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3C9BA" w14:textId="77777777" w:rsidR="004D5A0C" w:rsidRDefault="004D5A0C"/>
    <w:sdt>
      <w:sdtPr>
        <w:rPr>
          <w:rFonts w:asciiTheme="majorHAnsi" w:eastAsiaTheme="majorEastAsia" w:hAnsiTheme="majorHAnsi" w:cstheme="majorBidi"/>
          <w:caps/>
          <w:sz w:val="22"/>
          <w:szCs w:val="22"/>
          <w:lang w:eastAsia="en-US"/>
        </w:rPr>
        <w:id w:val="-1365740865"/>
        <w:docPartObj>
          <w:docPartGallery w:val="Cover Pages"/>
          <w:docPartUnique/>
        </w:docPartObj>
      </w:sdtPr>
      <w:sdtEndPr>
        <w:rPr>
          <w:rFonts w:asciiTheme="minorHAnsi" w:eastAsiaTheme="minorHAnsi" w:hAnsiTheme="minorHAnsi" w:cstheme="minorBidi"/>
          <w:b/>
          <w:caps w:val="0"/>
          <w:sz w:val="32"/>
        </w:rPr>
      </w:sdtEndPr>
      <w:sdtContent>
        <w:tbl>
          <w:tblPr>
            <w:tblW w:w="5000" w:type="pct"/>
            <w:jc w:val="center"/>
            <w:tblLook w:val="04A0" w:firstRow="1" w:lastRow="0" w:firstColumn="1" w:lastColumn="0" w:noHBand="0" w:noVBand="1"/>
          </w:tblPr>
          <w:tblGrid>
            <w:gridCol w:w="9242"/>
          </w:tblGrid>
          <w:tr w:rsidR="00B95D9A" w14:paraId="42A3C9BE" w14:textId="77777777">
            <w:trPr>
              <w:trHeight w:val="2880"/>
              <w:jc w:val="center"/>
            </w:trPr>
            <w:tc>
              <w:tcPr>
                <w:tcW w:w="5000" w:type="pct"/>
              </w:tcPr>
              <w:p w14:paraId="42A3C9BB" w14:textId="77777777" w:rsidR="002661E3" w:rsidRDefault="002661E3" w:rsidP="00B95D9A">
                <w:pPr>
                  <w:pStyle w:val="NoSpacing"/>
                  <w:jc w:val="center"/>
                </w:pPr>
              </w:p>
              <w:p w14:paraId="42A3C9BC" w14:textId="77777777" w:rsidR="002661E3" w:rsidRPr="002661E3" w:rsidRDefault="002661E3" w:rsidP="002661E3">
                <w:pPr>
                  <w:rPr>
                    <w:lang w:eastAsia="zh-CN"/>
                  </w:rPr>
                </w:pPr>
              </w:p>
              <w:p w14:paraId="42A3C9BD" w14:textId="77777777" w:rsidR="00B95D9A" w:rsidRPr="002661E3" w:rsidRDefault="002661E3" w:rsidP="002661E3">
                <w:pPr>
                  <w:tabs>
                    <w:tab w:val="left" w:pos="5964"/>
                  </w:tabs>
                  <w:rPr>
                    <w:lang w:eastAsia="zh-CN"/>
                  </w:rPr>
                </w:pPr>
                <w:r>
                  <w:rPr>
                    <w:lang w:eastAsia="zh-CN"/>
                  </w:rPr>
                  <w:tab/>
                </w:r>
              </w:p>
            </w:tc>
          </w:tr>
          <w:tr w:rsidR="00B95D9A" w:rsidRPr="001A4B50" w14:paraId="42A3C9C0" w14:textId="77777777">
            <w:trPr>
              <w:trHeight w:val="1440"/>
              <w:jc w:val="center"/>
            </w:trPr>
            <w:sdt>
              <w:sdtPr>
                <w:rPr>
                  <w:b/>
                  <w:sz w:val="4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42A3C9BF" w14:textId="77777777" w:rsidR="00B95D9A" w:rsidRPr="001A4B50" w:rsidRDefault="009E41D4" w:rsidP="007151C0">
                    <w:pPr>
                      <w:pStyle w:val="NoSpacing"/>
                      <w:jc w:val="center"/>
                      <w:rPr>
                        <w:rFonts w:asciiTheme="majorHAnsi" w:eastAsiaTheme="majorEastAsia" w:hAnsiTheme="majorHAnsi" w:cstheme="majorBidi"/>
                        <w:sz w:val="44"/>
                        <w:szCs w:val="80"/>
                      </w:rPr>
                    </w:pPr>
                    <w:r w:rsidRPr="001A4B50">
                      <w:rPr>
                        <w:b/>
                        <w:sz w:val="44"/>
                      </w:rPr>
                      <w:t>Appr</w:t>
                    </w:r>
                    <w:r>
                      <w:rPr>
                        <w:b/>
                        <w:sz w:val="44"/>
                      </w:rPr>
                      <w:t>enticeship Delivery Guid</w:t>
                    </w:r>
                    <w:r w:rsidRPr="001A4B50">
                      <w:rPr>
                        <w:b/>
                        <w:sz w:val="44"/>
                      </w:rPr>
                      <w:t>e</w:t>
                    </w:r>
                  </w:p>
                </w:tc>
              </w:sdtContent>
            </w:sdt>
          </w:tr>
          <w:tr w:rsidR="00B95D9A" w:rsidRPr="001A4B50" w14:paraId="42A3C9C2" w14:textId="77777777">
            <w:trPr>
              <w:trHeight w:val="720"/>
              <w:jc w:val="center"/>
            </w:trPr>
            <w:sdt>
              <w:sdtPr>
                <w:rPr>
                  <w:sz w:val="28"/>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42A3C9C1" w14:textId="77777777" w:rsidR="00B95D9A" w:rsidRPr="001A4B50" w:rsidRDefault="0077234D" w:rsidP="00A01C12">
                    <w:pPr>
                      <w:pStyle w:val="NoSpacing"/>
                      <w:tabs>
                        <w:tab w:val="left" w:pos="7797"/>
                      </w:tabs>
                      <w:ind w:left="993" w:right="1229"/>
                      <w:jc w:val="center"/>
                      <w:rPr>
                        <w:rFonts w:asciiTheme="majorHAnsi" w:eastAsiaTheme="majorEastAsia" w:hAnsiTheme="majorHAnsi" w:cstheme="majorBidi"/>
                        <w:sz w:val="32"/>
                        <w:szCs w:val="44"/>
                      </w:rPr>
                    </w:pPr>
                    <w:r>
                      <w:rPr>
                        <w:sz w:val="28"/>
                      </w:rPr>
                      <w:t xml:space="preserve">A Handbook for Apprenticeship Course Leaders, Work </w:t>
                    </w:r>
                    <w:r w:rsidR="001D1767">
                      <w:rPr>
                        <w:sz w:val="28"/>
                      </w:rPr>
                      <w:t>Based Learning Coaches and the Delivery T</w:t>
                    </w:r>
                    <w:r>
                      <w:rPr>
                        <w:sz w:val="28"/>
                      </w:rPr>
                      <w:t>eam</w:t>
                    </w:r>
                  </w:p>
                </w:tc>
              </w:sdtContent>
            </w:sdt>
          </w:tr>
          <w:tr w:rsidR="00B95D9A" w14:paraId="42A3C9C4" w14:textId="77777777">
            <w:trPr>
              <w:trHeight w:val="360"/>
              <w:jc w:val="center"/>
            </w:trPr>
            <w:tc>
              <w:tcPr>
                <w:tcW w:w="5000" w:type="pct"/>
                <w:vAlign w:val="center"/>
              </w:tcPr>
              <w:p w14:paraId="42A3C9C3" w14:textId="77777777" w:rsidR="00B95D9A" w:rsidRDefault="00B95D9A">
                <w:pPr>
                  <w:pStyle w:val="NoSpacing"/>
                  <w:jc w:val="center"/>
                </w:pPr>
              </w:p>
            </w:tc>
          </w:tr>
          <w:tr w:rsidR="00B95D9A" w14:paraId="42A3C9C6" w14:textId="77777777">
            <w:trPr>
              <w:trHeight w:val="360"/>
              <w:jc w:val="center"/>
            </w:trPr>
            <w:tc>
              <w:tcPr>
                <w:tcW w:w="5000" w:type="pct"/>
                <w:vAlign w:val="center"/>
              </w:tcPr>
              <w:p w14:paraId="42A3C9C5" w14:textId="77777777" w:rsidR="00B95D9A" w:rsidRDefault="00B95D9A" w:rsidP="00FB6058">
                <w:pPr>
                  <w:pStyle w:val="NoSpacing"/>
                  <w:jc w:val="center"/>
                  <w:rPr>
                    <w:b/>
                    <w:bCs/>
                  </w:rPr>
                </w:pPr>
              </w:p>
            </w:tc>
          </w:tr>
          <w:tr w:rsidR="00B95D9A" w14:paraId="42A3C9C8" w14:textId="77777777" w:rsidTr="001A4B50">
            <w:trPr>
              <w:trHeight w:val="501"/>
              <w:jc w:val="center"/>
            </w:trPr>
            <w:tc>
              <w:tcPr>
                <w:tcW w:w="5000" w:type="pct"/>
                <w:vAlign w:val="center"/>
              </w:tcPr>
              <w:p w14:paraId="42A3C9C7" w14:textId="77777777" w:rsidR="00B95D9A" w:rsidRDefault="00B95D9A" w:rsidP="00BE0AE9">
                <w:pPr>
                  <w:pStyle w:val="NoSpacing"/>
                  <w:jc w:val="center"/>
                  <w:rPr>
                    <w:b/>
                    <w:bCs/>
                  </w:rPr>
                </w:pPr>
              </w:p>
            </w:tc>
          </w:tr>
        </w:tbl>
        <w:p w14:paraId="42A3C9C9" w14:textId="77777777" w:rsidR="00B95D9A" w:rsidRDefault="00B95D9A"/>
        <w:p w14:paraId="42A3C9CA" w14:textId="77777777" w:rsidR="00B95D9A" w:rsidRDefault="00B95D9A"/>
        <w:tbl>
          <w:tblPr>
            <w:tblpPr w:leftFromText="187" w:rightFromText="187" w:horzAnchor="margin" w:tblpXSpec="center" w:tblpYSpec="bottom"/>
            <w:tblW w:w="5097" w:type="pct"/>
            <w:tblLook w:val="04A0" w:firstRow="1" w:lastRow="0" w:firstColumn="1" w:lastColumn="0" w:noHBand="0" w:noVBand="1"/>
          </w:tblPr>
          <w:tblGrid>
            <w:gridCol w:w="9421"/>
          </w:tblGrid>
          <w:tr w:rsidR="00B95D9A" w14:paraId="42A3C9CC" w14:textId="77777777" w:rsidTr="00E12E91">
            <w:trPr>
              <w:trHeight w:val="1186"/>
            </w:trPr>
            <w:sdt>
              <w:sdtPr>
                <w:rPr>
                  <w:color w:val="808080" w:themeColor="background1" w:themeShade="80"/>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116FFB83" w14:textId="1DF8DFA7" w:rsidR="00B95D9A" w:rsidRPr="006629B3" w:rsidRDefault="0050071C" w:rsidP="006629B3">
                    <w:pPr>
                      <w:pStyle w:val="NoSpacing"/>
                    </w:pPr>
                    <w:r w:rsidRPr="0050071C">
                      <w:rPr>
                        <w:color w:val="808080" w:themeColor="background1" w:themeShade="80"/>
                      </w:rPr>
                      <w:t>Vers</w:t>
                    </w:r>
                    <w:r>
                      <w:rPr>
                        <w:color w:val="808080" w:themeColor="background1" w:themeShade="80"/>
                      </w:rPr>
                      <w:t>i</w:t>
                    </w:r>
                    <w:r w:rsidRPr="0050071C">
                      <w:rPr>
                        <w:color w:val="808080" w:themeColor="background1" w:themeShade="80"/>
                      </w:rPr>
                      <w:t>on:</w:t>
                    </w:r>
                    <w:r w:rsidR="006629B3" w:rsidRPr="0050071C">
                      <w:rPr>
                        <w:color w:val="808080" w:themeColor="background1" w:themeShade="80"/>
                      </w:rPr>
                      <w:t xml:space="preserve"> Approved by AWBL Steering Group March 2020</w:t>
                    </w:r>
                    <w:r w:rsidRPr="0050071C">
                      <w:rPr>
                        <w:color w:val="808080" w:themeColor="background1" w:themeShade="80"/>
                      </w:rPr>
                      <w:t>, Published April 2020</w:t>
                    </w:r>
                  </w:p>
                </w:tc>
              </w:sdtContent>
            </w:sdt>
          </w:tr>
        </w:tbl>
        <w:p w14:paraId="42A3C9CD" w14:textId="77777777" w:rsidR="00B95D9A" w:rsidRDefault="00B95D9A"/>
        <w:p w14:paraId="42A3C9CE" w14:textId="77777777" w:rsidR="00B95D9A" w:rsidRDefault="00B95D9A">
          <w:pPr>
            <w:rPr>
              <w:b/>
              <w:sz w:val="32"/>
            </w:rPr>
          </w:pPr>
          <w:r>
            <w:rPr>
              <w:b/>
              <w:sz w:val="32"/>
            </w:rPr>
            <w:br w:type="page"/>
          </w:r>
        </w:p>
      </w:sdtContent>
    </w:sdt>
    <w:p w14:paraId="42A3C9CF" w14:textId="77777777" w:rsidR="000B7522" w:rsidRDefault="000B7522" w:rsidP="000B7522">
      <w:pPr>
        <w:spacing w:after="120"/>
        <w:rPr>
          <w:b/>
          <w:sz w:val="36"/>
        </w:rPr>
      </w:pPr>
      <w:r w:rsidRPr="00B95D9A">
        <w:rPr>
          <w:b/>
          <w:sz w:val="36"/>
        </w:rPr>
        <w:lastRenderedPageBreak/>
        <w:t xml:space="preserve">Apprenticeship </w:t>
      </w:r>
      <w:r>
        <w:rPr>
          <w:b/>
          <w:sz w:val="36"/>
        </w:rPr>
        <w:t xml:space="preserve">Delivery </w:t>
      </w:r>
      <w:r w:rsidR="0077234D">
        <w:rPr>
          <w:b/>
          <w:sz w:val="36"/>
        </w:rPr>
        <w:t>Guid</w:t>
      </w:r>
      <w:r>
        <w:rPr>
          <w:b/>
          <w:sz w:val="36"/>
        </w:rPr>
        <w:t>e</w:t>
      </w:r>
    </w:p>
    <w:p w14:paraId="42A3C9D0" w14:textId="77777777" w:rsidR="0077234D" w:rsidRDefault="0095779F" w:rsidP="000B7522">
      <w:pPr>
        <w:tabs>
          <w:tab w:val="left" w:pos="1134"/>
        </w:tabs>
        <w:spacing w:after="360"/>
        <w:rPr>
          <w:b/>
          <w:sz w:val="24"/>
        </w:rPr>
      </w:pPr>
      <w:sdt>
        <w:sdtPr>
          <w:rPr>
            <w:sz w:val="20"/>
          </w:rPr>
          <w:alias w:val="Subtitle"/>
          <w:id w:val="682861058"/>
          <w:dataBinding w:prefixMappings="xmlns:ns0='http://schemas.openxmlformats.org/package/2006/metadata/core-properties' xmlns:ns1='http://purl.org/dc/elements/1.1/'" w:xpath="/ns0:coreProperties[1]/ns1:subject[1]" w:storeItemID="{6C3C8BC8-F283-45AE-878A-BAB7291924A1}"/>
          <w:text/>
        </w:sdtPr>
        <w:sdtEndPr/>
        <w:sdtContent>
          <w:r w:rsidR="001D1767">
            <w:rPr>
              <w:sz w:val="20"/>
            </w:rPr>
            <w:t>A Handbook for Apprenticeship Course Leaders, Work Based Learning Coaches and the Delivery Team</w:t>
          </w:r>
        </w:sdtContent>
      </w:sdt>
      <w:r w:rsidR="0077234D">
        <w:rPr>
          <w:b/>
          <w:sz w:val="24"/>
        </w:rPr>
        <w:t xml:space="preserve"> </w:t>
      </w:r>
    </w:p>
    <w:p w14:paraId="42A3C9D1" w14:textId="76045D95" w:rsidR="000B7522" w:rsidRDefault="000B7522" w:rsidP="00D90C1B">
      <w:pPr>
        <w:tabs>
          <w:tab w:val="left" w:pos="1134"/>
          <w:tab w:val="left" w:pos="1440"/>
          <w:tab w:val="left" w:pos="2160"/>
          <w:tab w:val="left" w:pos="2880"/>
          <w:tab w:val="left" w:pos="6140"/>
        </w:tabs>
        <w:spacing w:after="360"/>
        <w:rPr>
          <w:b/>
          <w:sz w:val="24"/>
        </w:rPr>
      </w:pPr>
      <w:r>
        <w:rPr>
          <w:b/>
          <w:sz w:val="24"/>
        </w:rPr>
        <w:t>Page</w:t>
      </w:r>
      <w:r>
        <w:rPr>
          <w:b/>
          <w:sz w:val="24"/>
        </w:rPr>
        <w:tab/>
        <w:t>Section</w:t>
      </w:r>
      <w:r>
        <w:rPr>
          <w:b/>
          <w:sz w:val="24"/>
        </w:rPr>
        <w:tab/>
        <w:t>Contents</w:t>
      </w:r>
      <w:r w:rsidR="00D90C1B">
        <w:rPr>
          <w:b/>
          <w:sz w:val="24"/>
        </w:rPr>
        <w:tab/>
      </w:r>
    </w:p>
    <w:p w14:paraId="42A3C9D2" w14:textId="77777777" w:rsidR="000B7522" w:rsidRPr="00FB6058" w:rsidRDefault="000B7522" w:rsidP="000B7522">
      <w:pPr>
        <w:pStyle w:val="ListParagraph"/>
        <w:tabs>
          <w:tab w:val="left" w:pos="1418"/>
        </w:tabs>
        <w:ind w:left="142"/>
      </w:pPr>
      <w:r w:rsidRPr="00FB6058">
        <w:t>2</w:t>
      </w:r>
      <w:r w:rsidRPr="00FB6058">
        <w:tab/>
        <w:t>1</w:t>
      </w:r>
      <w:r w:rsidRPr="00FB6058">
        <w:tab/>
        <w:t>Introduction</w:t>
      </w:r>
      <w:r w:rsidR="0077234D">
        <w:t xml:space="preserve"> - </w:t>
      </w:r>
      <w:r w:rsidRPr="00FB6058">
        <w:t xml:space="preserve">Purpose of the Handbook </w:t>
      </w:r>
    </w:p>
    <w:p w14:paraId="42A3C9D3" w14:textId="77777777" w:rsidR="000B7522" w:rsidRPr="004A6D28" w:rsidRDefault="00A01C12" w:rsidP="000B7522">
      <w:pPr>
        <w:pStyle w:val="ListParagraph"/>
        <w:tabs>
          <w:tab w:val="left" w:pos="1418"/>
        </w:tabs>
        <w:ind w:left="142"/>
      </w:pPr>
      <w:r>
        <w:t>3</w:t>
      </w:r>
      <w:r>
        <w:tab/>
        <w:t>2</w:t>
      </w:r>
      <w:r w:rsidR="000B7522" w:rsidRPr="00FB6058">
        <w:tab/>
      </w:r>
      <w:r w:rsidR="000B7522" w:rsidRPr="00A01C12">
        <w:t>SHU Apprenticeship Delivery standards</w:t>
      </w:r>
    </w:p>
    <w:p w14:paraId="42A3C9D4" w14:textId="77777777" w:rsidR="000B7522" w:rsidRPr="00DB25B4" w:rsidRDefault="00A01C12" w:rsidP="000B7522">
      <w:pPr>
        <w:pStyle w:val="ListParagraph"/>
        <w:tabs>
          <w:tab w:val="left" w:pos="1418"/>
        </w:tabs>
        <w:ind w:left="142"/>
      </w:pPr>
      <w:r>
        <w:t>5</w:t>
      </w:r>
      <w:r>
        <w:tab/>
        <w:t>3</w:t>
      </w:r>
      <w:r w:rsidR="000B7522">
        <w:tab/>
      </w:r>
      <w:r w:rsidR="000B7522" w:rsidRPr="00DB25B4">
        <w:t>Planning for Delivery</w:t>
      </w:r>
    </w:p>
    <w:p w14:paraId="42A3C9D5" w14:textId="77777777" w:rsidR="000B7522" w:rsidRDefault="004E4CB0" w:rsidP="000B7522">
      <w:pPr>
        <w:pStyle w:val="ListParagraph"/>
        <w:tabs>
          <w:tab w:val="left" w:pos="1418"/>
        </w:tabs>
        <w:ind w:left="142"/>
      </w:pPr>
      <w:r>
        <w:t>7</w:t>
      </w:r>
      <w:r>
        <w:tab/>
        <w:t>4</w:t>
      </w:r>
      <w:r w:rsidR="000B7522">
        <w:tab/>
        <w:t>Agreeing workload and</w:t>
      </w:r>
      <w:r w:rsidR="000B7522" w:rsidRPr="00DB25B4">
        <w:t xml:space="preserve"> Cohorts</w:t>
      </w:r>
      <w:r w:rsidR="000B7522">
        <w:t xml:space="preserve"> for WBL Coaches</w:t>
      </w:r>
    </w:p>
    <w:p w14:paraId="42A3C9D6" w14:textId="77777777" w:rsidR="000B7522" w:rsidRDefault="004E4CB0" w:rsidP="000B7522">
      <w:pPr>
        <w:pStyle w:val="ListParagraph"/>
        <w:tabs>
          <w:tab w:val="left" w:pos="1418"/>
        </w:tabs>
        <w:ind w:left="142"/>
      </w:pPr>
      <w:r>
        <w:t>8</w:t>
      </w:r>
      <w:r>
        <w:tab/>
        <w:t>5</w:t>
      </w:r>
      <w:r w:rsidR="000B7522">
        <w:tab/>
      </w:r>
      <w:r w:rsidR="000F7267">
        <w:t xml:space="preserve">On-boarding - </w:t>
      </w:r>
      <w:r w:rsidR="000B7522" w:rsidRPr="00CD155B">
        <w:t>Skills Scan, RPL and the Com</w:t>
      </w:r>
      <w:r w:rsidR="000F7267">
        <w:t>mitment Statement</w:t>
      </w:r>
    </w:p>
    <w:p w14:paraId="42A3C9D7" w14:textId="77777777" w:rsidR="000B7522" w:rsidRDefault="00631117" w:rsidP="000B7522">
      <w:pPr>
        <w:pStyle w:val="ListParagraph"/>
        <w:tabs>
          <w:tab w:val="left" w:pos="1418"/>
        </w:tabs>
        <w:ind w:left="142"/>
      </w:pPr>
      <w:r>
        <w:t>11</w:t>
      </w:r>
      <w:r>
        <w:tab/>
        <w:t>6</w:t>
      </w:r>
      <w:r w:rsidR="000B7522">
        <w:tab/>
      </w:r>
      <w:r w:rsidR="000B7522" w:rsidRPr="00C036DB">
        <w:t>Welcome Evenings (and Information Evenings)</w:t>
      </w:r>
    </w:p>
    <w:p w14:paraId="42A3C9D8" w14:textId="77777777" w:rsidR="000B7522" w:rsidRDefault="00631117" w:rsidP="000B7522">
      <w:pPr>
        <w:pStyle w:val="ListParagraph"/>
        <w:tabs>
          <w:tab w:val="left" w:pos="1418"/>
        </w:tabs>
        <w:ind w:left="142"/>
      </w:pPr>
      <w:r>
        <w:t>12</w:t>
      </w:r>
      <w:r>
        <w:tab/>
        <w:t>7</w:t>
      </w:r>
      <w:r w:rsidR="000B7522">
        <w:tab/>
        <w:t xml:space="preserve">Apprenticeship </w:t>
      </w:r>
      <w:r w:rsidR="0088510E">
        <w:t>Essentials</w:t>
      </w:r>
      <w:r w:rsidR="0050350B">
        <w:t xml:space="preserve"> for </w:t>
      </w:r>
      <w:r w:rsidR="000B7522">
        <w:t xml:space="preserve">Course </w:t>
      </w:r>
      <w:r w:rsidR="000B7522" w:rsidRPr="00DB25B4">
        <w:t>Induction</w:t>
      </w:r>
    </w:p>
    <w:p w14:paraId="42A3C9D9" w14:textId="77777777" w:rsidR="000B7522" w:rsidRDefault="00631117" w:rsidP="000B7522">
      <w:pPr>
        <w:pStyle w:val="ListParagraph"/>
        <w:tabs>
          <w:tab w:val="left" w:pos="1418"/>
        </w:tabs>
        <w:ind w:left="142"/>
      </w:pPr>
      <w:r>
        <w:t>15</w:t>
      </w:r>
      <w:r>
        <w:tab/>
        <w:t>8</w:t>
      </w:r>
      <w:r w:rsidR="000B7522">
        <w:tab/>
      </w:r>
      <w:r>
        <w:t xml:space="preserve">SHU Standards </w:t>
      </w:r>
      <w:r w:rsidR="000B7522" w:rsidRPr="00DB25B4">
        <w:t>During Delivery</w:t>
      </w:r>
    </w:p>
    <w:p w14:paraId="42A3C9DA" w14:textId="77777777" w:rsidR="000B7522" w:rsidRDefault="00631117" w:rsidP="000B7522">
      <w:pPr>
        <w:pStyle w:val="ListParagraph"/>
        <w:tabs>
          <w:tab w:val="left" w:pos="1418"/>
        </w:tabs>
        <w:ind w:left="142"/>
      </w:pPr>
      <w:r>
        <w:t>17</w:t>
      </w:r>
      <w:r>
        <w:tab/>
        <w:t>9</w:t>
      </w:r>
      <w:r w:rsidR="000B7522">
        <w:tab/>
      </w:r>
      <w:r w:rsidR="000B7522" w:rsidRPr="000F2A67">
        <w:t>Apprentice</w:t>
      </w:r>
      <w:r w:rsidR="00F51332">
        <w:t>ship</w:t>
      </w:r>
      <w:r w:rsidR="000B7522" w:rsidRPr="000F2A67">
        <w:t xml:space="preserve"> Progress Reviews</w:t>
      </w:r>
    </w:p>
    <w:p w14:paraId="42A3C9DB" w14:textId="3B389A67" w:rsidR="000B7522" w:rsidRDefault="00881D22" w:rsidP="000B7522">
      <w:pPr>
        <w:pStyle w:val="ListParagraph"/>
        <w:tabs>
          <w:tab w:val="left" w:pos="1418"/>
        </w:tabs>
        <w:ind w:left="142"/>
      </w:pPr>
      <w:r>
        <w:t>2</w:t>
      </w:r>
      <w:r w:rsidR="0050071C">
        <w:t>3</w:t>
      </w:r>
      <w:r w:rsidR="00631117">
        <w:tab/>
        <w:t>10</w:t>
      </w:r>
      <w:r w:rsidR="000B7522">
        <w:tab/>
        <w:t>Monthly Apprentice Progress Meetings (B-R-A-G Tracking and Actions)</w:t>
      </w:r>
    </w:p>
    <w:p w14:paraId="42A3C9DC" w14:textId="547EB9DB" w:rsidR="002870FD" w:rsidRDefault="002870FD" w:rsidP="000B7522">
      <w:pPr>
        <w:pStyle w:val="ListParagraph"/>
        <w:tabs>
          <w:tab w:val="left" w:pos="1418"/>
        </w:tabs>
        <w:ind w:left="142"/>
      </w:pPr>
      <w:r>
        <w:t>2</w:t>
      </w:r>
      <w:r w:rsidR="0050071C">
        <w:t>5</w:t>
      </w:r>
      <w:r w:rsidR="00631117">
        <w:tab/>
      </w:r>
      <w:r>
        <w:t>11</w:t>
      </w:r>
      <w:r>
        <w:tab/>
        <w:t>EPA Gateway Sign-offs and Assessment Boards (Apprent</w:t>
      </w:r>
      <w:r w:rsidR="00C17FB3">
        <w:t>i</w:t>
      </w:r>
      <w:r>
        <w:t>ceship)</w:t>
      </w:r>
      <w:r w:rsidR="0070421F">
        <w:t xml:space="preserve"> - </w:t>
      </w:r>
      <w:r w:rsidR="0070421F" w:rsidRPr="0070421F">
        <w:rPr>
          <w:i/>
        </w:rPr>
        <w:t>Process</w:t>
      </w:r>
    </w:p>
    <w:p w14:paraId="42A3C9DD" w14:textId="32A492A3" w:rsidR="00510E28" w:rsidRPr="00AA66F2" w:rsidRDefault="00510E28" w:rsidP="000B7522">
      <w:pPr>
        <w:pStyle w:val="ListParagraph"/>
        <w:tabs>
          <w:tab w:val="left" w:pos="1418"/>
        </w:tabs>
        <w:ind w:left="142"/>
      </w:pPr>
      <w:r w:rsidRPr="00AA66F2">
        <w:t>3</w:t>
      </w:r>
      <w:r w:rsidR="0050071C">
        <w:t>1</w:t>
      </w:r>
      <w:r w:rsidR="002870FD" w:rsidRPr="00AA66F2">
        <w:tab/>
      </w:r>
      <w:r w:rsidR="00631117" w:rsidRPr="00AA66F2">
        <w:t>1</w:t>
      </w:r>
      <w:r w:rsidRPr="00AA66F2">
        <w:t>2</w:t>
      </w:r>
      <w:r w:rsidR="000B7522" w:rsidRPr="00AA66F2">
        <w:tab/>
      </w:r>
      <w:r w:rsidRPr="00AA66F2">
        <w:t>Withdrawal of Apprentices</w:t>
      </w:r>
    </w:p>
    <w:p w14:paraId="42A3C9DE" w14:textId="2F586C74" w:rsidR="000B7522" w:rsidRPr="00AA66F2" w:rsidRDefault="00510E28" w:rsidP="000B7522">
      <w:pPr>
        <w:pStyle w:val="ListParagraph"/>
        <w:tabs>
          <w:tab w:val="left" w:pos="1418"/>
        </w:tabs>
        <w:ind w:left="142"/>
      </w:pPr>
      <w:r w:rsidRPr="00AA66F2">
        <w:t>3</w:t>
      </w:r>
      <w:r w:rsidR="0050071C">
        <w:t>2</w:t>
      </w:r>
      <w:r w:rsidRPr="00AA66F2">
        <w:tab/>
      </w:r>
      <w:r w:rsidRPr="00AA66F2">
        <w:tab/>
        <w:t>13</w:t>
      </w:r>
      <w:r w:rsidRPr="00AA66F2">
        <w:tab/>
      </w:r>
      <w:r w:rsidR="000B7522" w:rsidRPr="00AA66F2">
        <w:t xml:space="preserve">Safeguarding Matters </w:t>
      </w:r>
      <w:r w:rsidR="00F92046" w:rsidRPr="00AA66F2">
        <w:t>and Wellbeing</w:t>
      </w:r>
    </w:p>
    <w:p w14:paraId="42A3C9DF" w14:textId="755BA06E" w:rsidR="00510E28" w:rsidRPr="00AA66F2" w:rsidRDefault="00510E28" w:rsidP="000B7522">
      <w:pPr>
        <w:pStyle w:val="ListParagraph"/>
        <w:tabs>
          <w:tab w:val="left" w:pos="1418"/>
        </w:tabs>
        <w:ind w:left="142"/>
      </w:pPr>
      <w:r w:rsidRPr="00AA66F2">
        <w:t>3</w:t>
      </w:r>
      <w:r w:rsidR="0050071C">
        <w:t>4</w:t>
      </w:r>
      <w:r w:rsidRPr="00AA66F2">
        <w:tab/>
        <w:t>14</w:t>
      </w:r>
      <w:r w:rsidRPr="00AA66F2">
        <w:tab/>
        <w:t>Additional Learning Needs</w:t>
      </w:r>
    </w:p>
    <w:p w14:paraId="42A3C9E0" w14:textId="7B597602" w:rsidR="000B7522" w:rsidRPr="00AA66F2" w:rsidRDefault="00510E28" w:rsidP="000B7522">
      <w:pPr>
        <w:pStyle w:val="ListParagraph"/>
        <w:tabs>
          <w:tab w:val="left" w:pos="1418"/>
        </w:tabs>
        <w:ind w:left="142"/>
      </w:pPr>
      <w:r w:rsidRPr="00AA66F2">
        <w:t>3</w:t>
      </w:r>
      <w:r w:rsidR="0050071C">
        <w:t>5</w:t>
      </w:r>
      <w:r w:rsidR="00631117" w:rsidRPr="00AA66F2">
        <w:tab/>
        <w:t>1</w:t>
      </w:r>
      <w:r w:rsidRPr="00AA66F2">
        <w:t>5</w:t>
      </w:r>
      <w:r w:rsidR="000B7522" w:rsidRPr="00AA66F2">
        <w:tab/>
        <w:t xml:space="preserve">Apprenticeship </w:t>
      </w:r>
      <w:r w:rsidR="0088510E" w:rsidRPr="00AA66F2">
        <w:t>Essentials</w:t>
      </w:r>
      <w:r w:rsidR="000B7522" w:rsidRPr="00AA66F2">
        <w:t xml:space="preserve"> - Compliance within Curriculum</w:t>
      </w:r>
    </w:p>
    <w:p w14:paraId="42A3C9E1" w14:textId="1A0FCC12" w:rsidR="000B7522" w:rsidRPr="00AA66F2" w:rsidRDefault="00F0094E" w:rsidP="000B7522">
      <w:pPr>
        <w:pStyle w:val="ListParagraph"/>
        <w:tabs>
          <w:tab w:val="left" w:pos="1418"/>
        </w:tabs>
        <w:ind w:left="142"/>
      </w:pPr>
      <w:r w:rsidRPr="00AA66F2">
        <w:t>37</w:t>
      </w:r>
      <w:r w:rsidR="00631117" w:rsidRPr="00AA66F2">
        <w:tab/>
        <w:t>1</w:t>
      </w:r>
      <w:r w:rsidR="00510E28" w:rsidRPr="00AA66F2">
        <w:t>6</w:t>
      </w:r>
      <w:r w:rsidR="000B7522" w:rsidRPr="00AA66F2">
        <w:tab/>
        <w:t>Assessment Practice for Work Based Learning</w:t>
      </w:r>
    </w:p>
    <w:p w14:paraId="42A3C9E2" w14:textId="55167BBF" w:rsidR="000B7522" w:rsidRPr="00AA66F2" w:rsidRDefault="00510E28" w:rsidP="000B7522">
      <w:pPr>
        <w:pStyle w:val="ListParagraph"/>
        <w:tabs>
          <w:tab w:val="left" w:pos="1418"/>
        </w:tabs>
        <w:ind w:left="142"/>
      </w:pPr>
      <w:r w:rsidRPr="00AA66F2">
        <w:t>3</w:t>
      </w:r>
      <w:r w:rsidR="0050071C">
        <w:t>9</w:t>
      </w:r>
      <w:r w:rsidR="00631117" w:rsidRPr="00AA66F2">
        <w:tab/>
        <w:t>1</w:t>
      </w:r>
      <w:r w:rsidRPr="00AA66F2">
        <w:t>7</w:t>
      </w:r>
      <w:r w:rsidR="000B7522" w:rsidRPr="00AA66F2">
        <w:tab/>
      </w:r>
      <w:r w:rsidR="0070421F" w:rsidRPr="00AA66F2">
        <w:t>ACLs and Academic Advisers in Apprenticeship Delivery</w:t>
      </w:r>
    </w:p>
    <w:p w14:paraId="42A3C9E3" w14:textId="1F7D7581" w:rsidR="000B7522" w:rsidRPr="00AA66F2" w:rsidRDefault="0050071C" w:rsidP="000B7522">
      <w:pPr>
        <w:pStyle w:val="ListParagraph"/>
        <w:tabs>
          <w:tab w:val="left" w:pos="1418"/>
        </w:tabs>
        <w:ind w:left="142"/>
      </w:pPr>
      <w:r>
        <w:t>41</w:t>
      </w:r>
      <w:r w:rsidR="000B7522" w:rsidRPr="00AA66F2">
        <w:tab/>
      </w:r>
      <w:r w:rsidR="00510E28" w:rsidRPr="00AA66F2">
        <w:t>18</w:t>
      </w:r>
      <w:r w:rsidR="000B7522" w:rsidRPr="00AA66F2">
        <w:tab/>
      </w:r>
      <w:r w:rsidR="0077234D" w:rsidRPr="00AA66F2">
        <w:t>20% Off-The-Job-</w:t>
      </w:r>
      <w:r w:rsidR="000B7522" w:rsidRPr="00AA66F2">
        <w:t>Training</w:t>
      </w:r>
    </w:p>
    <w:p w14:paraId="42A3C9E4" w14:textId="5E77B61E" w:rsidR="000B7522" w:rsidRPr="00AA66F2" w:rsidRDefault="00510E28" w:rsidP="000B7522">
      <w:pPr>
        <w:pStyle w:val="ListParagraph"/>
        <w:tabs>
          <w:tab w:val="left" w:pos="1418"/>
        </w:tabs>
        <w:ind w:left="142"/>
      </w:pPr>
      <w:r w:rsidRPr="00AA66F2">
        <w:t>4</w:t>
      </w:r>
      <w:r w:rsidR="0050071C">
        <w:t>3</w:t>
      </w:r>
      <w:r w:rsidR="00631117" w:rsidRPr="00AA66F2">
        <w:tab/>
        <w:t>1</w:t>
      </w:r>
      <w:r w:rsidRPr="00AA66F2">
        <w:t>9</w:t>
      </w:r>
      <w:r w:rsidR="000B7522" w:rsidRPr="00AA66F2">
        <w:tab/>
        <w:t>Gateway Period and End Point Assessment</w:t>
      </w:r>
      <w:r w:rsidR="0070421F" w:rsidRPr="00AA66F2">
        <w:t xml:space="preserve"> -</w:t>
      </w:r>
      <w:r w:rsidR="0070421F" w:rsidRPr="00AA66F2">
        <w:rPr>
          <w:i/>
        </w:rPr>
        <w:t xml:space="preserve"> Delivery</w:t>
      </w:r>
    </w:p>
    <w:p w14:paraId="42A3C9E5" w14:textId="0ABFD419" w:rsidR="000B7522" w:rsidRPr="00AA66F2" w:rsidRDefault="00510E28" w:rsidP="000B7522">
      <w:pPr>
        <w:pStyle w:val="ListParagraph"/>
        <w:tabs>
          <w:tab w:val="left" w:pos="1418"/>
        </w:tabs>
        <w:ind w:left="142"/>
      </w:pPr>
      <w:r w:rsidRPr="00AA66F2">
        <w:t>4</w:t>
      </w:r>
      <w:r w:rsidR="0050071C">
        <w:t>5</w:t>
      </w:r>
      <w:r w:rsidRPr="00AA66F2">
        <w:tab/>
        <w:t>20</w:t>
      </w:r>
      <w:r w:rsidR="000B7522" w:rsidRPr="00AA66F2">
        <w:tab/>
        <w:t>Course Review</w:t>
      </w:r>
      <w:r w:rsidR="001B05CE" w:rsidRPr="00AA66F2">
        <w:t xml:space="preserve">, </w:t>
      </w:r>
      <w:r w:rsidR="000B7522" w:rsidRPr="00AA66F2">
        <w:t>Assessment Boards</w:t>
      </w:r>
      <w:r w:rsidR="001B05CE" w:rsidRPr="00AA66F2">
        <w:t xml:space="preserve"> (</w:t>
      </w:r>
      <w:r w:rsidR="008B780A" w:rsidRPr="00AA66F2">
        <w:t>Apprenticeship</w:t>
      </w:r>
      <w:r w:rsidR="000B7522" w:rsidRPr="00AA66F2">
        <w:t>)</w:t>
      </w:r>
      <w:r w:rsidR="0070421F" w:rsidRPr="00AA66F2">
        <w:t xml:space="preserve"> - </w:t>
      </w:r>
      <w:r w:rsidR="0070421F" w:rsidRPr="00AA66F2">
        <w:rPr>
          <w:i/>
        </w:rPr>
        <w:t>Quality</w:t>
      </w:r>
    </w:p>
    <w:p w14:paraId="42A3C9E6" w14:textId="54406C64" w:rsidR="000B7522" w:rsidRPr="00AA66F2" w:rsidRDefault="00C0161F" w:rsidP="000B7522">
      <w:pPr>
        <w:pStyle w:val="ListParagraph"/>
        <w:tabs>
          <w:tab w:val="left" w:pos="1418"/>
        </w:tabs>
        <w:ind w:left="142"/>
      </w:pPr>
      <w:r w:rsidRPr="00AA66F2">
        <w:t>4</w:t>
      </w:r>
      <w:r w:rsidR="0050071C">
        <w:t>7</w:t>
      </w:r>
      <w:r w:rsidR="00631117" w:rsidRPr="00AA66F2">
        <w:tab/>
      </w:r>
      <w:r w:rsidRPr="00AA66F2">
        <w:t>21</w:t>
      </w:r>
      <w:r w:rsidR="000B7522" w:rsidRPr="00AA66F2">
        <w:tab/>
        <w:t>Employer Feedback</w:t>
      </w:r>
    </w:p>
    <w:p w14:paraId="42A3C9E7" w14:textId="63BA2575" w:rsidR="000B7522" w:rsidRDefault="00C0161F" w:rsidP="000B7522">
      <w:pPr>
        <w:pStyle w:val="ListParagraph"/>
        <w:tabs>
          <w:tab w:val="left" w:pos="1418"/>
        </w:tabs>
        <w:ind w:left="142"/>
      </w:pPr>
      <w:r w:rsidRPr="00AA66F2">
        <w:t>4</w:t>
      </w:r>
      <w:r w:rsidR="0050071C">
        <w:t>8</w:t>
      </w:r>
      <w:r w:rsidRPr="00AA66F2">
        <w:tab/>
        <w:t>22</w:t>
      </w:r>
      <w:r w:rsidR="000B7522" w:rsidRPr="00AA66F2">
        <w:tab/>
        <w:t>Celebrating Success</w:t>
      </w:r>
      <w:r w:rsidR="000B7522" w:rsidRPr="00DB25B4">
        <w:t xml:space="preserve"> </w:t>
      </w:r>
    </w:p>
    <w:p w14:paraId="42A3C9E8" w14:textId="77777777" w:rsidR="000B7522" w:rsidRDefault="000B7522" w:rsidP="000B7522">
      <w:pPr>
        <w:pStyle w:val="ListParagraph"/>
        <w:tabs>
          <w:tab w:val="left" w:pos="1418"/>
        </w:tabs>
        <w:ind w:left="142"/>
      </w:pPr>
      <w:r>
        <w:tab/>
        <w:t xml:space="preserve"> </w:t>
      </w:r>
    </w:p>
    <w:p w14:paraId="42A3C9E9" w14:textId="77777777" w:rsidR="0077234D" w:rsidRDefault="0077234D" w:rsidP="0077234D">
      <w:pPr>
        <w:pStyle w:val="ListParagraph"/>
        <w:ind w:left="1418"/>
      </w:pPr>
    </w:p>
    <w:p w14:paraId="42A3C9EA" w14:textId="77777777" w:rsidR="0077234D" w:rsidRDefault="003D07FC" w:rsidP="0077234D">
      <w:pPr>
        <w:pStyle w:val="ListParagraph"/>
        <w:ind w:left="1418"/>
      </w:pPr>
      <w:r w:rsidRPr="00142B3B">
        <w:t>Appendix 1</w:t>
      </w:r>
      <w:r w:rsidRPr="00142B3B">
        <w:tab/>
        <w:t>Delivery Standards for Apprenticeships at SHU</w:t>
      </w:r>
    </w:p>
    <w:p w14:paraId="42A3C9EB" w14:textId="77777777" w:rsidR="0077234D" w:rsidRPr="00142B3B" w:rsidRDefault="0077234D" w:rsidP="0077234D">
      <w:pPr>
        <w:pStyle w:val="ListParagraph"/>
        <w:ind w:left="1418"/>
      </w:pPr>
      <w:r>
        <w:t>Appendix 2</w:t>
      </w:r>
      <w:r w:rsidRPr="00142B3B">
        <w:tab/>
        <w:t>Apprenticeship Course Leader Role Description</w:t>
      </w:r>
    </w:p>
    <w:p w14:paraId="42A3C9EC" w14:textId="77777777" w:rsidR="0077234D" w:rsidRPr="00142B3B" w:rsidRDefault="0077234D" w:rsidP="0077234D">
      <w:pPr>
        <w:pStyle w:val="ListParagraph"/>
        <w:ind w:left="1418"/>
      </w:pPr>
      <w:r>
        <w:t>Appendix 3</w:t>
      </w:r>
      <w:r w:rsidRPr="00142B3B">
        <w:tab/>
        <w:t>Work Based Learning Coach Job role</w:t>
      </w:r>
    </w:p>
    <w:p w14:paraId="42A3C9ED" w14:textId="77777777" w:rsidR="003D07FC" w:rsidRPr="00142B3B" w:rsidRDefault="0077234D" w:rsidP="0077234D">
      <w:pPr>
        <w:pStyle w:val="ListParagraph"/>
        <w:ind w:left="1418"/>
      </w:pPr>
      <w:r>
        <w:t>Appendix 4</w:t>
      </w:r>
      <w:r w:rsidR="003D07FC" w:rsidRPr="00142B3B">
        <w:tab/>
        <w:t>Appr</w:t>
      </w:r>
      <w:r w:rsidR="003D07FC">
        <w:t>entice Progress Review Template</w:t>
      </w:r>
    </w:p>
    <w:p w14:paraId="42A3C9EE" w14:textId="77777777" w:rsidR="003D07FC" w:rsidRPr="00142B3B" w:rsidRDefault="0077234D" w:rsidP="0077234D">
      <w:pPr>
        <w:pStyle w:val="ListParagraph"/>
        <w:ind w:left="1418"/>
      </w:pPr>
      <w:r>
        <w:t>Appendix 5</w:t>
      </w:r>
      <w:r>
        <w:tab/>
        <w:t>Template for 20% Off-The-Job-</w:t>
      </w:r>
      <w:r w:rsidR="003D07FC" w:rsidRPr="00142B3B">
        <w:t>Training Calculation</w:t>
      </w:r>
    </w:p>
    <w:p w14:paraId="42A3C9EF" w14:textId="77777777" w:rsidR="003D07FC" w:rsidRPr="00142B3B" w:rsidRDefault="003D07FC" w:rsidP="003D07FC">
      <w:pPr>
        <w:pStyle w:val="ListParagraph"/>
        <w:ind w:left="1418" w:hanging="1985"/>
      </w:pPr>
      <w:r>
        <w:tab/>
        <w:t>Appendix 6</w:t>
      </w:r>
      <w:r w:rsidRPr="00142B3B">
        <w:tab/>
        <w:t>Peer Observation Template</w:t>
      </w:r>
    </w:p>
    <w:p w14:paraId="42A3C9F0" w14:textId="77777777" w:rsidR="003D07FC" w:rsidRPr="00142B3B" w:rsidRDefault="003D07FC" w:rsidP="003D07FC">
      <w:pPr>
        <w:pStyle w:val="ListParagraph"/>
        <w:ind w:left="1418" w:hanging="1985"/>
      </w:pPr>
      <w:r>
        <w:tab/>
        <w:t>Appendix 7</w:t>
      </w:r>
      <w:r w:rsidRPr="00142B3B">
        <w:tab/>
        <w:t>Attendance Monitoring Baseline Process</w:t>
      </w:r>
    </w:p>
    <w:p w14:paraId="42A3C9F1" w14:textId="77777777" w:rsidR="003D07FC" w:rsidRPr="00142B3B" w:rsidRDefault="003D07FC" w:rsidP="003D07FC">
      <w:pPr>
        <w:pStyle w:val="ListParagraph"/>
        <w:ind w:left="1418" w:hanging="1985"/>
      </w:pPr>
      <w:r>
        <w:tab/>
        <w:t>Appendix 8</w:t>
      </w:r>
      <w:r w:rsidRPr="00142B3B">
        <w:tab/>
        <w:t>Template for Apprenticeship Case Studies</w:t>
      </w:r>
    </w:p>
    <w:p w14:paraId="42A3C9F2" w14:textId="77777777" w:rsidR="003D07FC" w:rsidRPr="0077234D" w:rsidRDefault="003D07FC" w:rsidP="003D07FC">
      <w:pPr>
        <w:pStyle w:val="ListParagraph"/>
        <w:ind w:left="1418" w:hanging="1985"/>
      </w:pPr>
      <w:r w:rsidRPr="0077234D">
        <w:tab/>
        <w:t>Appendix 9</w:t>
      </w:r>
      <w:r w:rsidRPr="0077234D">
        <w:tab/>
        <w:t>Apprenticeship Withdrawal Form</w:t>
      </w:r>
    </w:p>
    <w:p w14:paraId="42A3C9F3" w14:textId="77777777" w:rsidR="003D07FC" w:rsidRPr="0077234D" w:rsidRDefault="003D07FC" w:rsidP="003D07FC">
      <w:pPr>
        <w:pStyle w:val="ListParagraph"/>
        <w:ind w:left="1418" w:hanging="1985"/>
      </w:pPr>
      <w:r w:rsidRPr="0077234D">
        <w:tab/>
        <w:t>Appendix 10</w:t>
      </w:r>
      <w:r w:rsidRPr="0077234D">
        <w:tab/>
        <w:t>Standard Letter / Email for Triggering Withdrawal Process</w:t>
      </w:r>
    </w:p>
    <w:p w14:paraId="42A3C9F4" w14:textId="77777777" w:rsidR="003D07FC" w:rsidRDefault="003D07FC" w:rsidP="003D07FC">
      <w:pPr>
        <w:pStyle w:val="ListParagraph"/>
        <w:ind w:left="1418" w:hanging="1985"/>
      </w:pPr>
      <w:r w:rsidRPr="0077234D">
        <w:tab/>
        <w:t>Appendix 11</w:t>
      </w:r>
      <w:r w:rsidRPr="0077234D">
        <w:tab/>
        <w:t>Assessment Board (Apprenticeship) Agenda (as at Feb 2020)</w:t>
      </w:r>
    </w:p>
    <w:p w14:paraId="42A3C9F5" w14:textId="77777777" w:rsidR="00921879" w:rsidRDefault="00921879" w:rsidP="00921879">
      <w:pPr>
        <w:pStyle w:val="ListParagraph"/>
        <w:ind w:left="1418" w:hanging="1985"/>
      </w:pPr>
      <w:r>
        <w:tab/>
        <w:t>Appendix 12</w:t>
      </w:r>
      <w:r>
        <w:tab/>
        <w:t>KSB Milestones</w:t>
      </w:r>
    </w:p>
    <w:p w14:paraId="42A3C9F6" w14:textId="77777777" w:rsidR="00B548A5" w:rsidRDefault="00B548A5" w:rsidP="00921879">
      <w:pPr>
        <w:pStyle w:val="ListParagraph"/>
        <w:ind w:left="1418" w:hanging="1985"/>
      </w:pPr>
      <w:r>
        <w:tab/>
        <w:t>Appendix 13</w:t>
      </w:r>
      <w:r>
        <w:tab/>
        <w:t>Academic Adviser Model for Apprenticeships</w:t>
      </w:r>
    </w:p>
    <w:p w14:paraId="42A3C9F7" w14:textId="77777777" w:rsidR="00921879" w:rsidRDefault="00921879">
      <w:r>
        <w:br w:type="page"/>
      </w:r>
    </w:p>
    <w:p w14:paraId="42A3C9F8" w14:textId="77777777" w:rsidR="0000628E" w:rsidRPr="0034557D" w:rsidRDefault="0000628E" w:rsidP="00921879">
      <w:pPr>
        <w:rPr>
          <w:b/>
          <w:sz w:val="32"/>
        </w:rPr>
      </w:pPr>
      <w:r w:rsidRPr="0034557D">
        <w:rPr>
          <w:b/>
          <w:sz w:val="32"/>
        </w:rPr>
        <w:lastRenderedPageBreak/>
        <w:t xml:space="preserve">Apprenticeship Delivery </w:t>
      </w:r>
      <w:r w:rsidR="0077234D">
        <w:rPr>
          <w:b/>
          <w:sz w:val="32"/>
        </w:rPr>
        <w:t>Guid</w:t>
      </w:r>
      <w:r w:rsidRPr="0034557D">
        <w:rPr>
          <w:b/>
          <w:sz w:val="32"/>
        </w:rPr>
        <w:t>e</w:t>
      </w:r>
    </w:p>
    <w:p w14:paraId="42A3C9F9" w14:textId="77777777" w:rsidR="0077234D" w:rsidRPr="0077234D" w:rsidRDefault="0095779F" w:rsidP="00BF4C2D">
      <w:pPr>
        <w:rPr>
          <w:b/>
          <w:sz w:val="20"/>
        </w:rPr>
      </w:pPr>
      <w:sdt>
        <w:sdtPr>
          <w:rPr>
            <w:sz w:val="20"/>
          </w:rPr>
          <w:alias w:val="Subtitle"/>
          <w:id w:val="-274398144"/>
          <w:dataBinding w:prefixMappings="xmlns:ns0='http://schemas.openxmlformats.org/package/2006/metadata/core-properties' xmlns:ns1='http://purl.org/dc/elements/1.1/'" w:xpath="/ns0:coreProperties[1]/ns1:subject[1]" w:storeItemID="{6C3C8BC8-F283-45AE-878A-BAB7291924A1}"/>
          <w:text/>
        </w:sdtPr>
        <w:sdtEndPr/>
        <w:sdtContent>
          <w:r w:rsidR="001D1767">
            <w:rPr>
              <w:sz w:val="20"/>
            </w:rPr>
            <w:t>A Handbook for Apprenticeship Course Leaders, Work Based Learning Coaches and the Delivery Team</w:t>
          </w:r>
        </w:sdtContent>
      </w:sdt>
    </w:p>
    <w:p w14:paraId="42A3C9FA" w14:textId="77777777" w:rsidR="0077234D" w:rsidRDefault="0077234D" w:rsidP="00BF4C2D">
      <w:pPr>
        <w:rPr>
          <w:b/>
        </w:rPr>
      </w:pPr>
    </w:p>
    <w:p w14:paraId="42A3C9FB" w14:textId="77777777" w:rsidR="00BE6BD3" w:rsidRPr="00BE6BD3" w:rsidRDefault="00BE6BD3" w:rsidP="00BF4C2D">
      <w:pPr>
        <w:rPr>
          <w:b/>
        </w:rPr>
      </w:pPr>
      <w:r>
        <w:rPr>
          <w:b/>
        </w:rPr>
        <w:t>1.</w:t>
      </w:r>
      <w:r>
        <w:rPr>
          <w:b/>
        </w:rPr>
        <w:tab/>
      </w:r>
      <w:r w:rsidR="00BF4C2D">
        <w:rPr>
          <w:b/>
        </w:rPr>
        <w:t xml:space="preserve">Introduction - </w:t>
      </w:r>
      <w:r w:rsidRPr="00BE6BD3">
        <w:rPr>
          <w:b/>
        </w:rPr>
        <w:t>Purpose of the Delivery Guide</w:t>
      </w:r>
    </w:p>
    <w:p w14:paraId="42A3C9FC" w14:textId="77777777" w:rsidR="003646D5" w:rsidRPr="000B7522" w:rsidRDefault="00BF4C2D" w:rsidP="0000628E">
      <w:pPr>
        <w:ind w:left="709" w:hanging="709"/>
      </w:pPr>
      <w:r>
        <w:t>1</w:t>
      </w:r>
      <w:r w:rsidR="002B49AE">
        <w:t>.1</w:t>
      </w:r>
      <w:r w:rsidR="003646D5">
        <w:tab/>
      </w:r>
      <w:r w:rsidR="0000628E">
        <w:t xml:space="preserve">This document is written with reference to the </w:t>
      </w:r>
      <w:r w:rsidR="0000628E" w:rsidRPr="00DE62BF">
        <w:t>Apprenticeship Course Leader Rol</w:t>
      </w:r>
      <w:r w:rsidR="00DE62BF">
        <w:t xml:space="preserve">e </w:t>
      </w:r>
      <w:r w:rsidR="0000628E" w:rsidRPr="00B95D9A">
        <w:t>(Appendix 2) and the Work Based Lear</w:t>
      </w:r>
      <w:r w:rsidR="001370EC">
        <w:t xml:space="preserve">ning Coach Job Description </w:t>
      </w:r>
      <w:r w:rsidR="001370EC" w:rsidRPr="0077234D">
        <w:t>(</w:t>
      </w:r>
      <w:r w:rsidR="0000628E" w:rsidRPr="0077234D">
        <w:t>Appendix 3).</w:t>
      </w:r>
      <w:r w:rsidR="0000628E">
        <w:t xml:space="preserve">  </w:t>
      </w:r>
      <w:r w:rsidR="001A4B50">
        <w:t>These</w:t>
      </w:r>
      <w:r w:rsidR="00D77466">
        <w:t xml:space="preserve"> roles are </w:t>
      </w:r>
      <w:r w:rsidR="00D77466" w:rsidRPr="000B7522">
        <w:t xml:space="preserve">critical to delivering impactful </w:t>
      </w:r>
      <w:r w:rsidR="0000628E" w:rsidRPr="000B7522">
        <w:t>apprenticeship provision at Sheffield Hallam</w:t>
      </w:r>
      <w:r w:rsidR="009A345E">
        <w:t xml:space="preserve"> University (SHU)</w:t>
      </w:r>
      <w:r w:rsidR="003646D5" w:rsidRPr="000B7522">
        <w:t>.</w:t>
      </w:r>
    </w:p>
    <w:p w14:paraId="42A3C9FD" w14:textId="77777777" w:rsidR="0000628E" w:rsidRPr="000B7522" w:rsidRDefault="00BF4C2D" w:rsidP="0000628E">
      <w:pPr>
        <w:ind w:left="709" w:hanging="709"/>
      </w:pPr>
      <w:r w:rsidRPr="000B7522">
        <w:t>1</w:t>
      </w:r>
      <w:r w:rsidR="002B49AE" w:rsidRPr="000B7522">
        <w:t>.2</w:t>
      </w:r>
      <w:r w:rsidR="003646D5" w:rsidRPr="000B7522">
        <w:tab/>
        <w:t xml:space="preserve">The following objectives are measured and reported at </w:t>
      </w:r>
      <w:r w:rsidR="00122D4B">
        <w:t xml:space="preserve">the relevant </w:t>
      </w:r>
      <w:r w:rsidR="003646D5" w:rsidRPr="000B7522">
        <w:t>Assessment Boards</w:t>
      </w:r>
      <w:r w:rsidR="00122D4B">
        <w:t xml:space="preserve"> (Apprenticeship)</w:t>
      </w:r>
      <w:r w:rsidR="003646D5" w:rsidRPr="000B7522">
        <w:t xml:space="preserve"> and</w:t>
      </w:r>
      <w:r w:rsidRPr="000B7522">
        <w:t>/or</w:t>
      </w:r>
      <w:r w:rsidR="003646D5" w:rsidRPr="000B7522">
        <w:t xml:space="preserve"> collectively to the University's Apprenticeship Delivery Group to implement the delivery of an efficient and high quality apprenticeship portfolio:  </w:t>
      </w:r>
    </w:p>
    <w:p w14:paraId="42A3C9FE" w14:textId="77777777" w:rsidR="00843650" w:rsidRPr="000B7522" w:rsidRDefault="0000628E" w:rsidP="0000628E">
      <w:pPr>
        <w:pStyle w:val="ListParagraph"/>
        <w:numPr>
          <w:ilvl w:val="0"/>
          <w:numId w:val="1"/>
        </w:numPr>
        <w:ind w:left="1418"/>
      </w:pPr>
      <w:r w:rsidRPr="000B7522">
        <w:t>Apprentice satisfaction</w:t>
      </w:r>
      <w:r w:rsidR="003646D5" w:rsidRPr="000B7522">
        <w:t xml:space="preserve"> and impact</w:t>
      </w:r>
      <w:r w:rsidR="006C0A2F">
        <w:t xml:space="preserve"> on programme</w:t>
      </w:r>
    </w:p>
    <w:p w14:paraId="42A3C9FF" w14:textId="77777777" w:rsidR="0000628E" w:rsidRPr="000B7522" w:rsidRDefault="0000628E" w:rsidP="0000628E">
      <w:pPr>
        <w:pStyle w:val="ListParagraph"/>
        <w:numPr>
          <w:ilvl w:val="0"/>
          <w:numId w:val="1"/>
        </w:numPr>
        <w:ind w:left="1418"/>
      </w:pPr>
      <w:r w:rsidRPr="000B7522">
        <w:t>Employer satisfaction</w:t>
      </w:r>
      <w:r w:rsidR="003646D5" w:rsidRPr="000B7522">
        <w:t xml:space="preserve"> and organisational impact</w:t>
      </w:r>
    </w:p>
    <w:p w14:paraId="42A3CA00" w14:textId="77777777" w:rsidR="0000628E" w:rsidRPr="000B7522" w:rsidRDefault="0000628E" w:rsidP="0000628E">
      <w:pPr>
        <w:pStyle w:val="ListParagraph"/>
        <w:numPr>
          <w:ilvl w:val="0"/>
          <w:numId w:val="1"/>
        </w:numPr>
        <w:ind w:left="1418"/>
      </w:pPr>
      <w:r w:rsidRPr="000B7522">
        <w:t xml:space="preserve">Timely </w:t>
      </w:r>
      <w:r w:rsidR="00B4308A">
        <w:t xml:space="preserve">and overall </w:t>
      </w:r>
      <w:r w:rsidR="00DE62BF">
        <w:t>achievement</w:t>
      </w:r>
      <w:r w:rsidRPr="000B7522">
        <w:t xml:space="preserve"> rates for Apprentices</w:t>
      </w:r>
      <w:r w:rsidR="00DE62BF">
        <w:t xml:space="preserve"> at EPA</w:t>
      </w:r>
    </w:p>
    <w:p w14:paraId="42A3CA01" w14:textId="77777777" w:rsidR="0000628E" w:rsidRPr="000B7522" w:rsidRDefault="0000628E" w:rsidP="0000628E">
      <w:pPr>
        <w:pStyle w:val="ListParagraph"/>
        <w:numPr>
          <w:ilvl w:val="0"/>
          <w:numId w:val="1"/>
        </w:numPr>
        <w:ind w:left="1418"/>
      </w:pPr>
      <w:r w:rsidRPr="000B7522">
        <w:t xml:space="preserve">Strong </w:t>
      </w:r>
      <w:r w:rsidR="006C0A2F">
        <w:t xml:space="preserve">outcomes, </w:t>
      </w:r>
      <w:r w:rsidRPr="000B7522">
        <w:t>progression and destinations for Apprentices</w:t>
      </w:r>
    </w:p>
    <w:p w14:paraId="42A3CA02" w14:textId="77777777" w:rsidR="0000628E" w:rsidRPr="000B7522" w:rsidRDefault="0000628E" w:rsidP="0000628E">
      <w:pPr>
        <w:pStyle w:val="ListParagraph"/>
        <w:numPr>
          <w:ilvl w:val="0"/>
          <w:numId w:val="1"/>
        </w:numPr>
        <w:ind w:left="1418"/>
      </w:pPr>
      <w:r w:rsidRPr="000B7522">
        <w:t xml:space="preserve">Rewarding and continuous improvement for </w:t>
      </w:r>
      <w:r w:rsidR="00A25BBE">
        <w:t xml:space="preserve">apprenticeship </w:t>
      </w:r>
      <w:r w:rsidRPr="000B7522">
        <w:t>course teams</w:t>
      </w:r>
    </w:p>
    <w:p w14:paraId="42A3CA03" w14:textId="77777777" w:rsidR="0000628E" w:rsidRDefault="00BF4C2D" w:rsidP="0000628E">
      <w:pPr>
        <w:ind w:left="709" w:hanging="709"/>
      </w:pPr>
      <w:r>
        <w:t>1</w:t>
      </w:r>
      <w:r w:rsidR="002B49AE">
        <w:t>.3</w:t>
      </w:r>
      <w:r w:rsidR="003646D5">
        <w:tab/>
      </w:r>
      <w:r w:rsidR="0000628E" w:rsidRPr="000B7522">
        <w:t xml:space="preserve">This document outlines the respective tasks and collaborative work required between the primary members of the delivery team: Apprentice Course Leader (ACL), Module Leaders (ML), </w:t>
      </w:r>
      <w:r w:rsidRPr="000B7522">
        <w:t>Academic Advisers</w:t>
      </w:r>
      <w:r w:rsidR="001A4B50">
        <w:t xml:space="preserve"> (AAs)</w:t>
      </w:r>
      <w:r w:rsidRPr="000B7522">
        <w:t xml:space="preserve">, </w:t>
      </w:r>
      <w:r w:rsidR="0000628E" w:rsidRPr="000B7522">
        <w:t xml:space="preserve">Work Based Learning (WBL) Coaches, as well as key student support and operational contributors.  </w:t>
      </w:r>
      <w:r w:rsidR="001370EC" w:rsidRPr="000B7522">
        <w:t>Impactful delivery calls for</w:t>
      </w:r>
      <w:r w:rsidR="0000628E" w:rsidRPr="000B7522">
        <w:t xml:space="preserve"> strong communication and determined actions to meet employer needs and properly support learning and progress for each apprentice.  This document identif</w:t>
      </w:r>
      <w:r w:rsidR="00B4308A">
        <w:t>ies</w:t>
      </w:r>
      <w:r w:rsidR="0000628E" w:rsidRPr="000B7522">
        <w:t xml:space="preserve"> respective roles and responsibilities</w:t>
      </w:r>
      <w:r w:rsidR="002006EC" w:rsidRPr="000B7522">
        <w:t xml:space="preserve"> for </w:t>
      </w:r>
      <w:r w:rsidR="005F27FA" w:rsidRPr="000B7522">
        <w:t xml:space="preserve">models of </w:t>
      </w:r>
      <w:r w:rsidR="002006EC" w:rsidRPr="000B7522">
        <w:t>best practice</w:t>
      </w:r>
      <w:r w:rsidR="0000628E" w:rsidRPr="000B7522">
        <w:t xml:space="preserve">, calling for strong collaborative delivery for </w:t>
      </w:r>
      <w:r w:rsidR="00B4308A">
        <w:t>"</w:t>
      </w:r>
      <w:r w:rsidR="0000628E" w:rsidRPr="000B7522">
        <w:t>high quality apprenticeships</w:t>
      </w:r>
      <w:r w:rsidR="00B4308A">
        <w:t>"</w:t>
      </w:r>
      <w:r w:rsidR="00A25BBE">
        <w:t>, from first enquiry through to EPA and beyond</w:t>
      </w:r>
      <w:r w:rsidR="0000628E" w:rsidRPr="000B7522">
        <w:t>:</w:t>
      </w:r>
    </w:p>
    <w:p w14:paraId="42A3CA04" w14:textId="77777777" w:rsidR="00B4308A" w:rsidRPr="00E01FF2" w:rsidRDefault="0000628E" w:rsidP="0000628E">
      <w:pPr>
        <w:ind w:left="1418" w:hanging="709"/>
        <w:rPr>
          <w:i/>
          <w:iCs/>
        </w:rPr>
      </w:pPr>
      <w:r>
        <w:tab/>
      </w:r>
      <w:r w:rsidRPr="00E01FF2">
        <w:rPr>
          <w:i/>
          <w:iCs/>
        </w:rPr>
        <w:t>A challenging and stretching training and learning programme developed and delivered with the active involvement of the employer(s), which uses a range of effective on and off the job training methods as well as work itself...</w:t>
      </w:r>
    </w:p>
    <w:p w14:paraId="42A3CA05" w14:textId="77777777" w:rsidR="0000628E" w:rsidRPr="00B4308A" w:rsidRDefault="00B4308A" w:rsidP="00B4308A">
      <w:pPr>
        <w:spacing w:after="120"/>
        <w:ind w:left="709"/>
      </w:pPr>
      <w:r w:rsidRPr="00B4308A">
        <w:rPr>
          <w:i/>
          <w:iCs/>
        </w:rPr>
        <w:t>(Institute for Apprenticeships and Technical Education</w:t>
      </w:r>
      <w:r>
        <w:rPr>
          <w:i/>
          <w:iCs/>
        </w:rPr>
        <w:t>)</w:t>
      </w:r>
      <w:r w:rsidR="0000628E" w:rsidRPr="00B4308A">
        <w:rPr>
          <w:i/>
          <w:iCs/>
        </w:rPr>
        <w:t xml:space="preserve"> - </w:t>
      </w:r>
      <w:hyperlink r:id="rId10" w:history="1">
        <w:r w:rsidR="0000628E" w:rsidRPr="00B4308A">
          <w:rPr>
            <w:rStyle w:val="Hyperlink"/>
          </w:rPr>
          <w:t>https://www.instituteforapprenticeships.org/quality/what-is-a-quality-apprenticeship/</w:t>
        </w:r>
      </w:hyperlink>
    </w:p>
    <w:p w14:paraId="42A3CA06" w14:textId="77777777" w:rsidR="0000628E" w:rsidRPr="00B4308A" w:rsidRDefault="0000628E" w:rsidP="00B4308A">
      <w:pPr>
        <w:spacing w:after="120"/>
        <w:ind w:left="709"/>
        <w:rPr>
          <w:rStyle w:val="Hyperlink"/>
        </w:rPr>
      </w:pPr>
      <w:r w:rsidRPr="00B4308A">
        <w:tab/>
        <w:t>Also see:  Q</w:t>
      </w:r>
      <w:r w:rsidR="00B4308A" w:rsidRPr="00B4308A">
        <w:t xml:space="preserve">uality Assurance Agency </w:t>
      </w:r>
      <w:r w:rsidRPr="00B4308A">
        <w:t xml:space="preserve">Guide:  </w:t>
      </w:r>
      <w:hyperlink r:id="rId11" w:history="1">
        <w:r w:rsidRPr="00B4308A">
          <w:rPr>
            <w:rStyle w:val="Hyperlink"/>
          </w:rPr>
          <w:t>https://www.qaa.ac.uk/docs/qaa/quality-code/quality-assuring-higher-education-in-apprenticeships.pdf?sfvrsn=6e4cff81_26</w:t>
        </w:r>
      </w:hyperlink>
    </w:p>
    <w:p w14:paraId="42A3CA07" w14:textId="77777777" w:rsidR="00B4308A" w:rsidRPr="00B4308A" w:rsidRDefault="00B4308A" w:rsidP="00B4308A">
      <w:pPr>
        <w:spacing w:after="120"/>
        <w:ind w:left="709"/>
        <w:rPr>
          <w:rStyle w:val="Hyperlink"/>
          <w:color w:val="auto"/>
          <w:u w:val="none"/>
        </w:rPr>
      </w:pPr>
      <w:r w:rsidRPr="00B4308A">
        <w:rPr>
          <w:rStyle w:val="Hyperlink"/>
          <w:color w:val="auto"/>
          <w:u w:val="none"/>
        </w:rPr>
        <w:t>F</w:t>
      </w:r>
      <w:r w:rsidR="009A345E" w:rsidRPr="00B4308A">
        <w:rPr>
          <w:rStyle w:val="Hyperlink"/>
          <w:color w:val="auto"/>
          <w:u w:val="none"/>
        </w:rPr>
        <w:t xml:space="preserve">or Higher Apprenticeships the OfSTED </w:t>
      </w:r>
      <w:r w:rsidR="00A01C12">
        <w:rPr>
          <w:rStyle w:val="Hyperlink"/>
          <w:color w:val="auto"/>
          <w:u w:val="none"/>
        </w:rPr>
        <w:t>Education Inspection Framework a</w:t>
      </w:r>
      <w:r w:rsidR="009A345E" w:rsidRPr="00B4308A">
        <w:rPr>
          <w:rStyle w:val="Hyperlink"/>
          <w:color w:val="auto"/>
          <w:u w:val="none"/>
        </w:rPr>
        <w:t>pplies</w:t>
      </w:r>
      <w:r w:rsidRPr="00B4308A">
        <w:rPr>
          <w:rStyle w:val="Hyperlink"/>
          <w:color w:val="auto"/>
          <w:u w:val="none"/>
        </w:rPr>
        <w:t xml:space="preserve">:  </w:t>
      </w:r>
      <w:hyperlink r:id="rId12" w:history="1">
        <w:r w:rsidRPr="00B4308A">
          <w:rPr>
            <w:rStyle w:val="Hyperlink"/>
          </w:rPr>
          <w:t>https://www.gov.uk/government/publications/education-inspection-framework</w:t>
        </w:r>
      </w:hyperlink>
    </w:p>
    <w:p w14:paraId="42A3CA08" w14:textId="77777777" w:rsidR="009A345E" w:rsidRDefault="009A345E" w:rsidP="00B4308A">
      <w:pPr>
        <w:spacing w:after="120"/>
        <w:ind w:left="709"/>
        <w:rPr>
          <w:rStyle w:val="Hyperlink"/>
        </w:rPr>
      </w:pPr>
      <w:r w:rsidRPr="00B4308A">
        <w:rPr>
          <w:rStyle w:val="Hyperlink"/>
          <w:color w:val="auto"/>
          <w:u w:val="none"/>
        </w:rPr>
        <w:t xml:space="preserve">The ESFA Funding Rules impact on both operational and delivery activities: </w:t>
      </w:r>
      <w:r w:rsidR="00B4308A" w:rsidRPr="00B4308A">
        <w:rPr>
          <w:rStyle w:val="Hyperlink"/>
          <w:color w:val="auto"/>
          <w:u w:val="none"/>
        </w:rPr>
        <w:t xml:space="preserve"> </w:t>
      </w:r>
      <w:hyperlink r:id="rId13" w:history="1">
        <w:r w:rsidR="00DE62BF" w:rsidRPr="00605B16">
          <w:rPr>
            <w:rStyle w:val="Hyperlink"/>
          </w:rPr>
          <w:t>https://www.gov.uk/guidance/apprenticeship-funding-rules</w:t>
        </w:r>
      </w:hyperlink>
    </w:p>
    <w:p w14:paraId="42A3CA09" w14:textId="77777777" w:rsidR="00DE62BF" w:rsidRDefault="00DE62BF">
      <w:pPr>
        <w:rPr>
          <w:rStyle w:val="Hyperlink"/>
        </w:rPr>
      </w:pPr>
      <w:r>
        <w:rPr>
          <w:rStyle w:val="Hyperlink"/>
        </w:rPr>
        <w:br w:type="page"/>
      </w:r>
    </w:p>
    <w:p w14:paraId="42A3CA0A" w14:textId="77777777" w:rsidR="009A345E" w:rsidRPr="009A345E" w:rsidRDefault="009A345E" w:rsidP="0000628E">
      <w:pPr>
        <w:ind w:left="709" w:hanging="709"/>
        <w:rPr>
          <w:b/>
        </w:rPr>
      </w:pPr>
      <w:r w:rsidRPr="009A345E">
        <w:lastRenderedPageBreak/>
        <w:t>2</w:t>
      </w:r>
      <w:r w:rsidR="00BF4C2D" w:rsidRPr="009A345E">
        <w:tab/>
      </w:r>
      <w:r w:rsidRPr="009A345E">
        <w:rPr>
          <w:b/>
        </w:rPr>
        <w:t>SHU Apprenticeship Delivery Standards</w:t>
      </w:r>
    </w:p>
    <w:p w14:paraId="42A3CA0B" w14:textId="77777777" w:rsidR="0000628E" w:rsidRDefault="00F413D1" w:rsidP="009A345E">
      <w:pPr>
        <w:ind w:left="709" w:hanging="709"/>
      </w:pPr>
      <w:r>
        <w:tab/>
      </w:r>
      <w:r w:rsidR="0000628E" w:rsidRPr="009A345E">
        <w:t xml:space="preserve">These </w:t>
      </w:r>
      <w:r w:rsidR="009A345E" w:rsidRPr="009A345E">
        <w:t xml:space="preserve">standards </w:t>
      </w:r>
      <w:r w:rsidR="00A01C12">
        <w:t xml:space="preserve">work alongside existing SHU quality frameworks and policy to </w:t>
      </w:r>
      <w:r w:rsidR="009A345E" w:rsidRPr="009A345E">
        <w:t>s</w:t>
      </w:r>
      <w:r w:rsidR="0000628E" w:rsidRPr="009A345E">
        <w:t xml:space="preserve">et a baseline </w:t>
      </w:r>
      <w:r w:rsidR="009A345E" w:rsidRPr="009A345E">
        <w:t xml:space="preserve">for </w:t>
      </w:r>
      <w:r w:rsidR="0000628E" w:rsidRPr="009A345E">
        <w:t>course team</w:t>
      </w:r>
      <w:r w:rsidR="009A345E" w:rsidRPr="009A345E">
        <w:t>s</w:t>
      </w:r>
      <w:r w:rsidR="0000628E" w:rsidRPr="009A345E">
        <w:t xml:space="preserve"> to</w:t>
      </w:r>
      <w:r w:rsidR="009A345E" w:rsidRPr="009A345E">
        <w:t xml:space="preserve"> collaboratively</w:t>
      </w:r>
      <w:r w:rsidR="0000628E" w:rsidRPr="009A345E">
        <w:t xml:space="preserve"> support and challenge apprenticeship learners from their commitment statement through to their </w:t>
      </w:r>
      <w:r w:rsidR="00787175" w:rsidRPr="009A345E">
        <w:t>End Point Assessment</w:t>
      </w:r>
      <w:r w:rsidR="0000628E" w:rsidRPr="009A345E">
        <w:t xml:space="preserve">. </w:t>
      </w:r>
      <w:r w:rsidR="009A345E" w:rsidRPr="009A345E">
        <w:t xml:space="preserve"> </w:t>
      </w:r>
      <w:r w:rsidR="0000628E" w:rsidRPr="009A345E">
        <w:t>These standards complement the Apprenticeship Course Leader Role and WBL Co</w:t>
      </w:r>
      <w:r w:rsidR="005F27FA" w:rsidRPr="009A345E">
        <w:t>ach role</w:t>
      </w:r>
      <w:r w:rsidR="00CF02C2">
        <w:t>s.</w:t>
      </w:r>
    </w:p>
    <w:p w14:paraId="42A3CA0C" w14:textId="77777777" w:rsidR="00CF02C2" w:rsidRPr="009A345E" w:rsidRDefault="00CF02C2" w:rsidP="009A345E">
      <w:pPr>
        <w:ind w:left="709" w:hanging="709"/>
      </w:pPr>
    </w:p>
    <w:p w14:paraId="42A3CA0D" w14:textId="77777777" w:rsidR="0000628E" w:rsidRDefault="00CF02C2" w:rsidP="00C3225B">
      <w:pPr>
        <w:pStyle w:val="ListParagraph"/>
        <w:numPr>
          <w:ilvl w:val="0"/>
          <w:numId w:val="27"/>
        </w:numPr>
      </w:pPr>
      <w:r>
        <w:rPr>
          <w:b/>
        </w:rPr>
        <w:t>Planning for D</w:t>
      </w:r>
      <w:r w:rsidR="0000628E" w:rsidRPr="00F770D2">
        <w:rPr>
          <w:b/>
        </w:rPr>
        <w:t>elivery</w:t>
      </w:r>
      <w:r w:rsidR="0000628E">
        <w:t xml:space="preserve">: </w:t>
      </w:r>
      <w:r w:rsidR="00AB60B8">
        <w:t>The Course Delivery Team must</w:t>
      </w:r>
      <w:r w:rsidR="0000628E" w:rsidRPr="00F770D2">
        <w:t xml:space="preserve"> work together so that curriculum delivery includes strong work based learning that supports the setting of targets and monitoring progress from the apprentice's starting point</w:t>
      </w:r>
      <w:r w:rsidR="00686E8F">
        <w:t xml:space="preserve"> through to End Point Assessment</w:t>
      </w:r>
      <w:r w:rsidR="0000628E" w:rsidRPr="00F770D2">
        <w:t>, further implemented through Progress Reviews</w:t>
      </w:r>
      <w:r w:rsidR="0000628E">
        <w:t xml:space="preserve">, </w:t>
      </w:r>
      <w:r w:rsidR="00686E8F">
        <w:t xml:space="preserve">as </w:t>
      </w:r>
      <w:r w:rsidR="0000628E">
        <w:t>managed by the WBL Coach.</w:t>
      </w:r>
    </w:p>
    <w:p w14:paraId="42A3CA0E" w14:textId="77777777" w:rsidR="0000628E" w:rsidRPr="00B822DA" w:rsidRDefault="0000628E" w:rsidP="0000628E">
      <w:pPr>
        <w:pStyle w:val="ListParagraph"/>
        <w:rPr>
          <w:sz w:val="16"/>
          <w:szCs w:val="16"/>
        </w:rPr>
      </w:pPr>
    </w:p>
    <w:p w14:paraId="42A3CA0F" w14:textId="77777777" w:rsidR="0000628E" w:rsidRDefault="0000628E" w:rsidP="00C3225B">
      <w:pPr>
        <w:pStyle w:val="ListParagraph"/>
        <w:numPr>
          <w:ilvl w:val="0"/>
          <w:numId w:val="27"/>
        </w:numPr>
      </w:pPr>
      <w:r w:rsidRPr="00F770D2">
        <w:rPr>
          <w:b/>
        </w:rPr>
        <w:t>WBL Coach</w:t>
      </w:r>
      <w:r w:rsidR="00686E8F">
        <w:rPr>
          <w:b/>
        </w:rPr>
        <w:t xml:space="preserve"> Cohort Allocations</w:t>
      </w:r>
      <w:r>
        <w:t xml:space="preserve">: Coaches are recruited, trained and allocated workloads </w:t>
      </w:r>
      <w:r w:rsidR="00686E8F">
        <w:t xml:space="preserve">to </w:t>
      </w:r>
      <w:r>
        <w:t>reflect levels of expertise and capability to support apprentices' progress, taking into account staff, apprentice and employer experience</w:t>
      </w:r>
      <w:r w:rsidR="00686E8F">
        <w:t xml:space="preserve"> across the apprenticeship portfolio</w:t>
      </w:r>
      <w:r>
        <w:t>.</w:t>
      </w:r>
    </w:p>
    <w:p w14:paraId="42A3CA10" w14:textId="77777777" w:rsidR="0000628E" w:rsidRPr="00B822DA" w:rsidRDefault="0000628E" w:rsidP="0000628E">
      <w:pPr>
        <w:pStyle w:val="ListParagraph"/>
        <w:rPr>
          <w:sz w:val="16"/>
          <w:szCs w:val="16"/>
        </w:rPr>
      </w:pPr>
    </w:p>
    <w:p w14:paraId="42A3CA11" w14:textId="77777777" w:rsidR="0000628E" w:rsidRDefault="00CF02C2" w:rsidP="00C3225B">
      <w:pPr>
        <w:pStyle w:val="ListParagraph"/>
        <w:numPr>
          <w:ilvl w:val="0"/>
          <w:numId w:val="27"/>
        </w:numPr>
        <w:tabs>
          <w:tab w:val="left" w:pos="1418"/>
        </w:tabs>
      </w:pPr>
      <w:r>
        <w:rPr>
          <w:b/>
        </w:rPr>
        <w:t>On-B</w:t>
      </w:r>
      <w:r w:rsidR="0000628E" w:rsidRPr="00676A1A">
        <w:rPr>
          <w:b/>
        </w:rPr>
        <w:t>oarding (Skills Scan, RPL and the Commitment Statement)</w:t>
      </w:r>
      <w:r w:rsidR="0000628E">
        <w:t xml:space="preserve">: Course Leaders and </w:t>
      </w:r>
      <w:r w:rsidR="003115A7">
        <w:t xml:space="preserve">WBL </w:t>
      </w:r>
      <w:r w:rsidR="0000628E">
        <w:t>Coaches work collaboratively to support the On-boarding process, check the apprentice and employer needs and adjust the learning plan (including Recognised Prior Learning) at the start of each apprenticeship and making adjustments during delivery where necessary.</w:t>
      </w:r>
    </w:p>
    <w:p w14:paraId="42A3CA12" w14:textId="77777777" w:rsidR="0000628E" w:rsidRPr="00B822DA" w:rsidRDefault="0000628E" w:rsidP="0000628E">
      <w:pPr>
        <w:pStyle w:val="ListParagraph"/>
        <w:tabs>
          <w:tab w:val="left" w:pos="1418"/>
        </w:tabs>
        <w:rPr>
          <w:sz w:val="16"/>
          <w:szCs w:val="16"/>
        </w:rPr>
      </w:pPr>
    </w:p>
    <w:p w14:paraId="42A3CA13" w14:textId="77777777" w:rsidR="0000628E" w:rsidRDefault="0000628E" w:rsidP="00C3225B">
      <w:pPr>
        <w:pStyle w:val="ListParagraph"/>
        <w:numPr>
          <w:ilvl w:val="0"/>
          <w:numId w:val="27"/>
        </w:numPr>
        <w:tabs>
          <w:tab w:val="left" w:pos="1418"/>
        </w:tabs>
      </w:pPr>
      <w:r w:rsidRPr="00676A1A">
        <w:rPr>
          <w:b/>
        </w:rPr>
        <w:t>Welcome</w:t>
      </w:r>
      <w:r w:rsidR="00686E8F">
        <w:rPr>
          <w:b/>
        </w:rPr>
        <w:t>/Information</w:t>
      </w:r>
      <w:r w:rsidRPr="00676A1A">
        <w:rPr>
          <w:b/>
        </w:rPr>
        <w:t xml:space="preserve"> Evenings</w:t>
      </w:r>
      <w:r>
        <w:t xml:space="preserve">: </w:t>
      </w:r>
      <w:r w:rsidR="00686E8F">
        <w:t xml:space="preserve">The Apprenticeship Delivery Team will attend and </w:t>
      </w:r>
      <w:r>
        <w:t>support employers and apprentices to understand their obligations and expectations, as well as setting out the University's role</w:t>
      </w:r>
      <w:r w:rsidR="00686E8F">
        <w:t xml:space="preserve"> and key points of the Apprenticeship Standard</w:t>
      </w:r>
      <w:r>
        <w:t>.</w:t>
      </w:r>
    </w:p>
    <w:p w14:paraId="42A3CA14" w14:textId="77777777" w:rsidR="0000628E" w:rsidRPr="00B822DA" w:rsidRDefault="0000628E" w:rsidP="0000628E">
      <w:pPr>
        <w:pStyle w:val="ListParagraph"/>
        <w:tabs>
          <w:tab w:val="left" w:pos="1418"/>
        </w:tabs>
        <w:rPr>
          <w:sz w:val="16"/>
          <w:szCs w:val="16"/>
        </w:rPr>
      </w:pPr>
    </w:p>
    <w:p w14:paraId="42A3CA15" w14:textId="77777777" w:rsidR="0000628E" w:rsidRDefault="0000628E" w:rsidP="00C3225B">
      <w:pPr>
        <w:pStyle w:val="ListParagraph"/>
        <w:numPr>
          <w:ilvl w:val="0"/>
          <w:numId w:val="27"/>
        </w:numPr>
        <w:tabs>
          <w:tab w:val="left" w:pos="1418"/>
        </w:tabs>
      </w:pPr>
      <w:r w:rsidRPr="00676A1A">
        <w:rPr>
          <w:b/>
        </w:rPr>
        <w:t xml:space="preserve">Apprenticeship </w:t>
      </w:r>
      <w:r w:rsidR="001F1C66">
        <w:rPr>
          <w:b/>
        </w:rPr>
        <w:t>Essentials</w:t>
      </w:r>
      <w:r w:rsidR="0050350B">
        <w:rPr>
          <w:b/>
        </w:rPr>
        <w:t xml:space="preserve"> for </w:t>
      </w:r>
      <w:r w:rsidRPr="00676A1A">
        <w:rPr>
          <w:b/>
        </w:rPr>
        <w:t xml:space="preserve">Course Induction:  </w:t>
      </w:r>
      <w:r>
        <w:t xml:space="preserve"> ACLs arrange/deliver an Apprenticeship-focused induction, supported by the WBL Coach to cover the apprenticeship specific aspects of delivery as well as core SHU induction material.</w:t>
      </w:r>
    </w:p>
    <w:p w14:paraId="42A3CA16" w14:textId="77777777" w:rsidR="0000628E" w:rsidRPr="00B822DA" w:rsidRDefault="0000628E" w:rsidP="0000628E">
      <w:pPr>
        <w:pStyle w:val="ListParagraph"/>
        <w:tabs>
          <w:tab w:val="left" w:pos="1418"/>
        </w:tabs>
        <w:rPr>
          <w:sz w:val="16"/>
          <w:szCs w:val="16"/>
        </w:rPr>
      </w:pPr>
    </w:p>
    <w:p w14:paraId="42A3CA17" w14:textId="77777777" w:rsidR="0000628E" w:rsidRDefault="0000628E" w:rsidP="00C3225B">
      <w:pPr>
        <w:pStyle w:val="ListParagraph"/>
        <w:numPr>
          <w:ilvl w:val="0"/>
          <w:numId w:val="27"/>
        </w:numPr>
        <w:tabs>
          <w:tab w:val="left" w:pos="1418"/>
        </w:tabs>
      </w:pPr>
      <w:r w:rsidRPr="00676A1A">
        <w:rPr>
          <w:b/>
        </w:rPr>
        <w:t>During Delivery:</w:t>
      </w:r>
      <w:r>
        <w:t xml:space="preserve"> The ACL coordinates module learning and assessment activities to reflect the needs of the apprentices on their standard so that knowledge skills and behaviours are embedded in delivery and WBL opportunities are maximised.  WBL Coach</w:t>
      </w:r>
      <w:r w:rsidR="00686E8F">
        <w:t>ing is integrated</w:t>
      </w:r>
      <w:r>
        <w:t xml:space="preserve"> </w:t>
      </w:r>
      <w:r w:rsidR="00686E8F">
        <w:t xml:space="preserve">to </w:t>
      </w:r>
      <w:r>
        <w:t xml:space="preserve">curriculum so </w:t>
      </w:r>
      <w:r w:rsidR="00686E8F">
        <w:t>coaches can</w:t>
      </w:r>
      <w:r>
        <w:t xml:space="preserve"> </w:t>
      </w:r>
      <w:r w:rsidR="00686E8F">
        <w:t>optimise effective</w:t>
      </w:r>
      <w:r>
        <w:t xml:space="preserve"> progress reviews and </w:t>
      </w:r>
      <w:r w:rsidR="001F1C66">
        <w:t xml:space="preserve">SMART </w:t>
      </w:r>
      <w:r>
        <w:t>target setting.</w:t>
      </w:r>
    </w:p>
    <w:p w14:paraId="42A3CA18" w14:textId="77777777" w:rsidR="0000628E" w:rsidRPr="00B822DA" w:rsidRDefault="0000628E" w:rsidP="0000628E">
      <w:pPr>
        <w:pStyle w:val="ListParagraph"/>
        <w:tabs>
          <w:tab w:val="left" w:pos="1418"/>
        </w:tabs>
        <w:rPr>
          <w:sz w:val="16"/>
          <w:szCs w:val="16"/>
        </w:rPr>
      </w:pPr>
    </w:p>
    <w:p w14:paraId="42A3CA19" w14:textId="77777777" w:rsidR="0000628E" w:rsidRDefault="0000628E" w:rsidP="00C3225B">
      <w:pPr>
        <w:pStyle w:val="ListParagraph"/>
        <w:numPr>
          <w:ilvl w:val="0"/>
          <w:numId w:val="27"/>
        </w:numPr>
        <w:tabs>
          <w:tab w:val="left" w:pos="1418"/>
        </w:tabs>
      </w:pPr>
      <w:r>
        <w:rPr>
          <w:b/>
        </w:rPr>
        <w:t xml:space="preserve">Apprentice Progress </w:t>
      </w:r>
      <w:r w:rsidRPr="00676A1A">
        <w:rPr>
          <w:b/>
        </w:rPr>
        <w:t>Reviews:</w:t>
      </w:r>
      <w:r>
        <w:t xml:space="preserve"> WBL Coaches are responsible for </w:t>
      </w:r>
      <w:r w:rsidR="003115A7">
        <w:t xml:space="preserve">scheduling and </w:t>
      </w:r>
      <w:r>
        <w:t>conducting</w:t>
      </w:r>
      <w:r w:rsidR="000F2A67">
        <w:t xml:space="preserve"> tripartite</w:t>
      </w:r>
      <w:r w:rsidR="003115A7">
        <w:t xml:space="preserve"> progress r</w:t>
      </w:r>
      <w:r>
        <w:t>eviews, engaging employers and supporting progress to achieving timely progress towards Knowledge, Skills and Behaviours in readiness for End Point Assessment</w:t>
      </w:r>
      <w:r w:rsidR="003115A7">
        <w:t>. T</w:t>
      </w:r>
      <w:r>
        <w:t xml:space="preserve">argets </w:t>
      </w:r>
      <w:r w:rsidR="003115A7">
        <w:t>are set and</w:t>
      </w:r>
      <w:r>
        <w:t xml:space="preserve"> supported by in-curricula work based learning and assessment approaches, coordinated and reviewed by the Course Leader.</w:t>
      </w:r>
    </w:p>
    <w:p w14:paraId="42A3CA1A" w14:textId="77777777" w:rsidR="0000628E" w:rsidRPr="00B822DA" w:rsidRDefault="0000628E" w:rsidP="0000628E">
      <w:pPr>
        <w:pStyle w:val="ListParagraph"/>
        <w:tabs>
          <w:tab w:val="left" w:pos="1418"/>
        </w:tabs>
        <w:rPr>
          <w:sz w:val="16"/>
          <w:szCs w:val="16"/>
        </w:rPr>
      </w:pPr>
    </w:p>
    <w:p w14:paraId="42A3CA1B" w14:textId="77777777" w:rsidR="0000628E" w:rsidRDefault="0000628E" w:rsidP="00C3225B">
      <w:pPr>
        <w:pStyle w:val="ListParagraph"/>
        <w:numPr>
          <w:ilvl w:val="0"/>
          <w:numId w:val="27"/>
        </w:numPr>
        <w:tabs>
          <w:tab w:val="left" w:pos="1418"/>
        </w:tabs>
      </w:pPr>
      <w:r w:rsidRPr="00676A1A">
        <w:rPr>
          <w:b/>
        </w:rPr>
        <w:t xml:space="preserve">Monthly </w:t>
      </w:r>
      <w:r>
        <w:rPr>
          <w:b/>
        </w:rPr>
        <w:t>A</w:t>
      </w:r>
      <w:r w:rsidRPr="00676A1A">
        <w:rPr>
          <w:b/>
        </w:rPr>
        <w:t xml:space="preserve">CL </w:t>
      </w:r>
      <w:r w:rsidR="00DE028F">
        <w:rPr>
          <w:b/>
        </w:rPr>
        <w:t>&amp;</w:t>
      </w:r>
      <w:r w:rsidRPr="00676A1A">
        <w:rPr>
          <w:b/>
        </w:rPr>
        <w:t xml:space="preserve"> WBL Coach Meetings (</w:t>
      </w:r>
      <w:r w:rsidR="00D91CA8">
        <w:rPr>
          <w:b/>
        </w:rPr>
        <w:t>B-</w:t>
      </w:r>
      <w:r w:rsidRPr="00676A1A">
        <w:rPr>
          <w:b/>
        </w:rPr>
        <w:t xml:space="preserve">R-A-G Tracking </w:t>
      </w:r>
      <w:r w:rsidR="00DE028F">
        <w:rPr>
          <w:b/>
        </w:rPr>
        <w:t>&amp;</w:t>
      </w:r>
      <w:r w:rsidRPr="00676A1A">
        <w:rPr>
          <w:b/>
        </w:rPr>
        <w:t xml:space="preserve"> Actions):</w:t>
      </w:r>
      <w:r>
        <w:t xml:space="preserve"> ACLs and W</w:t>
      </w:r>
      <w:r w:rsidR="001F1C66">
        <w:t>B</w:t>
      </w:r>
      <w:r>
        <w:t xml:space="preserve">L Coaches meet on a monthly basis to review individual and cohort progress using the standard meeting template.  This meeting is used to and identify causes for concern to be escalated, </w:t>
      </w:r>
      <w:r w:rsidR="00A25BBE">
        <w:t>and interventions tracked</w:t>
      </w:r>
      <w:r>
        <w:t>, as well as recognising achievements and agreeing EPA readiness.</w:t>
      </w:r>
    </w:p>
    <w:p w14:paraId="42A3CA1C" w14:textId="77777777" w:rsidR="0000628E" w:rsidRDefault="0000628E" w:rsidP="0000628E">
      <w:pPr>
        <w:pStyle w:val="ListParagraph"/>
        <w:tabs>
          <w:tab w:val="left" w:pos="1418"/>
        </w:tabs>
      </w:pPr>
    </w:p>
    <w:p w14:paraId="42A3CA1D" w14:textId="77777777" w:rsidR="0000628E" w:rsidRPr="00F548BE" w:rsidRDefault="0000628E" w:rsidP="00C3225B">
      <w:pPr>
        <w:pStyle w:val="ListParagraph"/>
        <w:numPr>
          <w:ilvl w:val="0"/>
          <w:numId w:val="27"/>
        </w:numPr>
        <w:tabs>
          <w:tab w:val="left" w:pos="1418"/>
        </w:tabs>
      </w:pPr>
      <w:r w:rsidRPr="00F548BE">
        <w:rPr>
          <w:b/>
        </w:rPr>
        <w:lastRenderedPageBreak/>
        <w:t>Safeguarding Matters:</w:t>
      </w:r>
      <w:r w:rsidRPr="00F548BE">
        <w:t xml:space="preserve"> </w:t>
      </w:r>
      <w:r>
        <w:t>A</w:t>
      </w:r>
      <w:r w:rsidRPr="00F548BE">
        <w:t>C</w:t>
      </w:r>
      <w:r>
        <w:t>Ls</w:t>
      </w:r>
      <w:r w:rsidRPr="00F548BE">
        <w:t xml:space="preserve"> and WBL Coaches </w:t>
      </w:r>
      <w:r>
        <w:t xml:space="preserve">are aware of SHU's </w:t>
      </w:r>
      <w:r w:rsidRPr="00F548BE">
        <w:t xml:space="preserve">obligations to protect vulnerable adults from any threats to their well-being </w:t>
      </w:r>
      <w:r>
        <w:t>and any</w:t>
      </w:r>
      <w:r w:rsidRPr="00F548BE">
        <w:t xml:space="preserve"> safeguarding matters.  Key stakeholders including </w:t>
      </w:r>
      <w:r w:rsidR="001F1C66">
        <w:t>ACL</w:t>
      </w:r>
      <w:r w:rsidRPr="00F548BE">
        <w:t xml:space="preserve">, Academic Advisers, Student support, </w:t>
      </w:r>
      <w:r>
        <w:t>WBL</w:t>
      </w:r>
      <w:r w:rsidRPr="00F548BE">
        <w:t xml:space="preserve"> C</w:t>
      </w:r>
      <w:r>
        <w:t xml:space="preserve">oach </w:t>
      </w:r>
      <w:r w:rsidRPr="00F548BE">
        <w:t>should be informed of any change in circumstances or well-being issues</w:t>
      </w:r>
      <w:r>
        <w:t>. C</w:t>
      </w:r>
      <w:r w:rsidRPr="00F548BE">
        <w:t xml:space="preserve">ommunication to employers </w:t>
      </w:r>
      <w:r>
        <w:t>must be coordinated with BESE</w:t>
      </w:r>
      <w:r w:rsidR="003115A7">
        <w:t>,</w:t>
      </w:r>
      <w:r>
        <w:t xml:space="preserve"> having regard to </w:t>
      </w:r>
      <w:r w:rsidRPr="00F548BE">
        <w:t>confidentiality and GDPR.</w:t>
      </w:r>
    </w:p>
    <w:p w14:paraId="42A3CA1E" w14:textId="77777777" w:rsidR="0000628E" w:rsidRPr="00B822DA" w:rsidRDefault="0000628E" w:rsidP="0000628E">
      <w:pPr>
        <w:pStyle w:val="ListParagraph"/>
        <w:tabs>
          <w:tab w:val="left" w:pos="1418"/>
        </w:tabs>
        <w:rPr>
          <w:sz w:val="16"/>
          <w:szCs w:val="16"/>
        </w:rPr>
      </w:pPr>
    </w:p>
    <w:p w14:paraId="42A3CA1F" w14:textId="77777777" w:rsidR="0000628E" w:rsidRDefault="0050350B" w:rsidP="00C3225B">
      <w:pPr>
        <w:pStyle w:val="ListParagraph"/>
        <w:numPr>
          <w:ilvl w:val="0"/>
          <w:numId w:val="27"/>
        </w:numPr>
        <w:tabs>
          <w:tab w:val="left" w:pos="1418"/>
        </w:tabs>
      </w:pPr>
      <w:r>
        <w:rPr>
          <w:b/>
        </w:rPr>
        <w:t xml:space="preserve">Apprenticeship </w:t>
      </w:r>
      <w:r w:rsidR="0088510E">
        <w:rPr>
          <w:b/>
        </w:rPr>
        <w:t>Essentials</w:t>
      </w:r>
      <w:r>
        <w:rPr>
          <w:b/>
        </w:rPr>
        <w:t xml:space="preserve"> i</w:t>
      </w:r>
      <w:r w:rsidR="0000628E" w:rsidRPr="00676A1A">
        <w:rPr>
          <w:b/>
        </w:rPr>
        <w:t>n Curriculum:</w:t>
      </w:r>
      <w:r w:rsidR="0000628E">
        <w:t xml:space="preserve"> The ACL is accountable for implementing certain compliance activities in and around curriculum including: implementing attendance monitoring; organising delivery of the timetabled and scheduled learning activities that make up the Universities contribution to 20% </w:t>
      </w:r>
      <w:r w:rsidR="00A25BBE">
        <w:t>Off The Job Training</w:t>
      </w:r>
      <w:r w:rsidR="0000628E">
        <w:t>; identifying and developing opportunities to emphasise British Values, Equality and Diversity; observing that apprentices are undertaking substantially new learning</w:t>
      </w:r>
      <w:r w:rsidR="00DE028F">
        <w:t>.</w:t>
      </w:r>
      <w:r w:rsidR="0000628E">
        <w:t xml:space="preserve">  The WBL Coach will support all these activities.</w:t>
      </w:r>
    </w:p>
    <w:p w14:paraId="42A3CA20" w14:textId="77777777" w:rsidR="0000628E" w:rsidRPr="00B822DA" w:rsidRDefault="0000628E" w:rsidP="0000628E">
      <w:pPr>
        <w:pStyle w:val="ListParagraph"/>
        <w:tabs>
          <w:tab w:val="left" w:pos="1418"/>
        </w:tabs>
        <w:rPr>
          <w:sz w:val="16"/>
          <w:szCs w:val="16"/>
        </w:rPr>
      </w:pPr>
    </w:p>
    <w:p w14:paraId="42A3CA21" w14:textId="7660A550" w:rsidR="0000628E" w:rsidRDefault="0000628E" w:rsidP="00C3225B">
      <w:pPr>
        <w:pStyle w:val="ListParagraph"/>
        <w:numPr>
          <w:ilvl w:val="0"/>
          <w:numId w:val="27"/>
        </w:numPr>
        <w:tabs>
          <w:tab w:val="left" w:pos="1418"/>
        </w:tabs>
        <w:ind w:right="-188"/>
      </w:pPr>
      <w:r w:rsidRPr="00676A1A">
        <w:rPr>
          <w:b/>
        </w:rPr>
        <w:t>Assessment Practice:</w:t>
      </w:r>
      <w:r>
        <w:t xml:space="preserve"> The ACL has oversight of course assessment, including embedding and enhancing a WBL approach to assessment and related delivery activities.  This includes </w:t>
      </w:r>
      <w:r w:rsidR="001F1C66">
        <w:t xml:space="preserve">developing activity flows between Assessment tasks and the Apprenticeship Progress Reviews. </w:t>
      </w:r>
    </w:p>
    <w:p w14:paraId="42A3CA22" w14:textId="77777777" w:rsidR="0000628E" w:rsidRPr="00B822DA" w:rsidRDefault="0000628E" w:rsidP="0000628E">
      <w:pPr>
        <w:pStyle w:val="ListParagraph"/>
        <w:tabs>
          <w:tab w:val="left" w:pos="1418"/>
        </w:tabs>
        <w:rPr>
          <w:sz w:val="16"/>
          <w:szCs w:val="16"/>
        </w:rPr>
      </w:pPr>
    </w:p>
    <w:p w14:paraId="42A3CA23" w14:textId="77777777" w:rsidR="0000628E" w:rsidRDefault="00CF02C2" w:rsidP="00C3225B">
      <w:pPr>
        <w:pStyle w:val="ListParagraph"/>
        <w:numPr>
          <w:ilvl w:val="0"/>
          <w:numId w:val="27"/>
        </w:numPr>
        <w:tabs>
          <w:tab w:val="left" w:pos="1418"/>
        </w:tabs>
      </w:pPr>
      <w:r>
        <w:rPr>
          <w:b/>
        </w:rPr>
        <w:t>Course Leader Role in Delivering Elements of C</w:t>
      </w:r>
      <w:r w:rsidR="0000628E" w:rsidRPr="00EF5AC7">
        <w:rPr>
          <w:b/>
        </w:rPr>
        <w:t>urriculum</w:t>
      </w:r>
      <w:r w:rsidR="0000628E" w:rsidRPr="00676A1A">
        <w:rPr>
          <w:b/>
        </w:rPr>
        <w:t xml:space="preserve">: </w:t>
      </w:r>
      <w:r w:rsidR="0000628E" w:rsidRPr="008645B7">
        <w:t>A</w:t>
      </w:r>
      <w:r w:rsidR="0000628E">
        <w:t>CLs take an active role in delivering parts of curriculum to enhance their knowledge of each cohort and accessibility for the apprentice learners to gain support and provide feedback on delivery.</w:t>
      </w:r>
    </w:p>
    <w:p w14:paraId="42A3CA24" w14:textId="77777777" w:rsidR="0000628E" w:rsidRPr="00B822DA" w:rsidRDefault="0000628E" w:rsidP="0000628E">
      <w:pPr>
        <w:pStyle w:val="ListParagraph"/>
        <w:tabs>
          <w:tab w:val="left" w:pos="1418"/>
        </w:tabs>
        <w:rPr>
          <w:sz w:val="16"/>
          <w:szCs w:val="16"/>
        </w:rPr>
      </w:pPr>
    </w:p>
    <w:p w14:paraId="42A3CA25" w14:textId="77777777" w:rsidR="0000628E" w:rsidRPr="00B822DA" w:rsidRDefault="0000628E" w:rsidP="00C3225B">
      <w:pPr>
        <w:pStyle w:val="ListParagraph"/>
        <w:numPr>
          <w:ilvl w:val="0"/>
          <w:numId w:val="27"/>
        </w:numPr>
        <w:tabs>
          <w:tab w:val="left" w:pos="1418"/>
        </w:tabs>
      </w:pPr>
      <w:r w:rsidRPr="00B822DA">
        <w:rPr>
          <w:b/>
        </w:rPr>
        <w:t>Gateway Period and End Point Assessment:</w:t>
      </w:r>
      <w:r w:rsidRPr="00B822DA">
        <w:t xml:space="preserve"> ACLs ensure that timely and sustained support is available during the gateway period into EPA </w:t>
      </w:r>
      <w:r w:rsidR="001370EC" w:rsidRPr="00B822DA">
        <w:t>to</w:t>
      </w:r>
      <w:r w:rsidRPr="00B822DA">
        <w:t xml:space="preserve"> maximise </w:t>
      </w:r>
      <w:r w:rsidR="00AB60B8" w:rsidRPr="00B822DA">
        <w:t xml:space="preserve">apprenticeship </w:t>
      </w:r>
      <w:r w:rsidRPr="00B822DA">
        <w:t xml:space="preserve">completions </w:t>
      </w:r>
      <w:r w:rsidR="00AB60B8" w:rsidRPr="00B822DA">
        <w:t xml:space="preserve">by the Planned End Date </w:t>
      </w:r>
      <w:r w:rsidRPr="00B822DA">
        <w:t>for each cohort</w:t>
      </w:r>
      <w:r w:rsidR="00AB60B8" w:rsidRPr="00B822DA">
        <w:t xml:space="preserve"> and individual</w:t>
      </w:r>
      <w:r w:rsidRPr="00B822DA">
        <w:t>.  The WBL Coach plays a key role advising on readiness and driving up EPA success for both integrated and independent EPA.</w:t>
      </w:r>
    </w:p>
    <w:p w14:paraId="42A3CA26" w14:textId="77777777" w:rsidR="0000628E" w:rsidRPr="00B822DA" w:rsidRDefault="0000628E" w:rsidP="0000628E">
      <w:pPr>
        <w:pStyle w:val="ListParagraph"/>
        <w:tabs>
          <w:tab w:val="left" w:pos="1418"/>
        </w:tabs>
        <w:rPr>
          <w:sz w:val="16"/>
          <w:szCs w:val="16"/>
        </w:rPr>
      </w:pPr>
    </w:p>
    <w:p w14:paraId="42A3CA27" w14:textId="77777777" w:rsidR="0000628E" w:rsidRPr="00B822DA" w:rsidRDefault="0000628E" w:rsidP="00C3225B">
      <w:pPr>
        <w:pStyle w:val="ListParagraph"/>
        <w:numPr>
          <w:ilvl w:val="0"/>
          <w:numId w:val="27"/>
        </w:numPr>
        <w:tabs>
          <w:tab w:val="left" w:pos="1418"/>
        </w:tabs>
      </w:pPr>
      <w:r w:rsidRPr="00B822DA">
        <w:rPr>
          <w:b/>
        </w:rPr>
        <w:t xml:space="preserve">Course Review </w:t>
      </w:r>
      <w:r w:rsidR="00B822DA" w:rsidRPr="00B822DA">
        <w:rPr>
          <w:b/>
        </w:rPr>
        <w:t xml:space="preserve">- </w:t>
      </w:r>
      <w:r w:rsidRPr="00B822DA">
        <w:rPr>
          <w:b/>
        </w:rPr>
        <w:t xml:space="preserve">Apprenticeship Course Improvement Plans and </w:t>
      </w:r>
      <w:r w:rsidR="000B7522" w:rsidRPr="00B822DA">
        <w:rPr>
          <w:b/>
        </w:rPr>
        <w:t>Assessment B</w:t>
      </w:r>
      <w:r w:rsidRPr="00B822DA">
        <w:rPr>
          <w:b/>
        </w:rPr>
        <w:t>oards</w:t>
      </w:r>
      <w:r w:rsidR="00B822DA" w:rsidRPr="00B822DA">
        <w:rPr>
          <w:b/>
        </w:rPr>
        <w:t xml:space="preserve"> (Apprenticeship)</w:t>
      </w:r>
      <w:r w:rsidRPr="00B822DA">
        <w:rPr>
          <w:b/>
        </w:rPr>
        <w:t xml:space="preserve">: </w:t>
      </w:r>
      <w:r w:rsidRPr="00B822DA">
        <w:t xml:space="preserve">Employer and apprentice feedback will inform holistic course review, supported by WBL Coach input. ACLs will use </w:t>
      </w:r>
      <w:r w:rsidR="00B822DA" w:rsidRPr="00B822DA">
        <w:t>Course Review</w:t>
      </w:r>
      <w:r w:rsidRPr="00B822DA">
        <w:t xml:space="preserve"> to ensure a focus on the enhancement of WBL opportunities and look directly at achievement of the whole apprentice programme</w:t>
      </w:r>
      <w:r w:rsidR="00A25BBE">
        <w:t xml:space="preserve"> up to and including End Point Asse</w:t>
      </w:r>
      <w:r w:rsidR="00CF02C2">
        <w:t>s</w:t>
      </w:r>
      <w:r w:rsidR="00A25BBE">
        <w:t>sment</w:t>
      </w:r>
      <w:r w:rsidRPr="00B822DA">
        <w:t>.</w:t>
      </w:r>
    </w:p>
    <w:p w14:paraId="42A3CA28" w14:textId="77777777" w:rsidR="0000628E" w:rsidRPr="00B822DA" w:rsidRDefault="0000628E" w:rsidP="0000628E">
      <w:pPr>
        <w:pStyle w:val="ListParagraph"/>
        <w:tabs>
          <w:tab w:val="left" w:pos="1418"/>
        </w:tabs>
        <w:rPr>
          <w:sz w:val="16"/>
          <w:szCs w:val="16"/>
        </w:rPr>
      </w:pPr>
    </w:p>
    <w:p w14:paraId="42A3CA29" w14:textId="77777777" w:rsidR="0000628E" w:rsidRDefault="0000628E" w:rsidP="00C3225B">
      <w:pPr>
        <w:pStyle w:val="ListParagraph"/>
        <w:numPr>
          <w:ilvl w:val="0"/>
          <w:numId w:val="27"/>
        </w:numPr>
        <w:tabs>
          <w:tab w:val="left" w:pos="1418"/>
        </w:tabs>
      </w:pPr>
      <w:r w:rsidRPr="00676A1A">
        <w:rPr>
          <w:b/>
        </w:rPr>
        <w:t xml:space="preserve">Employer Feedback: </w:t>
      </w:r>
      <w:r>
        <w:t xml:space="preserve">Employer feedback is taken as seriously as learner feedback and is used responsively during delivery and formally at course review to ensure delivery is sector and employer focussed and maximises the opportunities for employers to realise impact during and after the apprenticeship. </w:t>
      </w:r>
    </w:p>
    <w:p w14:paraId="42A3CA2A" w14:textId="77777777" w:rsidR="0000628E" w:rsidRPr="00B822DA" w:rsidRDefault="0000628E" w:rsidP="0000628E">
      <w:pPr>
        <w:pStyle w:val="ListParagraph"/>
        <w:tabs>
          <w:tab w:val="left" w:pos="1418"/>
        </w:tabs>
        <w:rPr>
          <w:sz w:val="16"/>
          <w:szCs w:val="16"/>
        </w:rPr>
      </w:pPr>
    </w:p>
    <w:p w14:paraId="42A3CA2B" w14:textId="77777777" w:rsidR="0000628E" w:rsidRDefault="0000628E" w:rsidP="00C3225B">
      <w:pPr>
        <w:pStyle w:val="ListParagraph"/>
        <w:numPr>
          <w:ilvl w:val="0"/>
          <w:numId w:val="27"/>
        </w:numPr>
        <w:tabs>
          <w:tab w:val="left" w:pos="1418"/>
        </w:tabs>
      </w:pPr>
      <w:r w:rsidRPr="00676A1A">
        <w:rPr>
          <w:b/>
        </w:rPr>
        <w:t xml:space="preserve">Celebrating Success: </w:t>
      </w:r>
      <w:r>
        <w:t>The ACL and the WBL Coach both actively champion apprenticeships and work to instil a culture of commitment and ambition in the apprentice and employer community identifying achievements and looking for opportunities to celebrate success.</w:t>
      </w:r>
    </w:p>
    <w:p w14:paraId="42A3CA2C" w14:textId="77777777" w:rsidR="00DE028F" w:rsidRDefault="00DE028F">
      <w:pPr>
        <w:rPr>
          <w:b/>
        </w:rPr>
      </w:pPr>
      <w:r>
        <w:rPr>
          <w:b/>
        </w:rPr>
        <w:br w:type="page"/>
      </w:r>
    </w:p>
    <w:p w14:paraId="42A3CA2D" w14:textId="77777777" w:rsidR="003242AE" w:rsidRPr="007F26EB" w:rsidRDefault="001370EC" w:rsidP="0000628E">
      <w:pPr>
        <w:rPr>
          <w:b/>
        </w:rPr>
      </w:pPr>
      <w:r>
        <w:rPr>
          <w:b/>
        </w:rPr>
        <w:lastRenderedPageBreak/>
        <w:t>3</w:t>
      </w:r>
      <w:r w:rsidR="0000628E">
        <w:rPr>
          <w:b/>
        </w:rPr>
        <w:tab/>
      </w:r>
      <w:r w:rsidR="0000628E" w:rsidRPr="007F26EB">
        <w:rPr>
          <w:b/>
        </w:rPr>
        <w:t>Planning for Delivery</w:t>
      </w:r>
    </w:p>
    <w:p w14:paraId="42A3CA2E" w14:textId="77777777" w:rsidR="0000628E" w:rsidRDefault="001370EC" w:rsidP="0000628E">
      <w:pPr>
        <w:ind w:left="709" w:hanging="709"/>
      </w:pPr>
      <w:r>
        <w:t>3</w:t>
      </w:r>
      <w:r w:rsidR="0000628E">
        <w:t>.1</w:t>
      </w:r>
      <w:r w:rsidR="0000628E">
        <w:tab/>
        <w:t xml:space="preserve">As apprenticeship numbers grow it is critical that Departmental leaders </w:t>
      </w:r>
      <w:r w:rsidR="004F1982">
        <w:t>appoint and support</w:t>
      </w:r>
      <w:r w:rsidR="0000628E">
        <w:t xml:space="preserve"> ACLs and that BESE are able to identify WBL Coaches in a timely manner, in anticipation of</w:t>
      </w:r>
      <w:r w:rsidR="00C462F8">
        <w:t xml:space="preserve"> growing apprenticeship numbers.</w:t>
      </w:r>
    </w:p>
    <w:p w14:paraId="42A3CA2F" w14:textId="77777777" w:rsidR="0000628E" w:rsidRPr="00D1611A" w:rsidRDefault="0000628E" w:rsidP="0000628E">
      <w:pPr>
        <w:pStyle w:val="ListParagraph"/>
        <w:ind w:left="709"/>
        <w:rPr>
          <w:i/>
        </w:rPr>
      </w:pPr>
      <w:r w:rsidRPr="006637A5">
        <w:rPr>
          <w:i/>
        </w:rPr>
        <w:t>Selecting the Apprenticeship Course Leader (ACL):</w:t>
      </w:r>
    </w:p>
    <w:p w14:paraId="42A3CA30" w14:textId="77777777" w:rsidR="00ED3D8C" w:rsidRDefault="001370EC" w:rsidP="0000628E">
      <w:pPr>
        <w:ind w:left="709" w:hanging="709"/>
      </w:pPr>
      <w:r>
        <w:t>3</w:t>
      </w:r>
      <w:r w:rsidR="0000628E">
        <w:t>.2</w:t>
      </w:r>
      <w:r w:rsidR="0000628E">
        <w:tab/>
        <w:t>The allocation of</w:t>
      </w:r>
      <w:r w:rsidR="00DE62BF">
        <w:t xml:space="preserve"> ACLs will be in annual Departmental planning activity</w:t>
      </w:r>
      <w:r w:rsidR="0000628E">
        <w:t xml:space="preserve">.  Departmental Work Planners will obviously need to consider and support the ACL's capabilities.  The ACL will need to recognise that the Higher Education award is a part of the Apprenticeship Programme and that successful delivery depends on an integrated approach to on the job and off the job learning through an integrated work based learning approach.  Whilst the ACL can rely on the WBL Coach to support the apprentice and integrate that activity with the curriculum, the ACL will also need put in place curriculum interventions and practices that support the </w:t>
      </w:r>
      <w:r w:rsidR="00A25BBE">
        <w:t xml:space="preserve">delivery team </w:t>
      </w:r>
      <w:r w:rsidR="0000628E">
        <w:t>to dr</w:t>
      </w:r>
      <w:r w:rsidR="004F1982">
        <w:t>ive the levels of integrated WB</w:t>
      </w:r>
      <w:r w:rsidR="0000628E">
        <w:t>L</w:t>
      </w:r>
      <w:r w:rsidR="004F1982">
        <w:t xml:space="preserve"> right up to EPA</w:t>
      </w:r>
      <w:r w:rsidR="0000628E">
        <w:t xml:space="preserve">. </w:t>
      </w:r>
      <w:r w:rsidR="0000628E" w:rsidRPr="004F1982">
        <w:t>Examples of this are set out in the Best Practice Guide to WBL Assessment (</w:t>
      </w:r>
      <w:r w:rsidR="00787175" w:rsidRPr="004F1982">
        <w:t xml:space="preserve">available on the </w:t>
      </w:r>
      <w:hyperlink r:id="rId14" w:history="1">
        <w:r w:rsidR="00ED3D8C">
          <w:rPr>
            <w:rStyle w:val="Hyperlink"/>
          </w:rPr>
          <w:t>Teaching and Assessment Essentials (WBL Assessment)</w:t>
        </w:r>
      </w:hyperlink>
      <w:r w:rsidR="00ED3D8C">
        <w:t xml:space="preserve"> SHU Blog </w:t>
      </w:r>
      <w:r w:rsidR="0000628E" w:rsidRPr="004F1982">
        <w:t>Page</w:t>
      </w:r>
      <w:r w:rsidR="004F1982">
        <w:t xml:space="preserve">. </w:t>
      </w:r>
    </w:p>
    <w:p w14:paraId="42A3CA31" w14:textId="77777777" w:rsidR="0000628E" w:rsidRPr="00D1611A" w:rsidRDefault="0000628E" w:rsidP="0000628E">
      <w:pPr>
        <w:pStyle w:val="ListParagraph"/>
        <w:rPr>
          <w:i/>
        </w:rPr>
      </w:pPr>
      <w:r w:rsidRPr="00D1611A">
        <w:rPr>
          <w:i/>
        </w:rPr>
        <w:t>Bringing in the WBL Coach:</w:t>
      </w:r>
    </w:p>
    <w:p w14:paraId="42A3CA32" w14:textId="77777777" w:rsidR="00066C6E" w:rsidRDefault="00CE4252" w:rsidP="00066C6E">
      <w:pPr>
        <w:ind w:left="709" w:hanging="709"/>
      </w:pPr>
      <w:r>
        <w:t>3</w:t>
      </w:r>
      <w:r w:rsidR="0000628E">
        <w:t>.3</w:t>
      </w:r>
      <w:r w:rsidR="0000628E">
        <w:tab/>
        <w:t>Where provision is growing the course team should discuss with the Head of WBL the need and timing of new coaching provision a</w:t>
      </w:r>
      <w:r>
        <w:t>n</w:t>
      </w:r>
      <w:r w:rsidR="0000628E">
        <w:t>d whether this would be best met with a Full time role, part time role or zero hour contract(s) (i.e. An Associate WBL Coach).  Appointing to these roles in anticipation of growth will be based on Business Development projections as reported to th</w:t>
      </w:r>
      <w:r w:rsidR="0000628E" w:rsidRPr="000B7522">
        <w:t>e Apprenticeship Delivery Group (ADG)</w:t>
      </w:r>
      <w:r w:rsidR="004F1982">
        <w:t xml:space="preserve"> and/or University Recruitment Committee</w:t>
      </w:r>
      <w:r w:rsidR="0000628E" w:rsidRPr="000B7522">
        <w:t>.  The</w:t>
      </w:r>
      <w:r w:rsidR="0000628E">
        <w:t xml:space="preserve"> capacity </w:t>
      </w:r>
      <w:r>
        <w:t xml:space="preserve">and sector knowledge </w:t>
      </w:r>
      <w:r w:rsidR="0000628E">
        <w:t xml:space="preserve">of a coach should be considered as part of decision making. This will be informed by the WBL Department within BESE.  </w:t>
      </w:r>
      <w:r w:rsidR="0000628E" w:rsidRPr="000B7522">
        <w:t>Recruitment of new WBL Coaches will be determined through the annual planning process taking into account projected recruitment across the Apprenticeship Portfolio. Th</w:t>
      </w:r>
      <w:r w:rsidR="0000628E">
        <w:t xml:space="preserve">e ACL and/or apprenticeship lead for the Department will be expected to </w:t>
      </w:r>
      <w:r w:rsidR="004F1982">
        <w:t xml:space="preserve">encourage interest </w:t>
      </w:r>
      <w:r w:rsidR="0000628E">
        <w:t>and support the recruitment panel and selection of a preferred candidate.  Induction for new members of staff will be jointly arranged by H</w:t>
      </w:r>
      <w:r w:rsidR="00C17FB3">
        <w:t xml:space="preserve">ead of </w:t>
      </w:r>
      <w:r w:rsidR="0000628E">
        <w:t xml:space="preserve">WBL (or WBL </w:t>
      </w:r>
      <w:r w:rsidR="0000628E" w:rsidRPr="000B7522">
        <w:t xml:space="preserve">Manager) and the Apprenticeship Lead/Course Leader in the </w:t>
      </w:r>
      <w:r w:rsidR="000B7522">
        <w:t xml:space="preserve">academic </w:t>
      </w:r>
      <w:r w:rsidR="0000628E" w:rsidRPr="000B7522">
        <w:t>Department.</w:t>
      </w:r>
      <w:r w:rsidR="004F1982">
        <w:t xml:space="preserve"> </w:t>
      </w:r>
    </w:p>
    <w:p w14:paraId="42A3CA33" w14:textId="77777777" w:rsidR="00066C6E" w:rsidRPr="00066C6E" w:rsidRDefault="00066C6E" w:rsidP="00066C6E">
      <w:pPr>
        <w:rPr>
          <w:i/>
        </w:rPr>
      </w:pPr>
      <w:r w:rsidRPr="00066C6E">
        <w:tab/>
      </w:r>
      <w:r w:rsidRPr="00066C6E">
        <w:rPr>
          <w:i/>
        </w:rPr>
        <w:t xml:space="preserve">Planning the Year  </w:t>
      </w:r>
    </w:p>
    <w:p w14:paraId="42A3CA34" w14:textId="396B5F75" w:rsidR="00066C6E" w:rsidRDefault="00066C6E" w:rsidP="00066C6E">
      <w:pPr>
        <w:ind w:left="709" w:hanging="709"/>
      </w:pPr>
      <w:r>
        <w:t>3.4</w:t>
      </w:r>
      <w:r w:rsidRPr="00E151CF">
        <w:tab/>
        <w:t xml:space="preserve">The </w:t>
      </w:r>
      <w:r>
        <w:t xml:space="preserve">ACL </w:t>
      </w:r>
      <w:r w:rsidRPr="00E151CF">
        <w:t xml:space="preserve">and WBL Coach </w:t>
      </w:r>
      <w:r w:rsidR="00586F00">
        <w:t xml:space="preserve">should discuss how Assessment tasks might support, or drive Apprenticeship Progress Reviews and how reviews might feed into any assessments at each level of study. </w:t>
      </w:r>
      <w:r w:rsidR="00586F00" w:rsidRPr="00E151CF">
        <w:t xml:space="preserve"> </w:t>
      </w:r>
      <w:r w:rsidRPr="00E151CF">
        <w:t>With this in mind a</w:t>
      </w:r>
      <w:r>
        <w:t>n</w:t>
      </w:r>
      <w:r w:rsidRPr="00E151CF">
        <w:t xml:space="preserve"> indicative schedule of reviews with target dates should be set before each year commences</w:t>
      </w:r>
      <w:r>
        <w:t>. This should be sent to the employer and the apprentice early to get dates in the diary.</w:t>
      </w:r>
    </w:p>
    <w:p w14:paraId="42A3CA35" w14:textId="77777777" w:rsidR="00066C6E" w:rsidRDefault="00066C6E" w:rsidP="00066C6E">
      <w:pPr>
        <w:ind w:left="709" w:hanging="709"/>
        <w:rPr>
          <w:b/>
        </w:rPr>
      </w:pPr>
      <w:r>
        <w:rPr>
          <w:b/>
        </w:rPr>
        <w:tab/>
      </w:r>
    </w:p>
    <w:p w14:paraId="42A3CA36" w14:textId="77777777" w:rsidR="00066C6E" w:rsidRDefault="00066C6E">
      <w:pPr>
        <w:rPr>
          <w:b/>
        </w:rPr>
      </w:pPr>
      <w:r>
        <w:rPr>
          <w:b/>
        </w:rPr>
        <w:br w:type="page"/>
      </w:r>
    </w:p>
    <w:p w14:paraId="42A3CA37" w14:textId="77777777" w:rsidR="004E4CB0" w:rsidRDefault="00066C6E" w:rsidP="00066C6E">
      <w:pPr>
        <w:ind w:left="709" w:hanging="709"/>
        <w:rPr>
          <w:b/>
        </w:rPr>
      </w:pPr>
      <w:r>
        <w:rPr>
          <w:b/>
        </w:rPr>
        <w:lastRenderedPageBreak/>
        <w:t>Figure</w:t>
      </w:r>
      <w:r w:rsidR="008A7D1A">
        <w:rPr>
          <w:b/>
        </w:rPr>
        <w:t xml:space="preserve"> 1</w:t>
      </w:r>
      <w:r w:rsidRPr="00ED7430">
        <w:rPr>
          <w:b/>
        </w:rPr>
        <w:t xml:space="preserve"> </w:t>
      </w:r>
      <w:r>
        <w:rPr>
          <w:b/>
        </w:rPr>
        <w:tab/>
      </w:r>
      <w:r w:rsidR="00961D0D">
        <w:rPr>
          <w:b/>
        </w:rPr>
        <w:t xml:space="preserve"> Illustration of Year P</w:t>
      </w:r>
      <w:r w:rsidRPr="00ED7430">
        <w:rPr>
          <w:b/>
        </w:rPr>
        <w:t xml:space="preserve">lan for </w:t>
      </w:r>
      <w:r w:rsidR="004E4CB0">
        <w:rPr>
          <w:b/>
        </w:rPr>
        <w:t>Apprenticeship Progress Reviews</w:t>
      </w:r>
      <w:r w:rsidR="00586F00">
        <w:rPr>
          <w:b/>
        </w:rPr>
        <w:t xml:space="preserve"> (APRs)</w:t>
      </w:r>
    </w:p>
    <w:p w14:paraId="42A3CA38" w14:textId="77777777" w:rsidR="00066C6E" w:rsidRDefault="00066C6E" w:rsidP="00066C6E">
      <w:pPr>
        <w:ind w:left="709" w:hanging="709"/>
      </w:pPr>
      <w:r>
        <w:rPr>
          <w:noProof/>
          <w:lang w:eastAsia="en-GB"/>
        </w:rPr>
        <mc:AlternateContent>
          <mc:Choice Requires="wps">
            <w:drawing>
              <wp:anchor distT="0" distB="0" distL="114300" distR="114300" simplePos="0" relativeHeight="251729920" behindDoc="0" locked="0" layoutInCell="1" allowOverlap="1" wp14:anchorId="42A3CEB4" wp14:editId="42A3CEB5">
                <wp:simplePos x="0" y="0"/>
                <wp:positionH relativeFrom="column">
                  <wp:posOffset>1624614</wp:posOffset>
                </wp:positionH>
                <wp:positionV relativeFrom="paragraph">
                  <wp:posOffset>301705</wp:posOffset>
                </wp:positionV>
                <wp:extent cx="1184725" cy="1044575"/>
                <wp:effectExtent l="0" t="0" r="15875" b="22225"/>
                <wp:wrapNone/>
                <wp:docPr id="2" name="Flowchart: Alternate Process 2"/>
                <wp:cNvGraphicFramePr/>
                <a:graphic xmlns:a="http://schemas.openxmlformats.org/drawingml/2006/main">
                  <a:graphicData uri="http://schemas.microsoft.com/office/word/2010/wordprocessingShape">
                    <wps:wsp>
                      <wps:cNvSpPr/>
                      <wps:spPr>
                        <a:xfrm>
                          <a:off x="0" y="0"/>
                          <a:ext cx="1184725" cy="1044575"/>
                        </a:xfrm>
                        <a:prstGeom prst="flowChartAlternateProcess">
                          <a:avLst/>
                        </a:prstGeom>
                        <a:solidFill>
                          <a:srgbClr val="C0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1E" w14:textId="77777777" w:rsidR="0050071C" w:rsidRDefault="0050071C" w:rsidP="00066C6E">
                            <w:pPr>
                              <w:jc w:val="center"/>
                            </w:pPr>
                            <w:r>
                              <w:t xml:space="preserve">On-boarding: Individual Training Needs </w:t>
                            </w:r>
                            <w:r w:rsidRPr="000341F8">
                              <w:rPr>
                                <w:color w:val="000000" w:themeColor="text1"/>
                              </w:rPr>
                              <w:t>(</w:t>
                            </w:r>
                            <w:r>
                              <w:rPr>
                                <w:color w:val="000000" w:themeColor="text1"/>
                              </w:rPr>
                              <w:t>pre-start</w:t>
                            </w:r>
                            <w:r w:rsidRPr="000341F8">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left:0;text-align:left;margin-left:127.9pt;margin-top:23.75pt;width:93.3pt;height:8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" fillcolor="#c00000" strokecolor="#bfbfbf [2412]" strokeweight="2pt">
                <v:textbox>
                  <w:txbxContent>
                    <w:p w14:paraId="42A3CF1E" w14:textId="77777777" w:rsidR="0050071C" w:rsidRDefault="0050071C" w:rsidP="00066C6E">
                      <w:pPr>
                        <w:jc w:val="center"/>
                      </w:pPr>
                      <w:r>
                        <w:t xml:space="preserve">On-boarding: Individual Training Needs </w:t>
                      </w:r>
                      <w:r w:rsidRPr="000341F8">
                        <w:rPr>
                          <w:color w:val="000000" w:themeColor="text1"/>
                        </w:rPr>
                        <w:t>(</w:t>
                      </w:r>
                      <w:r>
                        <w:rPr>
                          <w:color w:val="000000" w:themeColor="text1"/>
                        </w:rPr>
                        <w:t>pre-start</w:t>
                      </w:r>
                      <w:r w:rsidRPr="000341F8">
                        <w:rPr>
                          <w:color w:val="000000" w:themeColor="text1"/>
                        </w:rPr>
                        <w:t xml:space="preserve">) </w:t>
                      </w:r>
                    </w:p>
                  </w:txbxContent>
                </v:textbox>
              </v:shape>
            </w:pict>
          </mc:Fallback>
        </mc:AlternateContent>
      </w:r>
    </w:p>
    <w:p w14:paraId="42A3CA39" w14:textId="77777777" w:rsidR="00066C6E" w:rsidRDefault="00066C6E" w:rsidP="00066C6E">
      <w:pPr>
        <w:ind w:left="709" w:hanging="709"/>
      </w:pPr>
      <w:r>
        <w:rPr>
          <w:noProof/>
          <w:lang w:eastAsia="en-GB"/>
        </w:rPr>
        <mc:AlternateContent>
          <mc:Choice Requires="wps">
            <w:drawing>
              <wp:anchor distT="0" distB="0" distL="114300" distR="114300" simplePos="0" relativeHeight="251727872" behindDoc="0" locked="0" layoutInCell="1" allowOverlap="1" wp14:anchorId="42A3CEB6" wp14:editId="42A3CEB7">
                <wp:simplePos x="0" y="0"/>
                <wp:positionH relativeFrom="column">
                  <wp:posOffset>2619375</wp:posOffset>
                </wp:positionH>
                <wp:positionV relativeFrom="paragraph">
                  <wp:posOffset>78105</wp:posOffset>
                </wp:positionV>
                <wp:extent cx="2066925" cy="310719"/>
                <wp:effectExtent l="0" t="0" r="9525" b="0"/>
                <wp:wrapNone/>
                <wp:docPr id="23" name="Flowchart: Alternate Process 23"/>
                <wp:cNvGraphicFramePr/>
                <a:graphic xmlns:a="http://schemas.openxmlformats.org/drawingml/2006/main">
                  <a:graphicData uri="http://schemas.microsoft.com/office/word/2010/wordprocessingShape">
                    <wps:wsp>
                      <wps:cNvSpPr/>
                      <wps:spPr>
                        <a:xfrm>
                          <a:off x="0" y="0"/>
                          <a:ext cx="2066925" cy="310719"/>
                        </a:xfrm>
                        <a:prstGeom prst="flowChartAlternate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1F" w14:textId="77777777" w:rsidR="0050071C" w:rsidRPr="000341F8" w:rsidRDefault="0050071C" w:rsidP="00066C6E">
                            <w:pPr>
                              <w:jc w:val="center"/>
                              <w:rPr>
                                <w:color w:val="000000" w:themeColor="text1"/>
                              </w:rPr>
                            </w:pPr>
                            <w:r>
                              <w:rPr>
                                <w:color w:val="000000" w:themeColor="text1"/>
                              </w:rPr>
                              <w:t>Prior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3" o:spid="_x0000_s1027" type="#_x0000_t176" style="position:absolute;left:0;text-align:left;margin-left:206.25pt;margin-top:6.15pt;width:162.75pt;height:2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" fillcolor="#d8d8d8 [2732]" stroked="f" strokeweight="2pt">
                <v:textbox>
                  <w:txbxContent>
                    <w:p w14:paraId="42A3CF1F" w14:textId="77777777" w:rsidR="0050071C" w:rsidRPr="000341F8" w:rsidRDefault="0050071C" w:rsidP="00066C6E">
                      <w:pPr>
                        <w:jc w:val="center"/>
                        <w:rPr>
                          <w:color w:val="000000" w:themeColor="text1"/>
                        </w:rPr>
                      </w:pPr>
                      <w:r>
                        <w:rPr>
                          <w:color w:val="000000" w:themeColor="text1"/>
                        </w:rPr>
                        <w:t>Prior Learning</w:t>
                      </w:r>
                    </w:p>
                  </w:txbxContent>
                </v:textbox>
              </v:shape>
            </w:pict>
          </mc:Fallback>
        </mc:AlternateContent>
      </w:r>
    </w:p>
    <w:p w14:paraId="42A3CA3A" w14:textId="77777777" w:rsidR="00066C6E" w:rsidRDefault="00066C6E" w:rsidP="00066C6E">
      <w:pPr>
        <w:ind w:left="709" w:hanging="709"/>
      </w:pPr>
      <w:r>
        <w:rPr>
          <w:noProof/>
          <w:lang w:eastAsia="en-GB"/>
        </w:rPr>
        <mc:AlternateContent>
          <mc:Choice Requires="wps">
            <w:drawing>
              <wp:anchor distT="0" distB="0" distL="114300" distR="114300" simplePos="0" relativeHeight="251726848" behindDoc="0" locked="0" layoutInCell="1" allowOverlap="1" wp14:anchorId="42A3CEB8" wp14:editId="42A3CEB9">
                <wp:simplePos x="0" y="0"/>
                <wp:positionH relativeFrom="column">
                  <wp:posOffset>2619375</wp:posOffset>
                </wp:positionH>
                <wp:positionV relativeFrom="paragraph">
                  <wp:posOffset>88900</wp:posOffset>
                </wp:positionV>
                <wp:extent cx="2066925" cy="310515"/>
                <wp:effectExtent l="0" t="0" r="9525" b="0"/>
                <wp:wrapNone/>
                <wp:docPr id="24" name="Flowchart: Alternate Process 24"/>
                <wp:cNvGraphicFramePr/>
                <a:graphic xmlns:a="http://schemas.openxmlformats.org/drawingml/2006/main">
                  <a:graphicData uri="http://schemas.microsoft.com/office/word/2010/wordprocessingShape">
                    <wps:wsp>
                      <wps:cNvSpPr/>
                      <wps:spPr>
                        <a:xfrm>
                          <a:off x="0" y="0"/>
                          <a:ext cx="2066925" cy="310515"/>
                        </a:xfrm>
                        <a:prstGeom prst="flowChartAlternate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20" w14:textId="77777777" w:rsidR="0050071C" w:rsidRPr="000341F8" w:rsidRDefault="0050071C" w:rsidP="00066C6E">
                            <w:pPr>
                              <w:jc w:val="center"/>
                              <w:rPr>
                                <w:color w:val="000000" w:themeColor="text1"/>
                              </w:rPr>
                            </w:pPr>
                            <w:r>
                              <w:rPr>
                                <w:color w:val="000000" w:themeColor="text1"/>
                              </w:rPr>
                              <w:t>Skills Scan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4" o:spid="_x0000_s1028" type="#_x0000_t176" style="position:absolute;left:0;text-align:left;margin-left:206.25pt;margin-top:7pt;width:162.75pt;height:2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" fillcolor="#d8d8d8 [2732]" stroked="f" strokeweight="2pt">
                <v:textbox>
                  <w:txbxContent>
                    <w:p w14:paraId="42A3CF20" w14:textId="77777777" w:rsidR="0050071C" w:rsidRPr="000341F8" w:rsidRDefault="0050071C" w:rsidP="00066C6E">
                      <w:pPr>
                        <w:jc w:val="center"/>
                        <w:rPr>
                          <w:color w:val="000000" w:themeColor="text1"/>
                        </w:rPr>
                      </w:pPr>
                      <w:r>
                        <w:rPr>
                          <w:color w:val="000000" w:themeColor="text1"/>
                        </w:rPr>
                        <w:t>Skills Scan</w:t>
                      </w:r>
                    </w:p>
                  </w:txbxContent>
                </v:textbox>
              </v:shape>
            </w:pict>
          </mc:Fallback>
        </mc:AlternateContent>
      </w:r>
    </w:p>
    <w:p w14:paraId="42A3CA3B" w14:textId="77777777" w:rsidR="00066C6E" w:rsidRDefault="00A25BBE" w:rsidP="00066C6E">
      <w:pPr>
        <w:ind w:left="709" w:hanging="709"/>
      </w:pPr>
      <w:r>
        <w:rPr>
          <w:noProof/>
          <w:lang w:eastAsia="en-GB"/>
        </w:rPr>
        <mc:AlternateContent>
          <mc:Choice Requires="wps">
            <w:drawing>
              <wp:anchor distT="0" distB="0" distL="114300" distR="114300" simplePos="0" relativeHeight="251728896" behindDoc="0" locked="0" layoutInCell="1" allowOverlap="1" wp14:anchorId="42A3CEBA" wp14:editId="42A3CEBB">
                <wp:simplePos x="0" y="0"/>
                <wp:positionH relativeFrom="column">
                  <wp:posOffset>2647950</wp:posOffset>
                </wp:positionH>
                <wp:positionV relativeFrom="paragraph">
                  <wp:posOffset>108585</wp:posOffset>
                </wp:positionV>
                <wp:extent cx="2038350" cy="763270"/>
                <wp:effectExtent l="0" t="0" r="0" b="0"/>
                <wp:wrapNone/>
                <wp:docPr id="4" name="Flowchart: Alternate Process 4"/>
                <wp:cNvGraphicFramePr/>
                <a:graphic xmlns:a="http://schemas.openxmlformats.org/drawingml/2006/main">
                  <a:graphicData uri="http://schemas.microsoft.com/office/word/2010/wordprocessingShape">
                    <wps:wsp>
                      <wps:cNvSpPr/>
                      <wps:spPr>
                        <a:xfrm>
                          <a:off x="0" y="0"/>
                          <a:ext cx="2038350" cy="763270"/>
                        </a:xfrm>
                        <a:prstGeom prst="flowChartAlternate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21" w14:textId="77777777" w:rsidR="0050071C" w:rsidRPr="000341F8" w:rsidRDefault="0050071C" w:rsidP="00066C6E">
                            <w:pPr>
                              <w:ind w:left="142"/>
                              <w:rPr>
                                <w:color w:val="000000" w:themeColor="text1"/>
                              </w:rPr>
                            </w:pPr>
                            <w:r w:rsidRPr="000341F8">
                              <w:rPr>
                                <w:color w:val="000000" w:themeColor="text1"/>
                              </w:rPr>
                              <w:t xml:space="preserve">Agree early actions, </w:t>
                            </w:r>
                            <w:r>
                              <w:rPr>
                                <w:color w:val="000000" w:themeColor="text1"/>
                              </w:rPr>
                              <w:t xml:space="preserve">targets                             </w:t>
                            </w:r>
                            <w:r w:rsidRPr="000341F8">
                              <w:rPr>
                                <w:color w:val="000000" w:themeColor="text1"/>
                              </w:rPr>
                              <w:t>e.g. project planning</w:t>
                            </w:r>
                            <w:r>
                              <w:rPr>
                                <w:color w:val="000000" w:themeColor="text1"/>
                              </w:rPr>
                              <w:t>, literacy and numeracy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 o:spid="_x0000_s1029" type="#_x0000_t176" style="position:absolute;left:0;text-align:left;margin-left:208.5pt;margin-top:8.55pt;width:160.5pt;height:60.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" fillcolor="#d8d8d8 [2732]" stroked="f" strokeweight="2pt">
                <v:textbox>
                  <w:txbxContent>
                    <w:p w14:paraId="42A3CF21" w14:textId="77777777" w:rsidR="0050071C" w:rsidRPr="000341F8" w:rsidRDefault="0050071C" w:rsidP="00066C6E">
                      <w:pPr>
                        <w:ind w:left="142"/>
                        <w:rPr>
                          <w:color w:val="000000" w:themeColor="text1"/>
                        </w:rPr>
                      </w:pPr>
                      <w:r w:rsidRPr="000341F8">
                        <w:rPr>
                          <w:color w:val="000000" w:themeColor="text1"/>
                        </w:rPr>
                        <w:t xml:space="preserve">Agree early actions, </w:t>
                      </w:r>
                      <w:r>
                        <w:rPr>
                          <w:color w:val="000000" w:themeColor="text1"/>
                        </w:rPr>
                        <w:t xml:space="preserve">targets                             </w:t>
                      </w:r>
                      <w:r w:rsidRPr="000341F8">
                        <w:rPr>
                          <w:color w:val="000000" w:themeColor="text1"/>
                        </w:rPr>
                        <w:t>e.g. project planning</w:t>
                      </w:r>
                      <w:r>
                        <w:rPr>
                          <w:color w:val="000000" w:themeColor="text1"/>
                        </w:rPr>
                        <w:t>, literacy and numeracy development</w:t>
                      </w:r>
                    </w:p>
                  </w:txbxContent>
                </v:textbox>
              </v:shape>
            </w:pict>
          </mc:Fallback>
        </mc:AlternateContent>
      </w:r>
      <w:r w:rsidR="004E4CB0">
        <w:rPr>
          <w:noProof/>
          <w:lang w:eastAsia="en-GB"/>
        </w:rPr>
        <mc:AlternateContent>
          <mc:Choice Requires="wps">
            <w:drawing>
              <wp:anchor distT="0" distB="0" distL="114300" distR="114300" simplePos="0" relativeHeight="251724800" behindDoc="0" locked="0" layoutInCell="1" allowOverlap="1" wp14:anchorId="42A3CEBC" wp14:editId="42A3CEBD">
                <wp:simplePos x="0" y="0"/>
                <wp:positionH relativeFrom="column">
                  <wp:posOffset>-438150</wp:posOffset>
                </wp:positionH>
                <wp:positionV relativeFrom="paragraph">
                  <wp:posOffset>123583</wp:posOffset>
                </wp:positionV>
                <wp:extent cx="2586355" cy="1924050"/>
                <wp:effectExtent l="0" t="0" r="23495" b="19050"/>
                <wp:wrapNone/>
                <wp:docPr id="11" name="Oval 11"/>
                <wp:cNvGraphicFramePr/>
                <a:graphic xmlns:a="http://schemas.openxmlformats.org/drawingml/2006/main">
                  <a:graphicData uri="http://schemas.microsoft.com/office/word/2010/wordprocessingShape">
                    <wps:wsp>
                      <wps:cNvSpPr/>
                      <wps:spPr>
                        <a:xfrm>
                          <a:off x="0" y="0"/>
                          <a:ext cx="2586355" cy="1924050"/>
                        </a:xfrm>
                        <a:prstGeom prst="ellipse">
                          <a:avLst/>
                        </a:prstGeom>
                        <a:no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22" w14:textId="77777777" w:rsidR="0050071C" w:rsidRDefault="0050071C" w:rsidP="00066C6E">
                            <w:pPr>
                              <w:ind w:left="-142" w:right="-145"/>
                              <w:jc w:val="center"/>
                              <w:rPr>
                                <w:i/>
                                <w:color w:val="808080" w:themeColor="background1" w:themeShade="80"/>
                                <w:sz w:val="18"/>
                                <w:szCs w:val="18"/>
                              </w:rPr>
                            </w:pPr>
                            <w:r w:rsidRPr="00F268D6">
                              <w:rPr>
                                <w:i/>
                                <w:color w:val="808080" w:themeColor="background1" w:themeShade="80"/>
                                <w:sz w:val="18"/>
                                <w:szCs w:val="18"/>
                              </w:rPr>
                              <w:t xml:space="preserve">NB. This cycle is for illustration only. </w:t>
                            </w:r>
                            <w:r>
                              <w:rPr>
                                <w:i/>
                                <w:color w:val="808080" w:themeColor="background1" w:themeShade="80"/>
                                <w:sz w:val="18"/>
                                <w:szCs w:val="18"/>
                              </w:rPr>
                              <w:t>ACLs and WBL Coaches</w:t>
                            </w:r>
                            <w:r w:rsidRPr="00F268D6">
                              <w:rPr>
                                <w:i/>
                                <w:color w:val="808080" w:themeColor="background1" w:themeShade="80"/>
                                <w:sz w:val="18"/>
                                <w:szCs w:val="18"/>
                              </w:rPr>
                              <w:t xml:space="preserve"> should develop their strategy for each year using </w:t>
                            </w:r>
                            <w:r>
                              <w:rPr>
                                <w:i/>
                                <w:color w:val="808080" w:themeColor="background1" w:themeShade="80"/>
                                <w:sz w:val="18"/>
                                <w:szCs w:val="18"/>
                              </w:rPr>
                              <w:t>the Integrated Apprenticeship Planning Schedule:</w:t>
                            </w:r>
                          </w:p>
                          <w:p w14:paraId="42A3CF23" w14:textId="77777777" w:rsidR="0050071C" w:rsidRPr="00F268D6" w:rsidRDefault="0095779F" w:rsidP="00066C6E">
                            <w:pPr>
                              <w:ind w:left="-142" w:right="-145"/>
                              <w:jc w:val="center"/>
                              <w:rPr>
                                <w:i/>
                                <w:color w:val="808080" w:themeColor="background1" w:themeShade="80"/>
                                <w:sz w:val="18"/>
                                <w:szCs w:val="18"/>
                              </w:rPr>
                            </w:pPr>
                            <w:hyperlink r:id="rId15" w:history="1">
                              <w:r w:rsidR="0050071C">
                                <w:rPr>
                                  <w:rStyle w:val="Hyperlink"/>
                                  <w:i/>
                                  <w:sz w:val="18"/>
                                  <w:szCs w:val="18"/>
                                </w:rPr>
                                <w:t>TAE: Embedding Apprenticeship Essentials - Resource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0" style="position:absolute;left:0;text-align:left;margin-left:-34.5pt;margin-top:9.75pt;width:203.65pt;height:1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" filled="f" strokecolor="#f2f2f2 [3052]" strokeweight="2pt">
                <v:textbox>
                  <w:txbxContent>
                    <w:p w14:paraId="42A3CF22" w14:textId="77777777" w:rsidR="0050071C" w:rsidRDefault="0050071C" w:rsidP="00066C6E">
                      <w:pPr>
                        <w:ind w:left="-142" w:right="-145"/>
                        <w:jc w:val="center"/>
                        <w:rPr>
                          <w:i/>
                          <w:color w:val="808080" w:themeColor="background1" w:themeShade="80"/>
                          <w:sz w:val="18"/>
                          <w:szCs w:val="18"/>
                        </w:rPr>
                      </w:pPr>
                      <w:r w:rsidRPr="00F268D6">
                        <w:rPr>
                          <w:i/>
                          <w:color w:val="808080" w:themeColor="background1" w:themeShade="80"/>
                          <w:sz w:val="18"/>
                          <w:szCs w:val="18"/>
                        </w:rPr>
                        <w:t xml:space="preserve">NB. This cycle is for illustration only. </w:t>
                      </w:r>
                      <w:r>
                        <w:rPr>
                          <w:i/>
                          <w:color w:val="808080" w:themeColor="background1" w:themeShade="80"/>
                          <w:sz w:val="18"/>
                          <w:szCs w:val="18"/>
                        </w:rPr>
                        <w:t>ACLs and WBL Coaches</w:t>
                      </w:r>
                      <w:r w:rsidRPr="00F268D6">
                        <w:rPr>
                          <w:i/>
                          <w:color w:val="808080" w:themeColor="background1" w:themeShade="80"/>
                          <w:sz w:val="18"/>
                          <w:szCs w:val="18"/>
                        </w:rPr>
                        <w:t xml:space="preserve"> should develop their strategy for each year using </w:t>
                      </w:r>
                      <w:r>
                        <w:rPr>
                          <w:i/>
                          <w:color w:val="808080" w:themeColor="background1" w:themeShade="80"/>
                          <w:sz w:val="18"/>
                          <w:szCs w:val="18"/>
                        </w:rPr>
                        <w:t>the Integrated Apprenticeship Planning Schedule:</w:t>
                      </w:r>
                    </w:p>
                    <w:p w14:paraId="42A3CF23" w14:textId="77777777" w:rsidR="0050071C" w:rsidRPr="00F268D6" w:rsidRDefault="00D90C1B" w:rsidP="00066C6E">
                      <w:pPr>
                        <w:ind w:left="-142" w:right="-145"/>
                        <w:jc w:val="center"/>
                        <w:rPr>
                          <w:i/>
                          <w:color w:val="808080" w:themeColor="background1" w:themeShade="80"/>
                          <w:sz w:val="18"/>
                          <w:szCs w:val="18"/>
                        </w:rPr>
                      </w:pPr>
                      <w:hyperlink r:id="rId16" w:history="1">
                        <w:r w:rsidR="0050071C">
                          <w:rPr>
                            <w:rStyle w:val="Hyperlink"/>
                            <w:i/>
                            <w:sz w:val="18"/>
                            <w:szCs w:val="18"/>
                          </w:rPr>
                          <w:t>TAE: Embedding Apprenticeship Essentials - Resource</w:t>
                        </w:r>
                      </w:hyperlink>
                    </w:p>
                  </w:txbxContent>
                </v:textbox>
              </v:oval>
            </w:pict>
          </mc:Fallback>
        </mc:AlternateContent>
      </w:r>
    </w:p>
    <w:p w14:paraId="42A3CA3C" w14:textId="77777777" w:rsidR="00066C6E" w:rsidRDefault="00066C6E" w:rsidP="00066C6E">
      <w:pPr>
        <w:ind w:left="709" w:hanging="709"/>
      </w:pPr>
    </w:p>
    <w:p w14:paraId="42A3CA3D" w14:textId="77777777" w:rsidR="00066C6E" w:rsidRDefault="00A25BBE" w:rsidP="00066C6E">
      <w:pPr>
        <w:ind w:left="709" w:hanging="709"/>
      </w:pPr>
      <w:r>
        <w:rPr>
          <w:noProof/>
          <w:lang w:eastAsia="en-GB"/>
        </w:rPr>
        <mc:AlternateContent>
          <mc:Choice Requires="wps">
            <w:drawing>
              <wp:anchor distT="0" distB="0" distL="114300" distR="114300" simplePos="0" relativeHeight="251741184" behindDoc="0" locked="0" layoutInCell="1" allowOverlap="1" wp14:anchorId="42A3CEBE" wp14:editId="42A3CEBF">
                <wp:simplePos x="0" y="0"/>
                <wp:positionH relativeFrom="column">
                  <wp:posOffset>2947987</wp:posOffset>
                </wp:positionH>
                <wp:positionV relativeFrom="paragraph">
                  <wp:posOffset>279718</wp:posOffset>
                </wp:positionV>
                <wp:extent cx="589915" cy="255270"/>
                <wp:effectExtent l="0" t="4127" r="0" b="0"/>
                <wp:wrapNone/>
                <wp:docPr id="5" name="Pentagon 5"/>
                <wp:cNvGraphicFramePr/>
                <a:graphic xmlns:a="http://schemas.openxmlformats.org/drawingml/2006/main">
                  <a:graphicData uri="http://schemas.microsoft.com/office/word/2010/wordprocessingShape">
                    <wps:wsp>
                      <wps:cNvSpPr/>
                      <wps:spPr>
                        <a:xfrm rot="5400000">
                          <a:off x="0" y="0"/>
                          <a:ext cx="589915" cy="255270"/>
                        </a:xfrm>
                        <a:prstGeom prst="homePlat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A66B4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 o:spid="_x0000_s1026" type="#_x0000_t15" style="position:absolute;margin-left:232.1pt;margin-top:22.05pt;width:46.45pt;height:20.1pt;rotation:9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" adj="16927" fillcolor="#d8d8d8 [2732]" stroked="f" strokeweight="2pt"/>
            </w:pict>
          </mc:Fallback>
        </mc:AlternateContent>
      </w:r>
    </w:p>
    <w:p w14:paraId="42A3CA3E" w14:textId="77777777" w:rsidR="00066C6E" w:rsidRDefault="00A25BBE" w:rsidP="00066C6E">
      <w:pPr>
        <w:ind w:left="709" w:hanging="709"/>
      </w:pPr>
      <w:r>
        <w:rPr>
          <w:noProof/>
          <w:lang w:eastAsia="en-GB"/>
        </w:rPr>
        <mc:AlternateContent>
          <mc:Choice Requires="wps">
            <w:drawing>
              <wp:anchor distT="0" distB="0" distL="114300" distR="114300" simplePos="0" relativeHeight="251740160" behindDoc="0" locked="0" layoutInCell="1" allowOverlap="1" wp14:anchorId="42A3CEC0" wp14:editId="42A3CEC1">
                <wp:simplePos x="0" y="0"/>
                <wp:positionH relativeFrom="column">
                  <wp:posOffset>2714625</wp:posOffset>
                </wp:positionH>
                <wp:positionV relativeFrom="paragraph">
                  <wp:posOffset>196215</wp:posOffset>
                </wp:positionV>
                <wp:extent cx="1819275" cy="1372235"/>
                <wp:effectExtent l="0" t="0" r="28575" b="18415"/>
                <wp:wrapNone/>
                <wp:docPr id="3" name="Flowchart: Alternate Process 3"/>
                <wp:cNvGraphicFramePr/>
                <a:graphic xmlns:a="http://schemas.openxmlformats.org/drawingml/2006/main">
                  <a:graphicData uri="http://schemas.microsoft.com/office/word/2010/wordprocessingShape">
                    <wps:wsp>
                      <wps:cNvSpPr/>
                      <wps:spPr>
                        <a:xfrm>
                          <a:off x="0" y="0"/>
                          <a:ext cx="1819275" cy="1372235"/>
                        </a:xfrm>
                        <a:prstGeom prst="flowChartAlternateProcess">
                          <a:avLst/>
                        </a:prstGeom>
                        <a:solidFill>
                          <a:srgbClr val="C0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24" w14:textId="055F507D" w:rsidR="0050071C" w:rsidRDefault="0050071C" w:rsidP="00066C6E">
                            <w:pPr>
                              <w:jc w:val="center"/>
                            </w:pPr>
                            <w:r>
                              <w:t>Workplace Review</w:t>
                            </w:r>
                          </w:p>
                          <w:p w14:paraId="42A3CF25" w14:textId="77777777" w:rsidR="0050071C" w:rsidRDefault="0050071C" w:rsidP="00066C6E">
                            <w:pPr>
                              <w:spacing w:line="240" w:lineRule="auto"/>
                              <w:jc w:val="center"/>
                            </w:pPr>
                            <w:r>
                              <w:t xml:space="preserve"> Response to skills scan</w:t>
                            </w:r>
                          </w:p>
                          <w:p w14:paraId="42A3CF26" w14:textId="77777777" w:rsidR="0050071C" w:rsidRDefault="0050071C" w:rsidP="00066C6E">
                            <w:pPr>
                              <w:spacing w:line="240" w:lineRule="auto"/>
                              <w:jc w:val="center"/>
                            </w:pPr>
                            <w:r>
                              <w:t xml:space="preserve">Theme: e.g. British Values  </w:t>
                            </w:r>
                          </w:p>
                          <w:p w14:paraId="42A3CF27" w14:textId="77777777" w:rsidR="0050071C" w:rsidRDefault="0050071C" w:rsidP="00066C6E">
                            <w:pPr>
                              <w:spacing w:line="240" w:lineRule="auto"/>
                              <w:jc w:val="center"/>
                            </w:pPr>
                            <w:r>
                              <w:t xml:space="preserve"> </w:t>
                            </w:r>
                            <w:r w:rsidRPr="000341F8">
                              <w:rPr>
                                <w:color w:val="000000" w:themeColor="text1"/>
                              </w:rPr>
                              <w:t>(</w:t>
                            </w:r>
                            <w:r>
                              <w:rPr>
                                <w:color w:val="000000" w:themeColor="text1"/>
                              </w:rPr>
                              <w:t>Month 1-3</w:t>
                            </w:r>
                            <w:r w:rsidRPr="000341F8">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 o:spid="_x0000_s1031" type="#_x0000_t176" style="position:absolute;left:0;text-align:left;margin-left:213.75pt;margin-top:15.45pt;width:143.25pt;height:10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" fillcolor="#c00000" strokecolor="#bfbfbf [2412]" strokeweight="2pt">
                <v:textbox>
                  <w:txbxContent>
                    <w:p w14:paraId="42A3CF24" w14:textId="055F507D" w:rsidR="0050071C" w:rsidRDefault="0050071C" w:rsidP="00066C6E">
                      <w:pPr>
                        <w:jc w:val="center"/>
                      </w:pPr>
                      <w:r>
                        <w:t>Workplace Review</w:t>
                      </w:r>
                    </w:p>
                    <w:p w14:paraId="42A3CF25" w14:textId="77777777" w:rsidR="0050071C" w:rsidRDefault="0050071C" w:rsidP="00066C6E">
                      <w:pPr>
                        <w:spacing w:line="240" w:lineRule="auto"/>
                        <w:jc w:val="center"/>
                      </w:pPr>
                      <w:r>
                        <w:t xml:space="preserve"> Response to skills scan</w:t>
                      </w:r>
                    </w:p>
                    <w:p w14:paraId="42A3CF26" w14:textId="77777777" w:rsidR="0050071C" w:rsidRDefault="0050071C" w:rsidP="00066C6E">
                      <w:pPr>
                        <w:spacing w:line="240" w:lineRule="auto"/>
                        <w:jc w:val="center"/>
                      </w:pPr>
                      <w:r>
                        <w:t xml:space="preserve">Theme: e.g. British Values  </w:t>
                      </w:r>
                    </w:p>
                    <w:p w14:paraId="42A3CF27" w14:textId="77777777" w:rsidR="0050071C" w:rsidRDefault="0050071C" w:rsidP="00066C6E">
                      <w:pPr>
                        <w:spacing w:line="240" w:lineRule="auto"/>
                        <w:jc w:val="center"/>
                      </w:pPr>
                      <w:r>
                        <w:t xml:space="preserve"> </w:t>
                      </w:r>
                      <w:r w:rsidRPr="000341F8">
                        <w:rPr>
                          <w:color w:val="000000" w:themeColor="text1"/>
                        </w:rPr>
                        <w:t>(</w:t>
                      </w:r>
                      <w:r>
                        <w:rPr>
                          <w:color w:val="000000" w:themeColor="text1"/>
                        </w:rPr>
                        <w:t>Month 1-3</w:t>
                      </w:r>
                      <w:r w:rsidRPr="000341F8">
                        <w:rPr>
                          <w:color w:val="000000" w:themeColor="text1"/>
                        </w:rPr>
                        <w:t>)</w:t>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anchorId="42A3CEC2" wp14:editId="42A3CEC3">
                <wp:simplePos x="0" y="0"/>
                <wp:positionH relativeFrom="column">
                  <wp:posOffset>2239010</wp:posOffset>
                </wp:positionH>
                <wp:positionV relativeFrom="paragraph">
                  <wp:posOffset>52070</wp:posOffset>
                </wp:positionV>
                <wp:extent cx="609600" cy="589915"/>
                <wp:effectExtent l="0" t="0" r="0" b="635"/>
                <wp:wrapNone/>
                <wp:docPr id="7" name="Oval 7"/>
                <wp:cNvGraphicFramePr/>
                <a:graphic xmlns:a="http://schemas.openxmlformats.org/drawingml/2006/main">
                  <a:graphicData uri="http://schemas.microsoft.com/office/word/2010/wordprocessingShape">
                    <wps:wsp>
                      <wps:cNvSpPr/>
                      <wps:spPr>
                        <a:xfrm>
                          <a:off x="0" y="0"/>
                          <a:ext cx="609600" cy="589915"/>
                        </a:xfrm>
                        <a:prstGeom prst="ellipse">
                          <a:avLst/>
                        </a:prstGeom>
                        <a:solidFill>
                          <a:srgbClr val="C00000">
                            <a:alpha val="2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28" w14:textId="77777777" w:rsidR="0050071C" w:rsidRPr="000341F8" w:rsidRDefault="0050071C" w:rsidP="00066C6E">
                            <w:pPr>
                              <w:spacing w:after="0" w:line="240" w:lineRule="auto"/>
                              <w:ind w:left="-142" w:right="-153"/>
                              <w:jc w:val="center"/>
                              <w:rPr>
                                <w:color w:val="000000" w:themeColor="text1"/>
                                <w:sz w:val="20"/>
                              </w:rPr>
                            </w:pPr>
                            <w:r w:rsidRPr="000341F8">
                              <w:rPr>
                                <w:color w:val="000000" w:themeColor="text1"/>
                                <w:sz w:val="20"/>
                              </w:rPr>
                              <w:t>Review 1</w:t>
                            </w:r>
                          </w:p>
                          <w:p w14:paraId="42A3CF29" w14:textId="77777777" w:rsidR="0050071C" w:rsidRPr="000341F8" w:rsidRDefault="0050071C" w:rsidP="00066C6E">
                            <w:pPr>
                              <w:ind w:left="-142" w:right="-152"/>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32" style="position:absolute;left:0;text-align:left;margin-left:176.3pt;margin-top:4.1pt;width:48pt;height:4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" fillcolor="#c00000" stroked="f" strokeweight="2pt">
                <v:fill opacity="15677f"/>
                <v:textbox>
                  <w:txbxContent>
                    <w:p w14:paraId="42A3CF28" w14:textId="77777777" w:rsidR="0050071C" w:rsidRPr="000341F8" w:rsidRDefault="0050071C" w:rsidP="00066C6E">
                      <w:pPr>
                        <w:spacing w:after="0" w:line="240" w:lineRule="auto"/>
                        <w:ind w:left="-142" w:right="-153"/>
                        <w:jc w:val="center"/>
                        <w:rPr>
                          <w:color w:val="000000" w:themeColor="text1"/>
                          <w:sz w:val="20"/>
                        </w:rPr>
                      </w:pPr>
                      <w:r w:rsidRPr="000341F8">
                        <w:rPr>
                          <w:color w:val="000000" w:themeColor="text1"/>
                          <w:sz w:val="20"/>
                        </w:rPr>
                        <w:t>Review 1</w:t>
                      </w:r>
                    </w:p>
                    <w:p w14:paraId="42A3CF29" w14:textId="77777777" w:rsidR="0050071C" w:rsidRPr="000341F8" w:rsidRDefault="0050071C" w:rsidP="00066C6E">
                      <w:pPr>
                        <w:ind w:left="-142" w:right="-152"/>
                        <w:jc w:val="center"/>
                        <w:rPr>
                          <w:sz w:val="20"/>
                        </w:rPr>
                      </w:pPr>
                    </w:p>
                  </w:txbxContent>
                </v:textbox>
              </v:oval>
            </w:pict>
          </mc:Fallback>
        </mc:AlternateContent>
      </w:r>
    </w:p>
    <w:p w14:paraId="42A3CA3F" w14:textId="77777777" w:rsidR="00066C6E" w:rsidRDefault="00066C6E" w:rsidP="00066C6E">
      <w:pPr>
        <w:ind w:left="709" w:hanging="709"/>
      </w:pPr>
    </w:p>
    <w:p w14:paraId="42A3CA40" w14:textId="77777777" w:rsidR="00066C6E" w:rsidRDefault="00A25BBE" w:rsidP="00066C6E">
      <w:pPr>
        <w:ind w:left="709" w:hanging="709"/>
      </w:pPr>
      <w:r>
        <w:rPr>
          <w:noProof/>
          <w:lang w:eastAsia="en-GB"/>
        </w:rPr>
        <mc:AlternateContent>
          <mc:Choice Requires="wps">
            <w:drawing>
              <wp:anchor distT="0" distB="0" distL="114300" distR="114300" simplePos="0" relativeHeight="251655164" behindDoc="0" locked="0" layoutInCell="1" allowOverlap="1" wp14:anchorId="42A3CEC4" wp14:editId="42A3CEC5">
                <wp:simplePos x="0" y="0"/>
                <wp:positionH relativeFrom="column">
                  <wp:posOffset>1157288</wp:posOffset>
                </wp:positionH>
                <wp:positionV relativeFrom="paragraph">
                  <wp:posOffset>259568</wp:posOffset>
                </wp:positionV>
                <wp:extent cx="2599690" cy="2389505"/>
                <wp:effectExtent l="0" t="0" r="0" b="0"/>
                <wp:wrapNone/>
                <wp:docPr id="21" name="Circular Arrow 21"/>
                <wp:cNvGraphicFramePr/>
                <a:graphic xmlns:a="http://schemas.openxmlformats.org/drawingml/2006/main">
                  <a:graphicData uri="http://schemas.microsoft.com/office/word/2010/wordprocessingShape">
                    <wps:wsp>
                      <wps:cNvSpPr/>
                      <wps:spPr>
                        <a:xfrm rot="15698482">
                          <a:off x="0" y="0"/>
                          <a:ext cx="2599690" cy="2389505"/>
                        </a:xfrm>
                        <a:prstGeom prst="circularArrow">
                          <a:avLst>
                            <a:gd name="adj1" fmla="val 12500"/>
                            <a:gd name="adj2" fmla="val 1142319"/>
                            <a:gd name="adj3" fmla="val 20457681"/>
                            <a:gd name="adj4" fmla="val 17737340"/>
                            <a:gd name="adj5" fmla="val 741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6497F" id="Circular Arrow 21" o:spid="_x0000_s1026" style="position:absolute;margin-left:91.15pt;margin-top:20.45pt;width:204.7pt;height:188.15pt;rotation:-6446031fd;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9690,238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" path="m1812097,126670v331214,133686,584685,390457,696957,706032l2526224,832701r-103740,362051l2171812,832701r12662,c2083706,636785,1904839,481312,1682672,396529l1812097,126670xe" fillcolor="#d8d8d8 [2732]" stroked="f" strokeweight="2pt">
                <v:path arrowok="t" o:connecttype="custom" o:connectlocs="1812097,126670;2509054,832702;2526224,832701;2422484,1194752;2171812,832701;2184474,832701;1682672,396529;1812097,126670" o:connectangles="0,0,0,0,0,0,0,0"/>
              </v:shape>
            </w:pict>
          </mc:Fallback>
        </mc:AlternateContent>
      </w:r>
      <w:r w:rsidR="00066C6E">
        <w:rPr>
          <w:noProof/>
          <w:lang w:eastAsia="en-GB"/>
        </w:rPr>
        <mc:AlternateContent>
          <mc:Choice Requires="wps">
            <w:drawing>
              <wp:anchor distT="0" distB="0" distL="114300" distR="114300" simplePos="0" relativeHeight="251739136" behindDoc="0" locked="0" layoutInCell="1" allowOverlap="1" wp14:anchorId="42A3CEC6" wp14:editId="42A3CEC7">
                <wp:simplePos x="0" y="0"/>
                <wp:positionH relativeFrom="column">
                  <wp:posOffset>2823210</wp:posOffset>
                </wp:positionH>
                <wp:positionV relativeFrom="paragraph">
                  <wp:posOffset>78104</wp:posOffset>
                </wp:positionV>
                <wp:extent cx="2599690" cy="2389505"/>
                <wp:effectExtent l="0" t="0" r="0" b="0"/>
                <wp:wrapNone/>
                <wp:docPr id="13" name="Circular Arrow 13"/>
                <wp:cNvGraphicFramePr/>
                <a:graphic xmlns:a="http://schemas.openxmlformats.org/drawingml/2006/main">
                  <a:graphicData uri="http://schemas.microsoft.com/office/word/2010/wordprocessingShape">
                    <wps:wsp>
                      <wps:cNvSpPr/>
                      <wps:spPr>
                        <a:xfrm rot="372582">
                          <a:off x="0" y="0"/>
                          <a:ext cx="2599690" cy="2389505"/>
                        </a:xfrm>
                        <a:prstGeom prst="circularArrow">
                          <a:avLst>
                            <a:gd name="adj1" fmla="val 12500"/>
                            <a:gd name="adj2" fmla="val 1142319"/>
                            <a:gd name="adj3" fmla="val 20457681"/>
                            <a:gd name="adj4" fmla="val 15783346"/>
                            <a:gd name="adj5" fmla="val 741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2A" w14:textId="77777777" w:rsidR="0050071C" w:rsidRDefault="0050071C" w:rsidP="00A41C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ircular Arrow 13" o:spid="_x0000_s1033" style="position:absolute;left:0;text-align:left;margin-left:222.3pt;margin-top:6.15pt;width:204.7pt;height:188.15pt;rotation:406959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9690,2389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" adj="-11796480,,5400" path="m1158600,35078v599347,-61434,1163337,271678,1350453,797624l2526224,832701r-103740,362051l2171812,832701r12662,c2009800,493097,1611139,291271,1194720,331628l1158600,35078xe" fillcolor="#d8d8d8 [2732]" stroked="f" strokeweight="2pt">
                <v:stroke joinstyle="miter"/>
                <v:formulas/>
                <v:path arrowok="t" o:connecttype="custom" o:connectlocs="1158600,35078;2509053,832702;2526224,832701;2422484,1194752;2171812,832701;2184474,832701;1194720,331628;1158600,35078" o:connectangles="0,0,0,0,0,0,0,0" textboxrect="0,0,2599690,2389505"/>
                <v:textbox>
                  <w:txbxContent>
                    <w:p w14:paraId="42A3CF2A" w14:textId="77777777" w:rsidR="0050071C" w:rsidRDefault="0050071C" w:rsidP="00A41C2D">
                      <w:pPr>
                        <w:jc w:val="center"/>
                      </w:pPr>
                    </w:p>
                  </w:txbxContent>
                </v:textbox>
              </v:shape>
            </w:pict>
          </mc:Fallback>
        </mc:AlternateContent>
      </w:r>
    </w:p>
    <w:p w14:paraId="42A3CA41" w14:textId="77777777" w:rsidR="00066C6E" w:rsidRDefault="00066C6E" w:rsidP="00066C6E">
      <w:pPr>
        <w:ind w:left="709" w:hanging="709"/>
      </w:pPr>
      <w:r w:rsidRPr="000341F8">
        <w:rPr>
          <w:noProof/>
          <w:lang w:eastAsia="en-GB"/>
        </w:rPr>
        <mc:AlternateContent>
          <mc:Choice Requires="wps">
            <w:drawing>
              <wp:anchor distT="0" distB="0" distL="114300" distR="114300" simplePos="0" relativeHeight="251738112" behindDoc="0" locked="0" layoutInCell="1" allowOverlap="1" wp14:anchorId="42A3CEC8" wp14:editId="42A3CEC9">
                <wp:simplePos x="0" y="0"/>
                <wp:positionH relativeFrom="column">
                  <wp:posOffset>94170</wp:posOffset>
                </wp:positionH>
                <wp:positionV relativeFrom="paragraph">
                  <wp:posOffset>226695</wp:posOffset>
                </wp:positionV>
                <wp:extent cx="609600" cy="589915"/>
                <wp:effectExtent l="0" t="0" r="0" b="635"/>
                <wp:wrapNone/>
                <wp:docPr id="19" name="Oval 19"/>
                <wp:cNvGraphicFramePr/>
                <a:graphic xmlns:a="http://schemas.openxmlformats.org/drawingml/2006/main">
                  <a:graphicData uri="http://schemas.microsoft.com/office/word/2010/wordprocessingShape">
                    <wps:wsp>
                      <wps:cNvSpPr/>
                      <wps:spPr>
                        <a:xfrm>
                          <a:off x="0" y="0"/>
                          <a:ext cx="609600" cy="589915"/>
                        </a:xfrm>
                        <a:prstGeom prst="ellipse">
                          <a:avLst/>
                        </a:prstGeom>
                        <a:solidFill>
                          <a:srgbClr val="C00000">
                            <a:alpha val="2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2B" w14:textId="77777777" w:rsidR="0050071C" w:rsidRPr="000341F8" w:rsidRDefault="0050071C" w:rsidP="00066C6E">
                            <w:pPr>
                              <w:spacing w:after="0" w:line="240" w:lineRule="auto"/>
                              <w:ind w:left="-142" w:right="-153"/>
                              <w:jc w:val="center"/>
                              <w:rPr>
                                <w:color w:val="000000" w:themeColor="text1"/>
                                <w:sz w:val="20"/>
                              </w:rPr>
                            </w:pPr>
                            <w:r w:rsidRPr="000341F8">
                              <w:rPr>
                                <w:color w:val="000000" w:themeColor="text1"/>
                                <w:sz w:val="20"/>
                              </w:rPr>
                              <w:t>Re</w:t>
                            </w:r>
                            <w:r>
                              <w:rPr>
                                <w:color w:val="000000" w:themeColor="text1"/>
                                <w:sz w:val="20"/>
                              </w:rPr>
                              <w:t>view 4</w:t>
                            </w:r>
                          </w:p>
                          <w:p w14:paraId="42A3CF2C" w14:textId="77777777" w:rsidR="0050071C" w:rsidRPr="000341F8" w:rsidRDefault="0050071C" w:rsidP="00066C6E">
                            <w:pPr>
                              <w:ind w:left="-142" w:right="-152"/>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4" style="position:absolute;left:0;text-align:left;margin-left:7.4pt;margin-top:17.85pt;width:48pt;height:46.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" fillcolor="#c00000" stroked="f" strokeweight="2pt">
                <v:fill opacity="15677f"/>
                <v:textbox>
                  <w:txbxContent>
                    <w:p w14:paraId="42A3CF2B" w14:textId="77777777" w:rsidR="0050071C" w:rsidRPr="000341F8" w:rsidRDefault="0050071C" w:rsidP="00066C6E">
                      <w:pPr>
                        <w:spacing w:after="0" w:line="240" w:lineRule="auto"/>
                        <w:ind w:left="-142" w:right="-153"/>
                        <w:jc w:val="center"/>
                        <w:rPr>
                          <w:color w:val="000000" w:themeColor="text1"/>
                          <w:sz w:val="20"/>
                        </w:rPr>
                      </w:pPr>
                      <w:r w:rsidRPr="000341F8">
                        <w:rPr>
                          <w:color w:val="000000" w:themeColor="text1"/>
                          <w:sz w:val="20"/>
                        </w:rPr>
                        <w:t>Re</w:t>
                      </w:r>
                      <w:r>
                        <w:rPr>
                          <w:color w:val="000000" w:themeColor="text1"/>
                          <w:sz w:val="20"/>
                        </w:rPr>
                        <w:t>view 4</w:t>
                      </w:r>
                    </w:p>
                    <w:p w14:paraId="42A3CF2C" w14:textId="77777777" w:rsidR="0050071C" w:rsidRPr="000341F8" w:rsidRDefault="0050071C" w:rsidP="00066C6E">
                      <w:pPr>
                        <w:ind w:left="-142" w:right="-152"/>
                        <w:jc w:val="center"/>
                        <w:rPr>
                          <w:sz w:val="20"/>
                        </w:rPr>
                      </w:pPr>
                    </w:p>
                  </w:txbxContent>
                </v:textbox>
              </v:oval>
            </w:pict>
          </mc:Fallback>
        </mc:AlternateContent>
      </w:r>
    </w:p>
    <w:p w14:paraId="42A3CA42" w14:textId="77777777" w:rsidR="00066C6E" w:rsidRDefault="00A25BBE" w:rsidP="00066C6E">
      <w:pPr>
        <w:ind w:left="709" w:hanging="709"/>
      </w:pPr>
      <w:r w:rsidRPr="000341F8">
        <w:rPr>
          <w:noProof/>
          <w:lang w:eastAsia="en-GB"/>
        </w:rPr>
        <mc:AlternateContent>
          <mc:Choice Requires="wps">
            <w:drawing>
              <wp:anchor distT="0" distB="0" distL="114300" distR="114300" simplePos="0" relativeHeight="251742208" behindDoc="0" locked="0" layoutInCell="1" allowOverlap="1" wp14:anchorId="42A3CECA" wp14:editId="42A3CECB">
                <wp:simplePos x="0" y="0"/>
                <wp:positionH relativeFrom="column">
                  <wp:posOffset>4424045</wp:posOffset>
                </wp:positionH>
                <wp:positionV relativeFrom="paragraph">
                  <wp:posOffset>315595</wp:posOffset>
                </wp:positionV>
                <wp:extent cx="609600" cy="589915"/>
                <wp:effectExtent l="0" t="0" r="0" b="635"/>
                <wp:wrapNone/>
                <wp:docPr id="9" name="Oval 9"/>
                <wp:cNvGraphicFramePr/>
                <a:graphic xmlns:a="http://schemas.openxmlformats.org/drawingml/2006/main">
                  <a:graphicData uri="http://schemas.microsoft.com/office/word/2010/wordprocessingShape">
                    <wps:wsp>
                      <wps:cNvSpPr/>
                      <wps:spPr>
                        <a:xfrm>
                          <a:off x="0" y="0"/>
                          <a:ext cx="609600" cy="589915"/>
                        </a:xfrm>
                        <a:prstGeom prst="ellipse">
                          <a:avLst/>
                        </a:prstGeom>
                        <a:solidFill>
                          <a:srgbClr val="C00000">
                            <a:alpha val="2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2D" w14:textId="77777777" w:rsidR="0050071C" w:rsidRPr="000341F8" w:rsidRDefault="0050071C" w:rsidP="00066C6E">
                            <w:pPr>
                              <w:spacing w:after="0" w:line="240" w:lineRule="auto"/>
                              <w:ind w:left="-142" w:right="-153"/>
                              <w:jc w:val="center"/>
                              <w:rPr>
                                <w:color w:val="000000" w:themeColor="text1"/>
                                <w:sz w:val="20"/>
                              </w:rPr>
                            </w:pPr>
                            <w:r w:rsidRPr="000341F8">
                              <w:rPr>
                                <w:color w:val="000000" w:themeColor="text1"/>
                                <w:sz w:val="20"/>
                              </w:rPr>
                              <w:t>Re</w:t>
                            </w:r>
                            <w:r>
                              <w:rPr>
                                <w:color w:val="000000" w:themeColor="text1"/>
                                <w:sz w:val="20"/>
                              </w:rPr>
                              <w:t>view 2</w:t>
                            </w:r>
                          </w:p>
                          <w:p w14:paraId="42A3CF2E" w14:textId="77777777" w:rsidR="0050071C" w:rsidRPr="000341F8" w:rsidRDefault="0050071C" w:rsidP="00066C6E">
                            <w:pPr>
                              <w:ind w:left="-142" w:right="-152"/>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35" style="position:absolute;left:0;text-align:left;margin-left:348.35pt;margin-top:24.85pt;width:48pt;height:46.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" fillcolor="#c00000" stroked="f" strokeweight="2pt">
                <v:fill opacity="15677f"/>
                <v:textbox>
                  <w:txbxContent>
                    <w:p w14:paraId="42A3CF2D" w14:textId="77777777" w:rsidR="0050071C" w:rsidRPr="000341F8" w:rsidRDefault="0050071C" w:rsidP="00066C6E">
                      <w:pPr>
                        <w:spacing w:after="0" w:line="240" w:lineRule="auto"/>
                        <w:ind w:left="-142" w:right="-153"/>
                        <w:jc w:val="center"/>
                        <w:rPr>
                          <w:color w:val="000000" w:themeColor="text1"/>
                          <w:sz w:val="20"/>
                        </w:rPr>
                      </w:pPr>
                      <w:r w:rsidRPr="000341F8">
                        <w:rPr>
                          <w:color w:val="000000" w:themeColor="text1"/>
                          <w:sz w:val="20"/>
                        </w:rPr>
                        <w:t>Re</w:t>
                      </w:r>
                      <w:r>
                        <w:rPr>
                          <w:color w:val="000000" w:themeColor="text1"/>
                          <w:sz w:val="20"/>
                        </w:rPr>
                        <w:t>view 2</w:t>
                      </w:r>
                    </w:p>
                    <w:p w14:paraId="42A3CF2E" w14:textId="77777777" w:rsidR="0050071C" w:rsidRPr="000341F8" w:rsidRDefault="0050071C" w:rsidP="00066C6E">
                      <w:pPr>
                        <w:ind w:left="-142" w:right="-152"/>
                        <w:jc w:val="center"/>
                        <w:rPr>
                          <w:sz w:val="20"/>
                        </w:rPr>
                      </w:pPr>
                    </w:p>
                  </w:txbxContent>
                </v:textbox>
              </v:oval>
            </w:pict>
          </mc:Fallback>
        </mc:AlternateContent>
      </w:r>
    </w:p>
    <w:p w14:paraId="42A3CA43" w14:textId="77777777" w:rsidR="00066C6E" w:rsidRDefault="00877046" w:rsidP="00066C6E">
      <w:pPr>
        <w:ind w:left="709" w:hanging="709"/>
      </w:pPr>
      <w:r>
        <w:rPr>
          <w:noProof/>
          <w:lang w:eastAsia="en-GB"/>
        </w:rPr>
        <mc:AlternateContent>
          <mc:Choice Requires="wps">
            <w:drawing>
              <wp:anchor distT="0" distB="0" distL="114300" distR="114300" simplePos="0" relativeHeight="251657214" behindDoc="0" locked="0" layoutInCell="1" allowOverlap="1" wp14:anchorId="42A3CECC" wp14:editId="42A3CECD">
                <wp:simplePos x="0" y="0"/>
                <wp:positionH relativeFrom="column">
                  <wp:posOffset>1084770</wp:posOffset>
                </wp:positionH>
                <wp:positionV relativeFrom="paragraph">
                  <wp:posOffset>186690</wp:posOffset>
                </wp:positionV>
                <wp:extent cx="2829560" cy="2411095"/>
                <wp:effectExtent l="0" t="0" r="0" b="0"/>
                <wp:wrapNone/>
                <wp:docPr id="18" name="Circular Arrow 18"/>
                <wp:cNvGraphicFramePr/>
                <a:graphic xmlns:a="http://schemas.openxmlformats.org/drawingml/2006/main">
                  <a:graphicData uri="http://schemas.microsoft.com/office/word/2010/wordprocessingShape">
                    <wps:wsp>
                      <wps:cNvSpPr/>
                      <wps:spPr>
                        <a:xfrm rot="11276901">
                          <a:off x="0" y="0"/>
                          <a:ext cx="2829560" cy="2411095"/>
                        </a:xfrm>
                        <a:prstGeom prst="circularArrow">
                          <a:avLst>
                            <a:gd name="adj1" fmla="val 12500"/>
                            <a:gd name="adj2" fmla="val 1142319"/>
                            <a:gd name="adj3" fmla="val 20457681"/>
                            <a:gd name="adj4" fmla="val 15026557"/>
                            <a:gd name="adj5" fmla="val 741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04381" id="Circular Arrow 18" o:spid="_x0000_s1026" style="position:absolute;margin-left:85.4pt;margin-top:14.7pt;width:222.8pt;height:189.85pt;rotation:-11275577fd;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29560,241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" path="m1014323,78281v312373,-80008,647968,-63924,947755,45421c2317051,253176,2592318,502523,2721557,811667r13439,l2650753,1205547,2377382,811667r6797,c2149684,435619,1616970,247392,1115625,363440l1014323,78281xe" fillcolor="#d8d8d8 [2732]" stroked="f" strokeweight="2pt">
                <v:path arrowok="t" o:connecttype="custom" o:connectlocs="1014323,78281;1962078,123702;2721557,811667;2734996,811667;2650753,1205547;2377382,811667;2384179,811667;1115625,363440;1014323,78281" o:connectangles="0,0,0,0,0,0,0,0,0"/>
              </v:shape>
            </w:pict>
          </mc:Fallback>
        </mc:AlternateContent>
      </w:r>
      <w:r w:rsidR="00586F00">
        <w:rPr>
          <w:noProof/>
          <w:lang w:eastAsia="en-GB"/>
        </w:rPr>
        <mc:AlternateContent>
          <mc:Choice Requires="wps">
            <w:drawing>
              <wp:anchor distT="0" distB="0" distL="114300" distR="114300" simplePos="0" relativeHeight="251736064" behindDoc="0" locked="0" layoutInCell="1" allowOverlap="1" wp14:anchorId="42A3CECE" wp14:editId="42A3CECF">
                <wp:simplePos x="0" y="0"/>
                <wp:positionH relativeFrom="column">
                  <wp:posOffset>2624447</wp:posOffset>
                </wp:positionH>
                <wp:positionV relativeFrom="paragraph">
                  <wp:posOffset>172562</wp:posOffset>
                </wp:positionV>
                <wp:extent cx="1581150" cy="1246909"/>
                <wp:effectExtent l="0" t="0" r="0" b="0"/>
                <wp:wrapNone/>
                <wp:docPr id="22" name="Oval 22"/>
                <wp:cNvGraphicFramePr/>
                <a:graphic xmlns:a="http://schemas.openxmlformats.org/drawingml/2006/main">
                  <a:graphicData uri="http://schemas.microsoft.com/office/word/2010/wordprocessingShape">
                    <wps:wsp>
                      <wps:cNvSpPr/>
                      <wps:spPr>
                        <a:xfrm>
                          <a:off x="0" y="0"/>
                          <a:ext cx="1581150" cy="1246909"/>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2F" w14:textId="77777777" w:rsidR="0050071C" w:rsidRPr="00ED7430" w:rsidRDefault="0050071C" w:rsidP="00066C6E">
                            <w:pPr>
                              <w:jc w:val="center"/>
                              <w:rPr>
                                <w:color w:val="000000" w:themeColor="text1"/>
                              </w:rPr>
                            </w:pPr>
                            <w:r>
                              <w:rPr>
                                <w:b/>
                                <w:i/>
                                <w:color w:val="000000" w:themeColor="text1"/>
                              </w:rPr>
                              <w:t>ILLUSTRATIVE EXAMPLE</w:t>
                            </w:r>
                            <w:r>
                              <w:rPr>
                                <w:color w:val="000000" w:themeColor="text1"/>
                              </w:rPr>
                              <w:br/>
                            </w:r>
                            <w:r w:rsidRPr="00ED7430">
                              <w:rPr>
                                <w:color w:val="000000" w:themeColor="text1"/>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2" o:spid="_x0000_s1036" style="position:absolute;left:0;text-align:left;margin-left:206.65pt;margin-top:13.6pt;width:124.5pt;height:98.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" fillcolor="#d8d8d8 [2732]" stroked="f" strokeweight="2pt">
                <v:textbox>
                  <w:txbxContent>
                    <w:p w14:paraId="42A3CF2F" w14:textId="77777777" w:rsidR="0050071C" w:rsidRPr="00ED7430" w:rsidRDefault="0050071C" w:rsidP="00066C6E">
                      <w:pPr>
                        <w:jc w:val="center"/>
                        <w:rPr>
                          <w:color w:val="000000" w:themeColor="text1"/>
                        </w:rPr>
                      </w:pPr>
                      <w:r>
                        <w:rPr>
                          <w:b/>
                          <w:i/>
                          <w:color w:val="000000" w:themeColor="text1"/>
                        </w:rPr>
                        <w:t>ILLUSTRATIVE EXAMPLE</w:t>
                      </w:r>
                      <w:r>
                        <w:rPr>
                          <w:color w:val="000000" w:themeColor="text1"/>
                        </w:rPr>
                        <w:br/>
                      </w:r>
                      <w:r w:rsidRPr="00ED7430">
                        <w:rPr>
                          <w:color w:val="000000" w:themeColor="text1"/>
                        </w:rPr>
                        <w:t>Year 1</w:t>
                      </w:r>
                    </w:p>
                  </w:txbxContent>
                </v:textbox>
              </v:oval>
            </w:pict>
          </mc:Fallback>
        </mc:AlternateContent>
      </w:r>
      <w:r w:rsidR="00586F00" w:rsidRPr="000341F8">
        <w:rPr>
          <w:noProof/>
          <w:lang w:eastAsia="en-GB"/>
        </w:rPr>
        <mc:AlternateContent>
          <mc:Choice Requires="wps">
            <w:drawing>
              <wp:anchor distT="0" distB="0" distL="114300" distR="114300" simplePos="0" relativeHeight="251656189" behindDoc="0" locked="0" layoutInCell="1" allowOverlap="1" wp14:anchorId="42A3CED0" wp14:editId="42A3CED1">
                <wp:simplePos x="0" y="0"/>
                <wp:positionH relativeFrom="column">
                  <wp:posOffset>296883</wp:posOffset>
                </wp:positionH>
                <wp:positionV relativeFrom="paragraph">
                  <wp:posOffset>18184</wp:posOffset>
                </wp:positionV>
                <wp:extent cx="2029328" cy="1306286"/>
                <wp:effectExtent l="0" t="0" r="28575" b="27305"/>
                <wp:wrapNone/>
                <wp:docPr id="15" name="Flowchart: Alternate Process 15"/>
                <wp:cNvGraphicFramePr/>
                <a:graphic xmlns:a="http://schemas.openxmlformats.org/drawingml/2006/main">
                  <a:graphicData uri="http://schemas.microsoft.com/office/word/2010/wordprocessingShape">
                    <wps:wsp>
                      <wps:cNvSpPr/>
                      <wps:spPr>
                        <a:xfrm>
                          <a:off x="0" y="0"/>
                          <a:ext cx="2029328" cy="1306286"/>
                        </a:xfrm>
                        <a:prstGeom prst="flowChartAlternateProcess">
                          <a:avLst/>
                        </a:prstGeom>
                        <a:solidFill>
                          <a:srgbClr val="C0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30" w14:textId="6394B600" w:rsidR="0050071C" w:rsidRDefault="0050071C" w:rsidP="00066C6E">
                            <w:pPr>
                              <w:jc w:val="center"/>
                            </w:pPr>
                            <w:r>
                              <w:t>Virtual Review</w:t>
                            </w:r>
                          </w:p>
                          <w:p w14:paraId="42A3CF31" w14:textId="77777777" w:rsidR="0050071C" w:rsidRDefault="0050071C" w:rsidP="00066C6E">
                            <w:pPr>
                              <w:jc w:val="center"/>
                            </w:pPr>
                            <w:r>
                              <w:t xml:space="preserve">Theme: e.g. 20% OTJT,       link to reflective Assignment  </w:t>
                            </w:r>
                          </w:p>
                          <w:p w14:paraId="42A3CF32" w14:textId="77777777" w:rsidR="0050071C" w:rsidRDefault="0050071C" w:rsidP="00066C6E">
                            <w:pPr>
                              <w:jc w:val="center"/>
                            </w:pPr>
                            <w:r>
                              <w:t xml:space="preserve"> </w:t>
                            </w:r>
                            <w:r w:rsidRPr="00ED7430">
                              <w:rPr>
                                <w:color w:val="000000" w:themeColor="text1"/>
                              </w:rPr>
                              <w:t>(</w:t>
                            </w:r>
                            <w:r>
                              <w:rPr>
                                <w:color w:val="000000" w:themeColor="text1"/>
                              </w:rPr>
                              <w:t>Month 10-12</w:t>
                            </w:r>
                            <w:r w:rsidRPr="00ED7430">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5" o:spid="_x0000_s1037" type="#_x0000_t176" style="position:absolute;left:0;text-align:left;margin-left:23.4pt;margin-top:1.45pt;width:159.8pt;height:102.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" fillcolor="#c00000" strokecolor="#bfbfbf [2412]" strokeweight="2pt">
                <v:textbox>
                  <w:txbxContent>
                    <w:p w14:paraId="42A3CF30" w14:textId="6394B600" w:rsidR="0050071C" w:rsidRDefault="0050071C" w:rsidP="00066C6E">
                      <w:pPr>
                        <w:jc w:val="center"/>
                      </w:pPr>
                      <w:r>
                        <w:t>Virtual Review</w:t>
                      </w:r>
                    </w:p>
                    <w:p w14:paraId="42A3CF31" w14:textId="77777777" w:rsidR="0050071C" w:rsidRDefault="0050071C" w:rsidP="00066C6E">
                      <w:pPr>
                        <w:jc w:val="center"/>
                      </w:pPr>
                      <w:r>
                        <w:t xml:space="preserve">Theme: e.g. 20% OTJT,       link to reflective Assignment  </w:t>
                      </w:r>
                    </w:p>
                    <w:p w14:paraId="42A3CF32" w14:textId="77777777" w:rsidR="0050071C" w:rsidRDefault="0050071C" w:rsidP="00066C6E">
                      <w:pPr>
                        <w:jc w:val="center"/>
                      </w:pPr>
                      <w:r>
                        <w:t xml:space="preserve"> </w:t>
                      </w:r>
                      <w:r w:rsidRPr="00ED7430">
                        <w:rPr>
                          <w:color w:val="000000" w:themeColor="text1"/>
                        </w:rPr>
                        <w:t>(</w:t>
                      </w:r>
                      <w:r>
                        <w:rPr>
                          <w:color w:val="000000" w:themeColor="text1"/>
                        </w:rPr>
                        <w:t>Month 10-12</w:t>
                      </w:r>
                      <w:r w:rsidRPr="00ED7430">
                        <w:rPr>
                          <w:color w:val="000000" w:themeColor="text1"/>
                        </w:rPr>
                        <w:t>)</w:t>
                      </w:r>
                    </w:p>
                  </w:txbxContent>
                </v:textbox>
              </v:shape>
            </w:pict>
          </mc:Fallback>
        </mc:AlternateContent>
      </w:r>
      <w:r w:rsidR="00A41C2D">
        <w:rPr>
          <w:noProof/>
          <w:lang w:eastAsia="en-GB"/>
        </w:rPr>
        <mc:AlternateContent>
          <mc:Choice Requires="wps">
            <w:drawing>
              <wp:anchor distT="0" distB="0" distL="114300" distR="114300" simplePos="0" relativeHeight="251725824" behindDoc="0" locked="0" layoutInCell="1" allowOverlap="1" wp14:anchorId="42A3CED2" wp14:editId="42A3CED3">
                <wp:simplePos x="0" y="0"/>
                <wp:positionH relativeFrom="column">
                  <wp:posOffset>2948728</wp:posOffset>
                </wp:positionH>
                <wp:positionV relativeFrom="paragraph">
                  <wp:posOffset>2313</wp:posOffset>
                </wp:positionV>
                <wp:extent cx="2599690" cy="2613297"/>
                <wp:effectExtent l="0" t="0" r="0" b="3492"/>
                <wp:wrapNone/>
                <wp:docPr id="14" name="Circular Arrow 14"/>
                <wp:cNvGraphicFramePr/>
                <a:graphic xmlns:a="http://schemas.openxmlformats.org/drawingml/2006/main">
                  <a:graphicData uri="http://schemas.microsoft.com/office/word/2010/wordprocessingShape">
                    <wps:wsp>
                      <wps:cNvSpPr/>
                      <wps:spPr>
                        <a:xfrm rot="6257837">
                          <a:off x="0" y="0"/>
                          <a:ext cx="2599690" cy="2613297"/>
                        </a:xfrm>
                        <a:prstGeom prst="circularArrow">
                          <a:avLst>
                            <a:gd name="adj1" fmla="val 12500"/>
                            <a:gd name="adj2" fmla="val 1142319"/>
                            <a:gd name="adj3" fmla="val 20457681"/>
                            <a:gd name="adj4" fmla="val 14969216"/>
                            <a:gd name="adj5" fmla="val 741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DCC43" id="Circular Arrow 14" o:spid="_x0000_s1026" style="position:absolute;margin-left:232.2pt;margin-top:.2pt;width:204.7pt;height:205.75pt;rotation:6835227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9690,261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" path="m852885,112030c1183975,-13177,1552012,6173,1868307,165416v314488,158333,549547,440737,649127,779872l2539812,945287r-132915,361361l2154226,945287r19401,c1979563,469251,1444861,234922,966760,416387l852885,112030xe" fillcolor="#d8d8d8 [2732]" stroked="f" strokeweight="2pt">
                <v:path arrowok="t" o:connecttype="custom" o:connectlocs="852885,112030;1868307,165416;2517434,945288;2539812,945287;2406897,1306648;2154226,945287;2173627,945287;966760,416387;852885,112030" o:connectangles="0,0,0,0,0,0,0,0,0"/>
              </v:shape>
            </w:pict>
          </mc:Fallback>
        </mc:AlternateContent>
      </w:r>
    </w:p>
    <w:p w14:paraId="42A3CA44" w14:textId="77777777" w:rsidR="00066C6E" w:rsidRDefault="00066C6E" w:rsidP="00066C6E">
      <w:pPr>
        <w:ind w:left="709" w:hanging="709"/>
      </w:pPr>
      <w:r w:rsidRPr="000341F8">
        <w:rPr>
          <w:noProof/>
          <w:lang w:eastAsia="en-GB"/>
        </w:rPr>
        <mc:AlternateContent>
          <mc:Choice Requires="wps">
            <w:drawing>
              <wp:anchor distT="0" distB="0" distL="114300" distR="114300" simplePos="0" relativeHeight="251731968" behindDoc="0" locked="0" layoutInCell="1" allowOverlap="1" wp14:anchorId="42A3CED4" wp14:editId="42A3CED5">
                <wp:simplePos x="0" y="0"/>
                <wp:positionH relativeFrom="column">
                  <wp:posOffset>4703445</wp:posOffset>
                </wp:positionH>
                <wp:positionV relativeFrom="paragraph">
                  <wp:posOffset>3810</wp:posOffset>
                </wp:positionV>
                <wp:extent cx="1573161" cy="1531088"/>
                <wp:effectExtent l="0" t="0" r="27305" b="12065"/>
                <wp:wrapNone/>
                <wp:docPr id="8" name="Flowchart: Alternate Process 8"/>
                <wp:cNvGraphicFramePr/>
                <a:graphic xmlns:a="http://schemas.openxmlformats.org/drawingml/2006/main">
                  <a:graphicData uri="http://schemas.microsoft.com/office/word/2010/wordprocessingShape">
                    <wps:wsp>
                      <wps:cNvSpPr/>
                      <wps:spPr>
                        <a:xfrm>
                          <a:off x="0" y="0"/>
                          <a:ext cx="1573161" cy="1531088"/>
                        </a:xfrm>
                        <a:prstGeom prst="flowChartAlternateProcess">
                          <a:avLst/>
                        </a:prstGeom>
                        <a:solidFill>
                          <a:srgbClr val="C0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33" w14:textId="17C14BB5" w:rsidR="0050071C" w:rsidRDefault="0050071C" w:rsidP="00066C6E">
                            <w:pPr>
                              <w:jc w:val="center"/>
                            </w:pPr>
                            <w:r>
                              <w:t>Workshop Review:</w:t>
                            </w:r>
                          </w:p>
                          <w:p w14:paraId="42A3CF34" w14:textId="77777777" w:rsidR="0050071C" w:rsidRDefault="0050071C" w:rsidP="00066C6E">
                            <w:pPr>
                              <w:spacing w:line="240" w:lineRule="auto"/>
                              <w:jc w:val="center"/>
                            </w:pPr>
                            <w:r>
                              <w:t>KSB peer review and target setting</w:t>
                            </w:r>
                          </w:p>
                          <w:p w14:paraId="42A3CF35" w14:textId="77777777" w:rsidR="0050071C" w:rsidRDefault="0050071C" w:rsidP="00066C6E">
                            <w:pPr>
                              <w:spacing w:line="240" w:lineRule="auto"/>
                              <w:jc w:val="center"/>
                            </w:pPr>
                            <w:r>
                              <w:t>Theme:</w:t>
                            </w:r>
                            <w:r w:rsidRPr="008E5970">
                              <w:t xml:space="preserve"> </w:t>
                            </w:r>
                            <w:r>
                              <w:t>e.g. Welfare</w:t>
                            </w:r>
                          </w:p>
                          <w:p w14:paraId="42A3CF36" w14:textId="77777777" w:rsidR="0050071C" w:rsidRDefault="0050071C" w:rsidP="00066C6E">
                            <w:pPr>
                              <w:jc w:val="center"/>
                            </w:pPr>
                            <w:r>
                              <w:rPr>
                                <w:color w:val="000000" w:themeColor="text1"/>
                              </w:rPr>
                              <w:t>(Month 4-6</w:t>
                            </w:r>
                            <w:r w:rsidRPr="000341F8">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8" o:spid="_x0000_s1038" type="#_x0000_t176" style="position:absolute;left:0;text-align:left;margin-left:370.35pt;margin-top:.3pt;width:123.85pt;height:12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" fillcolor="#c00000" strokecolor="#bfbfbf [2412]" strokeweight="2pt">
                <v:textbox>
                  <w:txbxContent>
                    <w:p w14:paraId="42A3CF33" w14:textId="17C14BB5" w:rsidR="0050071C" w:rsidRDefault="0050071C" w:rsidP="00066C6E">
                      <w:pPr>
                        <w:jc w:val="center"/>
                      </w:pPr>
                      <w:r>
                        <w:t>Workshop Review:</w:t>
                      </w:r>
                    </w:p>
                    <w:p w14:paraId="42A3CF34" w14:textId="77777777" w:rsidR="0050071C" w:rsidRDefault="0050071C" w:rsidP="00066C6E">
                      <w:pPr>
                        <w:spacing w:line="240" w:lineRule="auto"/>
                        <w:jc w:val="center"/>
                      </w:pPr>
                      <w:r>
                        <w:t>KSB peer review and target setting</w:t>
                      </w:r>
                    </w:p>
                    <w:p w14:paraId="42A3CF35" w14:textId="77777777" w:rsidR="0050071C" w:rsidRDefault="0050071C" w:rsidP="00066C6E">
                      <w:pPr>
                        <w:spacing w:line="240" w:lineRule="auto"/>
                        <w:jc w:val="center"/>
                      </w:pPr>
                      <w:r>
                        <w:t>Theme:</w:t>
                      </w:r>
                      <w:r w:rsidRPr="008E5970">
                        <w:t xml:space="preserve"> </w:t>
                      </w:r>
                      <w:r>
                        <w:t>e.g. Welfare</w:t>
                      </w:r>
                    </w:p>
                    <w:p w14:paraId="42A3CF36" w14:textId="77777777" w:rsidR="0050071C" w:rsidRDefault="0050071C" w:rsidP="00066C6E">
                      <w:pPr>
                        <w:jc w:val="center"/>
                      </w:pPr>
                      <w:r>
                        <w:rPr>
                          <w:color w:val="000000" w:themeColor="text1"/>
                        </w:rPr>
                        <w:t>(Month 4-6</w:t>
                      </w:r>
                      <w:r w:rsidRPr="000341F8">
                        <w:rPr>
                          <w:color w:val="000000" w:themeColor="text1"/>
                        </w:rPr>
                        <w:t>)</w:t>
                      </w:r>
                    </w:p>
                  </w:txbxContent>
                </v:textbox>
              </v:shape>
            </w:pict>
          </mc:Fallback>
        </mc:AlternateContent>
      </w:r>
    </w:p>
    <w:p w14:paraId="42A3CA45" w14:textId="77777777" w:rsidR="00066C6E" w:rsidRDefault="00066C6E" w:rsidP="00066C6E">
      <w:pPr>
        <w:ind w:left="709" w:hanging="709"/>
      </w:pPr>
    </w:p>
    <w:p w14:paraId="42A3CA46" w14:textId="77777777" w:rsidR="00066C6E" w:rsidRDefault="00066C6E" w:rsidP="00066C6E">
      <w:pPr>
        <w:ind w:left="709" w:hanging="709"/>
      </w:pPr>
    </w:p>
    <w:p w14:paraId="42A3CA47" w14:textId="77777777" w:rsidR="00066C6E" w:rsidRDefault="00066C6E" w:rsidP="00066C6E">
      <w:pPr>
        <w:ind w:left="709" w:hanging="709"/>
      </w:pPr>
      <w:r w:rsidRPr="000341F8">
        <w:rPr>
          <w:noProof/>
          <w:lang w:eastAsia="en-GB"/>
        </w:rPr>
        <mc:AlternateContent>
          <mc:Choice Requires="wps">
            <w:drawing>
              <wp:anchor distT="0" distB="0" distL="114300" distR="114300" simplePos="0" relativeHeight="251734016" behindDoc="0" locked="0" layoutInCell="1" allowOverlap="1" wp14:anchorId="42A3CED6" wp14:editId="42A3CED7">
                <wp:simplePos x="0" y="0"/>
                <wp:positionH relativeFrom="column">
                  <wp:posOffset>2237105</wp:posOffset>
                </wp:positionH>
                <wp:positionV relativeFrom="paragraph">
                  <wp:posOffset>127635</wp:posOffset>
                </wp:positionV>
                <wp:extent cx="609600" cy="589915"/>
                <wp:effectExtent l="0" t="0" r="0" b="635"/>
                <wp:wrapNone/>
                <wp:docPr id="16" name="Oval 16"/>
                <wp:cNvGraphicFramePr/>
                <a:graphic xmlns:a="http://schemas.openxmlformats.org/drawingml/2006/main">
                  <a:graphicData uri="http://schemas.microsoft.com/office/word/2010/wordprocessingShape">
                    <wps:wsp>
                      <wps:cNvSpPr/>
                      <wps:spPr>
                        <a:xfrm>
                          <a:off x="0" y="0"/>
                          <a:ext cx="609600" cy="589915"/>
                        </a:xfrm>
                        <a:prstGeom prst="ellipse">
                          <a:avLst/>
                        </a:prstGeom>
                        <a:solidFill>
                          <a:srgbClr val="C00000">
                            <a:alpha val="2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37" w14:textId="77777777" w:rsidR="0050071C" w:rsidRPr="000341F8" w:rsidRDefault="0050071C" w:rsidP="00066C6E">
                            <w:pPr>
                              <w:spacing w:after="0" w:line="240" w:lineRule="auto"/>
                              <w:ind w:left="-142" w:right="-153"/>
                              <w:jc w:val="center"/>
                              <w:rPr>
                                <w:color w:val="000000" w:themeColor="text1"/>
                                <w:sz w:val="20"/>
                              </w:rPr>
                            </w:pPr>
                            <w:r w:rsidRPr="000341F8">
                              <w:rPr>
                                <w:color w:val="000000" w:themeColor="text1"/>
                                <w:sz w:val="20"/>
                              </w:rPr>
                              <w:t>Re</w:t>
                            </w:r>
                            <w:r>
                              <w:rPr>
                                <w:color w:val="000000" w:themeColor="text1"/>
                                <w:sz w:val="20"/>
                              </w:rPr>
                              <w:t>view 3</w:t>
                            </w:r>
                          </w:p>
                          <w:p w14:paraId="42A3CF38" w14:textId="77777777" w:rsidR="0050071C" w:rsidRPr="000341F8" w:rsidRDefault="0050071C" w:rsidP="00066C6E">
                            <w:pPr>
                              <w:ind w:left="-142" w:right="-152"/>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39" style="position:absolute;left:0;text-align:left;margin-left:176.15pt;margin-top:10.05pt;width:48pt;height:46.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" fillcolor="#c00000" stroked="f" strokeweight="2pt">
                <v:fill opacity="15677f"/>
                <v:textbox>
                  <w:txbxContent>
                    <w:p w14:paraId="42A3CF37" w14:textId="77777777" w:rsidR="0050071C" w:rsidRPr="000341F8" w:rsidRDefault="0050071C" w:rsidP="00066C6E">
                      <w:pPr>
                        <w:spacing w:after="0" w:line="240" w:lineRule="auto"/>
                        <w:ind w:left="-142" w:right="-153"/>
                        <w:jc w:val="center"/>
                        <w:rPr>
                          <w:color w:val="000000" w:themeColor="text1"/>
                          <w:sz w:val="20"/>
                        </w:rPr>
                      </w:pPr>
                      <w:r w:rsidRPr="000341F8">
                        <w:rPr>
                          <w:color w:val="000000" w:themeColor="text1"/>
                          <w:sz w:val="20"/>
                        </w:rPr>
                        <w:t>Re</w:t>
                      </w:r>
                      <w:r>
                        <w:rPr>
                          <w:color w:val="000000" w:themeColor="text1"/>
                          <w:sz w:val="20"/>
                        </w:rPr>
                        <w:t>view 3</w:t>
                      </w:r>
                    </w:p>
                    <w:p w14:paraId="42A3CF38" w14:textId="77777777" w:rsidR="0050071C" w:rsidRPr="000341F8" w:rsidRDefault="0050071C" w:rsidP="00066C6E">
                      <w:pPr>
                        <w:ind w:left="-142" w:right="-152"/>
                        <w:jc w:val="center"/>
                        <w:rPr>
                          <w:sz w:val="20"/>
                        </w:rPr>
                      </w:pPr>
                    </w:p>
                  </w:txbxContent>
                </v:textbox>
              </v:oval>
            </w:pict>
          </mc:Fallback>
        </mc:AlternateContent>
      </w:r>
    </w:p>
    <w:p w14:paraId="42A3CA48" w14:textId="77777777" w:rsidR="00066C6E" w:rsidRDefault="00066C6E" w:rsidP="00066C6E">
      <w:pPr>
        <w:ind w:left="709" w:hanging="709"/>
      </w:pPr>
      <w:r w:rsidRPr="000341F8">
        <w:rPr>
          <w:noProof/>
          <w:lang w:eastAsia="en-GB"/>
        </w:rPr>
        <mc:AlternateContent>
          <mc:Choice Requires="wps">
            <w:drawing>
              <wp:anchor distT="0" distB="0" distL="114300" distR="114300" simplePos="0" relativeHeight="251658239" behindDoc="0" locked="0" layoutInCell="1" allowOverlap="1" wp14:anchorId="42A3CED8" wp14:editId="42A3CED9">
                <wp:simplePos x="0" y="0"/>
                <wp:positionH relativeFrom="column">
                  <wp:posOffset>2575002</wp:posOffset>
                </wp:positionH>
                <wp:positionV relativeFrom="paragraph">
                  <wp:posOffset>240030</wp:posOffset>
                </wp:positionV>
                <wp:extent cx="1531620" cy="1345565"/>
                <wp:effectExtent l="0" t="0" r="11430" b="26035"/>
                <wp:wrapNone/>
                <wp:docPr id="17" name="Flowchart: Alternate Process 17"/>
                <wp:cNvGraphicFramePr/>
                <a:graphic xmlns:a="http://schemas.openxmlformats.org/drawingml/2006/main">
                  <a:graphicData uri="http://schemas.microsoft.com/office/word/2010/wordprocessingShape">
                    <wps:wsp>
                      <wps:cNvSpPr/>
                      <wps:spPr>
                        <a:xfrm>
                          <a:off x="0" y="0"/>
                          <a:ext cx="1531620" cy="1345565"/>
                        </a:xfrm>
                        <a:prstGeom prst="flowChartAlternateProcess">
                          <a:avLst/>
                        </a:prstGeom>
                        <a:solidFill>
                          <a:srgbClr val="C0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39" w14:textId="1A5F4226" w:rsidR="0050071C" w:rsidRDefault="0050071C" w:rsidP="00066C6E">
                            <w:pPr>
                              <w:jc w:val="center"/>
                            </w:pPr>
                            <w:r>
                              <w:t>Workplace Review:</w:t>
                            </w:r>
                          </w:p>
                          <w:p w14:paraId="42A3CF3A" w14:textId="4E6E1347" w:rsidR="0050071C" w:rsidRDefault="0050071C" w:rsidP="00066C6E">
                            <w:pPr>
                              <w:spacing w:after="120" w:line="240" w:lineRule="auto"/>
                              <w:jc w:val="center"/>
                            </w:pPr>
                            <w:r>
                              <w:t>SMART planning    Theme: e.g. EDI</w:t>
                            </w:r>
                          </w:p>
                          <w:p w14:paraId="42A3CF3B" w14:textId="77777777" w:rsidR="0050071C" w:rsidRDefault="0050071C" w:rsidP="00066C6E">
                            <w:pPr>
                              <w:spacing w:after="240" w:line="240" w:lineRule="auto"/>
                              <w:jc w:val="center"/>
                            </w:pPr>
                            <w:r w:rsidRPr="000341F8">
                              <w:rPr>
                                <w:color w:val="000000" w:themeColor="text1"/>
                              </w:rPr>
                              <w:t>(</w:t>
                            </w:r>
                            <w:r>
                              <w:rPr>
                                <w:color w:val="000000" w:themeColor="text1"/>
                              </w:rPr>
                              <w:t>Month 7-9</w:t>
                            </w:r>
                            <w:r w:rsidRPr="000341F8">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7" o:spid="_x0000_s1040" type="#_x0000_t176" style="position:absolute;left:0;text-align:left;margin-left:202.75pt;margin-top:18.9pt;width:120.6pt;height:105.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" fillcolor="#c00000" strokecolor="#bfbfbf [2412]" strokeweight="2pt">
                <v:textbox>
                  <w:txbxContent>
                    <w:p w14:paraId="42A3CF39" w14:textId="1A5F4226" w:rsidR="0050071C" w:rsidRDefault="0050071C" w:rsidP="00066C6E">
                      <w:pPr>
                        <w:jc w:val="center"/>
                      </w:pPr>
                      <w:r>
                        <w:t>Workplace Review:</w:t>
                      </w:r>
                    </w:p>
                    <w:p w14:paraId="42A3CF3A" w14:textId="4E6E1347" w:rsidR="0050071C" w:rsidRDefault="0050071C" w:rsidP="00066C6E">
                      <w:pPr>
                        <w:spacing w:after="120" w:line="240" w:lineRule="auto"/>
                        <w:jc w:val="center"/>
                      </w:pPr>
                      <w:r>
                        <w:t>SMART planning    Theme: e.g. EDI</w:t>
                      </w:r>
                    </w:p>
                    <w:p w14:paraId="42A3CF3B" w14:textId="77777777" w:rsidR="0050071C" w:rsidRDefault="0050071C" w:rsidP="00066C6E">
                      <w:pPr>
                        <w:spacing w:after="240" w:line="240" w:lineRule="auto"/>
                        <w:jc w:val="center"/>
                      </w:pPr>
                      <w:r w:rsidRPr="000341F8">
                        <w:rPr>
                          <w:color w:val="000000" w:themeColor="text1"/>
                        </w:rPr>
                        <w:t>(</w:t>
                      </w:r>
                      <w:r>
                        <w:rPr>
                          <w:color w:val="000000" w:themeColor="text1"/>
                        </w:rPr>
                        <w:t>Month 7-9</w:t>
                      </w:r>
                      <w:r w:rsidRPr="000341F8">
                        <w:rPr>
                          <w:color w:val="000000" w:themeColor="text1"/>
                        </w:rPr>
                        <w:t>)</w:t>
                      </w:r>
                    </w:p>
                  </w:txbxContent>
                </v:textbox>
              </v:shape>
            </w:pict>
          </mc:Fallback>
        </mc:AlternateContent>
      </w:r>
    </w:p>
    <w:p w14:paraId="42A3CA49" w14:textId="77777777" w:rsidR="00066C6E" w:rsidRDefault="00066C6E" w:rsidP="00066C6E">
      <w:pPr>
        <w:ind w:left="709" w:hanging="709"/>
      </w:pPr>
    </w:p>
    <w:p w14:paraId="42A3CA4A" w14:textId="77777777" w:rsidR="00066C6E" w:rsidRDefault="00066C6E" w:rsidP="00066C6E">
      <w:pPr>
        <w:rPr>
          <w:b/>
        </w:rPr>
      </w:pPr>
    </w:p>
    <w:p w14:paraId="42A3CA4B" w14:textId="77777777" w:rsidR="00066C6E" w:rsidRDefault="00066C6E" w:rsidP="00066C6E">
      <w:pPr>
        <w:rPr>
          <w:b/>
        </w:rPr>
      </w:pPr>
    </w:p>
    <w:p w14:paraId="42A3CA4C" w14:textId="77777777" w:rsidR="00066C6E" w:rsidRDefault="00066C6E" w:rsidP="004F1982">
      <w:pPr>
        <w:ind w:left="709" w:hanging="709"/>
      </w:pPr>
    </w:p>
    <w:p w14:paraId="42A3CA4D" w14:textId="77777777" w:rsidR="00066C6E" w:rsidRDefault="004E4CB0">
      <w:pPr>
        <w:rPr>
          <w:b/>
        </w:rPr>
      </w:pPr>
      <w:r>
        <w:rPr>
          <w:noProof/>
          <w:lang w:eastAsia="en-GB"/>
        </w:rPr>
        <mc:AlternateContent>
          <mc:Choice Requires="wps">
            <w:drawing>
              <wp:anchor distT="0" distB="0" distL="114300" distR="114300" simplePos="0" relativeHeight="251723776" behindDoc="0" locked="0" layoutInCell="1" allowOverlap="1" wp14:anchorId="42A3CEDA" wp14:editId="42A3CEDB">
                <wp:simplePos x="0" y="0"/>
                <wp:positionH relativeFrom="column">
                  <wp:posOffset>-249382</wp:posOffset>
                </wp:positionH>
                <wp:positionV relativeFrom="paragraph">
                  <wp:posOffset>183647</wp:posOffset>
                </wp:positionV>
                <wp:extent cx="5981700" cy="1615044"/>
                <wp:effectExtent l="0" t="0" r="19050" b="2349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615044"/>
                        </a:xfrm>
                        <a:prstGeom prst="rect">
                          <a:avLst/>
                        </a:prstGeom>
                        <a:solidFill>
                          <a:srgbClr val="FFFFFF"/>
                        </a:solidFill>
                        <a:ln w="19050">
                          <a:solidFill>
                            <a:schemeClr val="bg1">
                              <a:lumMod val="95000"/>
                            </a:schemeClr>
                          </a:solidFill>
                          <a:miter lim="800000"/>
                          <a:headEnd/>
                          <a:tailEnd/>
                        </a:ln>
                      </wps:spPr>
                      <wps:txbx>
                        <w:txbxContent>
                          <w:p w14:paraId="42A3CF3C" w14:textId="77777777" w:rsidR="0050071C" w:rsidRDefault="0050071C" w:rsidP="00631117">
                            <w:pPr>
                              <w:pStyle w:val="ListParagraph"/>
                              <w:ind w:left="142"/>
                              <w:rPr>
                                <w:sz w:val="24"/>
                                <w:szCs w:val="28"/>
                              </w:rPr>
                            </w:pPr>
                            <w:r>
                              <w:rPr>
                                <w:sz w:val="24"/>
                                <w:szCs w:val="28"/>
                              </w:rPr>
                              <w:t>Notes:</w:t>
                            </w:r>
                          </w:p>
                          <w:p w14:paraId="42A3CF3D" w14:textId="77777777" w:rsidR="0050071C" w:rsidRPr="00586F00" w:rsidRDefault="0050071C" w:rsidP="00586F00">
                            <w:pPr>
                              <w:pStyle w:val="ListParagraph"/>
                              <w:numPr>
                                <w:ilvl w:val="0"/>
                                <w:numId w:val="60"/>
                              </w:numPr>
                              <w:ind w:left="426" w:hanging="284"/>
                            </w:pPr>
                            <w:r w:rsidRPr="00586F00">
                              <w:t>Any APR may link to Assessment so that APRs and curriculum are mutually supportive</w:t>
                            </w:r>
                          </w:p>
                          <w:p w14:paraId="42A3CF3E" w14:textId="77777777" w:rsidR="0050071C" w:rsidRPr="00586F00" w:rsidRDefault="0050071C" w:rsidP="00586F00">
                            <w:pPr>
                              <w:pStyle w:val="ListParagraph"/>
                              <w:numPr>
                                <w:ilvl w:val="0"/>
                                <w:numId w:val="60"/>
                              </w:numPr>
                              <w:ind w:left="426" w:hanging="284"/>
                            </w:pPr>
                            <w:r w:rsidRPr="00586F00">
                              <w:t>Section 7 sets out the Apprenticeship Essentials themes</w:t>
                            </w:r>
                          </w:p>
                          <w:p w14:paraId="42A3CF3F" w14:textId="77777777" w:rsidR="0050071C" w:rsidRDefault="0050071C" w:rsidP="00586F00">
                            <w:pPr>
                              <w:pStyle w:val="ListParagraph"/>
                              <w:numPr>
                                <w:ilvl w:val="0"/>
                                <w:numId w:val="60"/>
                              </w:numPr>
                              <w:ind w:left="426" w:hanging="284"/>
                            </w:pPr>
                            <w:r w:rsidRPr="00586F00">
                              <w:t xml:space="preserve">Section 15 offers tools for the integration of Apprenticeship Essentials into curriculum, including the role of </w:t>
                            </w:r>
                            <w:r>
                              <w:t xml:space="preserve">on-line </w:t>
                            </w:r>
                            <w:r w:rsidRPr="00586F00">
                              <w:t>Apprenticeship Impact Information Sheets (AIIR) in between reviews</w:t>
                            </w:r>
                          </w:p>
                          <w:p w14:paraId="42A3CF40" w14:textId="53795A56" w:rsidR="0050071C" w:rsidRPr="00586F00" w:rsidRDefault="0050071C" w:rsidP="00586F00">
                            <w:pPr>
                              <w:pStyle w:val="ListParagraph"/>
                              <w:numPr>
                                <w:ilvl w:val="0"/>
                                <w:numId w:val="60"/>
                              </w:numPr>
                              <w:ind w:left="426" w:hanging="284"/>
                            </w:pPr>
                            <w:r>
                              <w:t xml:space="preserve">Methods of review and timing are interchangeable.  Assume </w:t>
                            </w:r>
                            <w:r w:rsidRPr="0008403F">
                              <w:rPr>
                                <w:b/>
                                <w:bCs/>
                              </w:rPr>
                              <w:t>minimum 2 workplace reviews</w:t>
                            </w:r>
                            <w:r>
                              <w:t>, or substitute Zoom reviews as contingency if normal working practices are not possible.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9.65pt;margin-top:14.45pt;width:471pt;height:12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" strokecolor="#f2f2f2 [3052]" strokeweight="1.5pt">
                <v:textbox>
                  <w:txbxContent>
                    <w:p w14:paraId="42A3CF3C" w14:textId="77777777" w:rsidR="0050071C" w:rsidRDefault="0050071C" w:rsidP="00631117">
                      <w:pPr>
                        <w:pStyle w:val="ListParagraph"/>
                        <w:ind w:left="142"/>
                        <w:rPr>
                          <w:sz w:val="24"/>
                          <w:szCs w:val="28"/>
                        </w:rPr>
                      </w:pPr>
                      <w:r>
                        <w:rPr>
                          <w:sz w:val="24"/>
                          <w:szCs w:val="28"/>
                        </w:rPr>
                        <w:t>Notes:</w:t>
                      </w:r>
                    </w:p>
                    <w:p w14:paraId="42A3CF3D" w14:textId="77777777" w:rsidR="0050071C" w:rsidRPr="00586F00" w:rsidRDefault="0050071C" w:rsidP="00586F00">
                      <w:pPr>
                        <w:pStyle w:val="ListParagraph"/>
                        <w:numPr>
                          <w:ilvl w:val="0"/>
                          <w:numId w:val="60"/>
                        </w:numPr>
                        <w:ind w:left="426" w:hanging="284"/>
                      </w:pPr>
                      <w:r w:rsidRPr="00586F00">
                        <w:t>Any APR may link to Assessment so that APRs and curriculum are mutually supportive</w:t>
                      </w:r>
                    </w:p>
                    <w:p w14:paraId="42A3CF3E" w14:textId="77777777" w:rsidR="0050071C" w:rsidRPr="00586F00" w:rsidRDefault="0050071C" w:rsidP="00586F00">
                      <w:pPr>
                        <w:pStyle w:val="ListParagraph"/>
                        <w:numPr>
                          <w:ilvl w:val="0"/>
                          <w:numId w:val="60"/>
                        </w:numPr>
                        <w:ind w:left="426" w:hanging="284"/>
                      </w:pPr>
                      <w:r w:rsidRPr="00586F00">
                        <w:t>Section 7 sets out the Apprenticeship Essentials themes</w:t>
                      </w:r>
                    </w:p>
                    <w:p w14:paraId="42A3CF3F" w14:textId="77777777" w:rsidR="0050071C" w:rsidRDefault="0050071C" w:rsidP="00586F00">
                      <w:pPr>
                        <w:pStyle w:val="ListParagraph"/>
                        <w:numPr>
                          <w:ilvl w:val="0"/>
                          <w:numId w:val="60"/>
                        </w:numPr>
                        <w:ind w:left="426" w:hanging="284"/>
                      </w:pPr>
                      <w:r w:rsidRPr="00586F00">
                        <w:t xml:space="preserve">Section 15 offers tools for the integration of Apprenticeship Essentials into curriculum, including the role of </w:t>
                      </w:r>
                      <w:r>
                        <w:t xml:space="preserve">on-line </w:t>
                      </w:r>
                      <w:r w:rsidRPr="00586F00">
                        <w:t>Apprenticeship Impact Information Sheets (AIIR) in between reviews</w:t>
                      </w:r>
                    </w:p>
                    <w:p w14:paraId="42A3CF40" w14:textId="53795A56" w:rsidR="0050071C" w:rsidRPr="00586F00" w:rsidRDefault="0050071C" w:rsidP="00586F00">
                      <w:pPr>
                        <w:pStyle w:val="ListParagraph"/>
                        <w:numPr>
                          <w:ilvl w:val="0"/>
                          <w:numId w:val="60"/>
                        </w:numPr>
                        <w:ind w:left="426" w:hanging="284"/>
                      </w:pPr>
                      <w:r>
                        <w:t xml:space="preserve">Methods of review and timing are interchangeable.  Assume </w:t>
                      </w:r>
                      <w:r w:rsidRPr="0008403F">
                        <w:rPr>
                          <w:b/>
                          <w:bCs/>
                        </w:rPr>
                        <w:t>minimum 2 workplace reviews</w:t>
                      </w:r>
                      <w:r>
                        <w:t>, or substitute Zoom reviews as contingency if normal working practices are not possible.</w:t>
                      </w:r>
                    </w:p>
                  </w:txbxContent>
                </v:textbox>
              </v:shape>
            </w:pict>
          </mc:Fallback>
        </mc:AlternateContent>
      </w:r>
      <w:r w:rsidR="00066C6E">
        <w:rPr>
          <w:b/>
        </w:rPr>
        <w:br w:type="page"/>
      </w:r>
    </w:p>
    <w:p w14:paraId="42A3CA4E" w14:textId="77777777" w:rsidR="0000628E" w:rsidRPr="007F26EB" w:rsidRDefault="00CE4252" w:rsidP="0000628E">
      <w:pPr>
        <w:rPr>
          <w:b/>
        </w:rPr>
      </w:pPr>
      <w:r>
        <w:rPr>
          <w:b/>
        </w:rPr>
        <w:lastRenderedPageBreak/>
        <w:t>4</w:t>
      </w:r>
      <w:r w:rsidR="0000628E">
        <w:rPr>
          <w:b/>
        </w:rPr>
        <w:tab/>
      </w:r>
      <w:r w:rsidR="004E4CB0">
        <w:rPr>
          <w:b/>
        </w:rPr>
        <w:t>Agreeing W</w:t>
      </w:r>
      <w:r w:rsidR="004E4CB0" w:rsidRPr="004E4CB0">
        <w:rPr>
          <w:b/>
        </w:rPr>
        <w:t>orkload and Cohorts for WBL Coaches</w:t>
      </w:r>
    </w:p>
    <w:p w14:paraId="42A3CA4F" w14:textId="77777777" w:rsidR="0000628E" w:rsidRDefault="00CE4252" w:rsidP="0000628E">
      <w:pPr>
        <w:ind w:left="709" w:hanging="709"/>
      </w:pPr>
      <w:r w:rsidRPr="000B7522">
        <w:t>4</w:t>
      </w:r>
      <w:r w:rsidR="0000628E" w:rsidRPr="000B7522">
        <w:t>.1</w:t>
      </w:r>
      <w:r w:rsidR="0000628E" w:rsidRPr="000B7522">
        <w:tab/>
        <w:t>The allocation of cohorts for each WBL Coach will be discussed by the Apprenticeship Lead(s) and ACL(s) in consultation with the WBL Manager</w:t>
      </w:r>
      <w:r w:rsidR="00D34A04">
        <w:t xml:space="preserve"> and team</w:t>
      </w:r>
      <w:r w:rsidR="0000628E" w:rsidRPr="000B7522">
        <w:t>. T</w:t>
      </w:r>
      <w:r w:rsidR="0000628E">
        <w:t xml:space="preserve">he decision will ultimately rest with the Head of Work Based Learning in BESE who is responsible for identifying and resourcing the coaching needs of </w:t>
      </w:r>
      <w:r w:rsidR="00D34A04">
        <w:t xml:space="preserve">the </w:t>
      </w:r>
      <w:r w:rsidR="0000628E">
        <w:t>whole portfolio</w:t>
      </w:r>
      <w:r w:rsidR="00D34A04">
        <w:t xml:space="preserve"> and according to the agreed </w:t>
      </w:r>
      <w:r w:rsidR="00D34A04" w:rsidRPr="00D34A04">
        <w:rPr>
          <w:i/>
        </w:rPr>
        <w:t>Establishment</w:t>
      </w:r>
      <w:r w:rsidR="0000628E">
        <w:t>.  Where-ever possible the approach will align with the preferences of the ACL and WBL Coach.</w:t>
      </w:r>
    </w:p>
    <w:p w14:paraId="42A3CA50" w14:textId="77777777" w:rsidR="0000628E" w:rsidRDefault="00CE4252" w:rsidP="0000628E">
      <w:pPr>
        <w:ind w:left="709" w:hanging="709"/>
      </w:pPr>
      <w:r>
        <w:t>4</w:t>
      </w:r>
      <w:r w:rsidR="0000628E">
        <w:t>.2</w:t>
      </w:r>
      <w:r w:rsidR="0000628E">
        <w:tab/>
      </w:r>
      <w:r w:rsidR="0000628E" w:rsidRPr="00A374AE">
        <w:t xml:space="preserve">Ideally an apprentice will keep the same WBL </w:t>
      </w:r>
      <w:r w:rsidR="0000628E">
        <w:t>C</w:t>
      </w:r>
      <w:r w:rsidR="0000628E" w:rsidRPr="00A374AE">
        <w:t>oach for the duration of their apprentice</w:t>
      </w:r>
      <w:r w:rsidR="00A41C2D">
        <w:t>ship</w:t>
      </w:r>
      <w:r w:rsidR="0000628E" w:rsidRPr="00A374AE">
        <w:t>.</w:t>
      </w:r>
      <w:r w:rsidR="0000628E">
        <w:t xml:space="preserve"> Once a WBL Coach has been allocated a cohort, then the Coach should normally continue to support each apprentice in that cohort right up to the EPA (and repeat EPAs if necessary).  The Coach should only take on new cohorts where capac</w:t>
      </w:r>
      <w:r w:rsidR="00A41C2D">
        <w:t>ity allows</w:t>
      </w:r>
      <w:r w:rsidR="0000628E">
        <w:t xml:space="preserve"> or in limited circumstances to cover temporary, short periods of resource shortfall (allowing for a temporary reduction in frequency of reviews</w:t>
      </w:r>
      <w:r w:rsidR="00D34A04">
        <w:t>)</w:t>
      </w:r>
      <w:r w:rsidR="0000628E">
        <w:t>.</w:t>
      </w:r>
    </w:p>
    <w:p w14:paraId="42A3CA51" w14:textId="77777777" w:rsidR="0000628E" w:rsidRDefault="00CE4252" w:rsidP="0000628E">
      <w:pPr>
        <w:ind w:left="709" w:hanging="709"/>
      </w:pPr>
      <w:r>
        <w:t>4</w:t>
      </w:r>
      <w:r w:rsidR="0000628E">
        <w:t>.3</w:t>
      </w:r>
      <w:r w:rsidR="0000628E">
        <w:tab/>
        <w:t>Allocation of cohorts should be based on a reasonable balanced application of the following (non-exhaustive) considerations:</w:t>
      </w:r>
    </w:p>
    <w:p w14:paraId="42A3CA52" w14:textId="77777777" w:rsidR="0000628E" w:rsidRDefault="0000628E" w:rsidP="00D53CD1">
      <w:pPr>
        <w:pStyle w:val="ListParagraph"/>
        <w:numPr>
          <w:ilvl w:val="0"/>
          <w:numId w:val="2"/>
        </w:numPr>
        <w:ind w:left="1276" w:hanging="567"/>
      </w:pPr>
      <w:r>
        <w:t>Existing capacity and capability of the WBL Coach</w:t>
      </w:r>
      <w:r w:rsidR="00E74675">
        <w:t>, including any preferences expressed by the coach during discussions on allocations.</w:t>
      </w:r>
      <w:r>
        <w:t xml:space="preserve"> </w:t>
      </w:r>
    </w:p>
    <w:p w14:paraId="42A3CA53" w14:textId="02907EE0" w:rsidR="0000628E" w:rsidRDefault="0000628E" w:rsidP="00D53CD1">
      <w:pPr>
        <w:pStyle w:val="ListParagraph"/>
        <w:numPr>
          <w:ilvl w:val="0"/>
          <w:numId w:val="2"/>
        </w:numPr>
        <w:ind w:left="1276" w:hanging="567"/>
      </w:pPr>
      <w:r>
        <w:t>The coach's sector knowledge and employer familiarity and overall ability to represent the university in a positive light with employers</w:t>
      </w:r>
    </w:p>
    <w:p w14:paraId="42A3CA54" w14:textId="77777777" w:rsidR="00DE62BF" w:rsidRDefault="00DE62BF" w:rsidP="00D53CD1">
      <w:pPr>
        <w:pStyle w:val="ListParagraph"/>
        <w:numPr>
          <w:ilvl w:val="0"/>
          <w:numId w:val="2"/>
        </w:numPr>
        <w:ind w:left="1276" w:hanging="567"/>
      </w:pPr>
      <w:r>
        <w:t>Cultural and operational alignment to the employer</w:t>
      </w:r>
    </w:p>
    <w:p w14:paraId="42A3CA55" w14:textId="77777777" w:rsidR="0000628E" w:rsidRDefault="0000628E" w:rsidP="00D53CD1">
      <w:pPr>
        <w:pStyle w:val="ListParagraph"/>
        <w:numPr>
          <w:ilvl w:val="0"/>
          <w:numId w:val="2"/>
        </w:numPr>
        <w:ind w:left="1276" w:hanging="567"/>
      </w:pPr>
      <w:r>
        <w:t>Levels of expertise required for a specialism of a particular route, or cohort, depending on the level of study and in some cases the prominence of the business relationship.</w:t>
      </w:r>
    </w:p>
    <w:p w14:paraId="42A3CA56" w14:textId="77777777" w:rsidR="0000628E" w:rsidRDefault="0000628E" w:rsidP="00D53CD1">
      <w:pPr>
        <w:pStyle w:val="ListParagraph"/>
        <w:numPr>
          <w:ilvl w:val="0"/>
          <w:numId w:val="2"/>
        </w:numPr>
        <w:ind w:left="1276" w:hanging="567"/>
      </w:pPr>
      <w:r>
        <w:t>Ability of the WBL Coach to manage known risks within or across a cohort of apprentices</w:t>
      </w:r>
    </w:p>
    <w:p w14:paraId="42A3CA57" w14:textId="77777777" w:rsidR="0000628E" w:rsidRDefault="0000628E" w:rsidP="00D53CD1">
      <w:pPr>
        <w:pStyle w:val="ListParagraph"/>
        <w:numPr>
          <w:ilvl w:val="0"/>
          <w:numId w:val="2"/>
        </w:numPr>
        <w:ind w:left="1276" w:hanging="567"/>
      </w:pPr>
      <w:r>
        <w:t>Balance of travel requirements for each coach</w:t>
      </w:r>
    </w:p>
    <w:p w14:paraId="42A3CA58" w14:textId="77777777" w:rsidR="0000628E" w:rsidRPr="00A374AE" w:rsidRDefault="0000628E" w:rsidP="00D53CD1">
      <w:pPr>
        <w:pStyle w:val="ListParagraph"/>
        <w:numPr>
          <w:ilvl w:val="0"/>
          <w:numId w:val="2"/>
        </w:numPr>
        <w:ind w:left="1276" w:hanging="567"/>
      </w:pPr>
      <w:r>
        <w:t>Not least, the diversity of experience and job satisfaction for the WBL Coach</w:t>
      </w:r>
    </w:p>
    <w:p w14:paraId="42A3CA59" w14:textId="77777777" w:rsidR="0000628E" w:rsidRDefault="0000628E" w:rsidP="0000628E">
      <w:pPr>
        <w:ind w:left="1418"/>
        <w:rPr>
          <w:b/>
        </w:rPr>
      </w:pPr>
    </w:p>
    <w:p w14:paraId="42A3CA5A" w14:textId="77777777" w:rsidR="00066C6E" w:rsidRDefault="00066C6E">
      <w:pPr>
        <w:rPr>
          <w:b/>
        </w:rPr>
      </w:pPr>
      <w:r>
        <w:rPr>
          <w:b/>
        </w:rPr>
        <w:br w:type="page"/>
      </w:r>
    </w:p>
    <w:p w14:paraId="42A3CA5B" w14:textId="77777777" w:rsidR="0000628E" w:rsidRPr="007F26EB" w:rsidRDefault="00CE4252" w:rsidP="0000628E">
      <w:pPr>
        <w:rPr>
          <w:b/>
        </w:rPr>
      </w:pPr>
      <w:r>
        <w:rPr>
          <w:b/>
        </w:rPr>
        <w:lastRenderedPageBreak/>
        <w:t>5</w:t>
      </w:r>
      <w:r w:rsidR="0000628E">
        <w:rPr>
          <w:b/>
        </w:rPr>
        <w:tab/>
      </w:r>
      <w:r w:rsidR="0000628E" w:rsidRPr="007F26EB">
        <w:rPr>
          <w:b/>
        </w:rPr>
        <w:t>On-boarding</w:t>
      </w:r>
      <w:r w:rsidR="000F7267">
        <w:rPr>
          <w:b/>
        </w:rPr>
        <w:t xml:space="preserve"> - </w:t>
      </w:r>
      <w:r w:rsidR="0000628E">
        <w:rPr>
          <w:b/>
        </w:rPr>
        <w:t>Skills Scan, R</w:t>
      </w:r>
      <w:r w:rsidR="000F7267">
        <w:rPr>
          <w:b/>
        </w:rPr>
        <w:t>PL and the Commitment Statement</w:t>
      </w:r>
    </w:p>
    <w:p w14:paraId="42A3CA5C" w14:textId="77777777" w:rsidR="0000628E" w:rsidRDefault="00CE4252" w:rsidP="0000628E">
      <w:pPr>
        <w:ind w:left="709" w:hanging="709"/>
      </w:pPr>
      <w:r>
        <w:t>5</w:t>
      </w:r>
      <w:r w:rsidR="0000628E">
        <w:t>.1</w:t>
      </w:r>
      <w:r w:rsidR="0000628E">
        <w:tab/>
      </w:r>
      <w:r w:rsidR="0000628E" w:rsidRPr="000B7522">
        <w:t>As part of the validation process, the course design team will embed Knowledge</w:t>
      </w:r>
      <w:r w:rsidR="00614B2C" w:rsidRPr="000B7522">
        <w:t>,</w:t>
      </w:r>
      <w:r w:rsidR="0000628E" w:rsidRPr="000B7522">
        <w:t xml:space="preserve"> Skills and Behaviours set out in the relevant Apprenticeship Standard within modules and produce a mapping grid to show this.  This </w:t>
      </w:r>
      <w:hyperlink r:id="rId17" w:history="1">
        <w:r w:rsidR="0000628E" w:rsidRPr="00893F32">
          <w:rPr>
            <w:rStyle w:val="Hyperlink"/>
            <w:i/>
          </w:rPr>
          <w:t>mapping</w:t>
        </w:r>
        <w:r w:rsidR="00D7486B" w:rsidRPr="00893F32">
          <w:rPr>
            <w:rStyle w:val="Hyperlink"/>
          </w:rPr>
          <w:t xml:space="preserve"> document</w:t>
        </w:r>
      </w:hyperlink>
      <w:r w:rsidR="00893F32">
        <w:t xml:space="preserve"> </w:t>
      </w:r>
      <w:r w:rsidR="00D7486B" w:rsidRPr="000B7522">
        <w:t>becomes part of a</w:t>
      </w:r>
      <w:r w:rsidR="0000628E" w:rsidRPr="000B7522">
        <w:t xml:space="preserve"> Commitment Statement for each apprentice including the projection of timing and amount </w:t>
      </w:r>
      <w:r w:rsidR="00D7486B" w:rsidRPr="000B7522">
        <w:t>for</w:t>
      </w:r>
      <w:r w:rsidR="00631117">
        <w:t xml:space="preserve"> "20% Off-T</w:t>
      </w:r>
      <w:r w:rsidR="0000628E" w:rsidRPr="000B7522">
        <w:t>he Job</w:t>
      </w:r>
      <w:r w:rsidR="00631117">
        <w:t>-</w:t>
      </w:r>
      <w:r w:rsidR="002B19A9" w:rsidRPr="000B7522">
        <w:t>Training</w:t>
      </w:r>
      <w:r w:rsidR="000B7522" w:rsidRPr="000B7522">
        <w:t>"</w:t>
      </w:r>
      <w:r w:rsidR="002B19A9" w:rsidRPr="000B7522">
        <w:t xml:space="preserve"> (OTJT)</w:t>
      </w:r>
      <w:r w:rsidR="000B7522" w:rsidRPr="000B7522">
        <w:t xml:space="preserve">, which includes Scheduled Teaching, but also time spend learning in the </w:t>
      </w:r>
      <w:r w:rsidR="00D34A04">
        <w:t>place</w:t>
      </w:r>
      <w:r w:rsidR="000B7522" w:rsidRPr="000B7522">
        <w:t xml:space="preserve"> of work</w:t>
      </w:r>
      <w:r w:rsidR="0000628E" w:rsidRPr="000B7522">
        <w:t xml:space="preserve"> </w:t>
      </w:r>
      <w:r w:rsidR="000B7522" w:rsidRPr="000B7522">
        <w:t>- t</w:t>
      </w:r>
      <w:r w:rsidR="002B19A9" w:rsidRPr="000B7522">
        <w:t xml:space="preserve">his </w:t>
      </w:r>
      <w:r w:rsidR="000B7522" w:rsidRPr="000B7522">
        <w:t xml:space="preserve">cumulative </w:t>
      </w:r>
      <w:r w:rsidR="002B19A9" w:rsidRPr="000B7522">
        <w:t xml:space="preserve">amount must be </w:t>
      </w:r>
      <w:r w:rsidR="0000628E" w:rsidRPr="000B7522">
        <w:t>at least 20% of the apprentice's contracted working hours as an average calculated over the duration of the apprenticeship measured up to the practical Gateway</w:t>
      </w:r>
      <w:r w:rsidR="00A41C2D">
        <w:t xml:space="preserve"> (see Section</w:t>
      </w:r>
      <w:r w:rsidR="00D7486B">
        <w:t xml:space="preserve"> </w:t>
      </w:r>
      <w:r w:rsidR="00C17FB3">
        <w:t>19</w:t>
      </w:r>
      <w:r w:rsidR="0000628E">
        <w:t xml:space="preserve">).  </w:t>
      </w:r>
    </w:p>
    <w:p w14:paraId="42A3CA5D" w14:textId="77777777" w:rsidR="00A41C2D" w:rsidRDefault="00E13380" w:rsidP="0000628E">
      <w:pPr>
        <w:ind w:left="709" w:hanging="709"/>
      </w:pPr>
      <w:r>
        <w:t>5</w:t>
      </w:r>
      <w:r w:rsidR="0000628E">
        <w:t>.2</w:t>
      </w:r>
      <w:r w:rsidR="0000628E">
        <w:tab/>
      </w:r>
      <w:r w:rsidR="00A41C2D">
        <w:t>There is also a predictive calculation of how the 20% OTJT will be achieved shown in a pie chart (see Appendix 5</w:t>
      </w:r>
      <w:r w:rsidR="00654B82">
        <w:t xml:space="preserve"> - </w:t>
      </w:r>
      <w:hyperlink r:id="rId18" w:history="1">
        <w:r w:rsidR="00654B82" w:rsidRPr="00605B16">
          <w:rPr>
            <w:rStyle w:val="Hyperlink"/>
          </w:rPr>
          <w:t>https://blogs.shu.ac.uk/wblapprenticeships/should-we-do-this-apprenticeship/</w:t>
        </w:r>
      </w:hyperlink>
      <w:r w:rsidR="00A41C2D">
        <w:t xml:space="preserve">).  This chart is also </w:t>
      </w:r>
      <w:r w:rsidR="0099603D">
        <w:t xml:space="preserve">required at </w:t>
      </w:r>
      <w:r w:rsidR="00DE62BF">
        <w:t>the point of programme approval</w:t>
      </w:r>
      <w:r w:rsidR="0099603D">
        <w:t xml:space="preserve">, so it can be appended to the Commitment Statement for all learners.  </w:t>
      </w:r>
    </w:p>
    <w:p w14:paraId="42A3CA5E" w14:textId="77777777" w:rsidR="0000628E" w:rsidRDefault="00A41C2D" w:rsidP="0000628E">
      <w:pPr>
        <w:ind w:left="709" w:hanging="709"/>
      </w:pPr>
      <w:r>
        <w:t>5.3</w:t>
      </w:r>
      <w:r>
        <w:tab/>
      </w:r>
      <w:r w:rsidR="0000628E" w:rsidRPr="000B7522">
        <w:t xml:space="preserve">The secretary to the Approval Panel (the Apprenticeship and Work Based Framework Standing Panel) will </w:t>
      </w:r>
      <w:r>
        <w:t>confirm approval</w:t>
      </w:r>
      <w:r w:rsidR="0000628E" w:rsidRPr="000B7522">
        <w:t xml:space="preserve"> and </w:t>
      </w:r>
      <w:r w:rsidR="00DE62BF">
        <w:t xml:space="preserve">then </w:t>
      </w:r>
      <w:r w:rsidR="0000628E" w:rsidRPr="000B7522">
        <w:t xml:space="preserve">pass documents to the BESE Operations Team, </w:t>
      </w:r>
      <w:r w:rsidR="001E29C2">
        <w:t>to</w:t>
      </w:r>
      <w:r w:rsidR="0000628E" w:rsidRPr="000B7522">
        <w:t xml:space="preserve"> be included </w:t>
      </w:r>
      <w:r w:rsidR="001E29C2">
        <w:t>in</w:t>
      </w:r>
      <w:r w:rsidR="0000628E" w:rsidRPr="000B7522">
        <w:t xml:space="preserve"> the commitment statement prior to the start of the </w:t>
      </w:r>
      <w:r w:rsidR="001E29C2">
        <w:t>A</w:t>
      </w:r>
      <w:r w:rsidR="0000628E" w:rsidRPr="000B7522">
        <w:t>pprenticeship. The Mapping Document and 20% schedule provide the ACL, the WBL Coach, the apprentice and employer (represented by a "Mentor"), a good overview of the apprenticeship journey.</w:t>
      </w:r>
    </w:p>
    <w:p w14:paraId="42A3CA5F" w14:textId="77777777" w:rsidR="00ED3F0E" w:rsidRDefault="00E13380" w:rsidP="0000628E">
      <w:pPr>
        <w:ind w:left="709" w:hanging="709"/>
      </w:pPr>
      <w:r>
        <w:t>5</w:t>
      </w:r>
      <w:r w:rsidR="00A41C2D">
        <w:t>.4</w:t>
      </w:r>
      <w:r w:rsidR="0000628E">
        <w:tab/>
      </w:r>
      <w:r w:rsidR="002B19A9">
        <w:t xml:space="preserve">The </w:t>
      </w:r>
      <w:r w:rsidR="00826783">
        <w:t xml:space="preserve">BESE </w:t>
      </w:r>
      <w:r w:rsidR="002B19A9">
        <w:t>Operations Team can p</w:t>
      </w:r>
      <w:r w:rsidR="009C5B69">
        <w:t>rovide a detailed and thorough process d</w:t>
      </w:r>
      <w:r w:rsidR="002B19A9">
        <w:t xml:space="preserve">iagram to explain the Apprenticeship On-Boarding Process.  </w:t>
      </w:r>
      <w:r w:rsidR="00C17FB3" w:rsidRPr="00C17FB3">
        <w:t xml:space="preserve">Figure 2 </w:t>
      </w:r>
      <w:r w:rsidR="002B19A9">
        <w:t xml:space="preserve">below sets out the </w:t>
      </w:r>
      <w:r w:rsidR="00DE62BF">
        <w:t>basic process</w:t>
      </w:r>
      <w:r w:rsidR="00066C6E">
        <w:t>.</w:t>
      </w:r>
    </w:p>
    <w:p w14:paraId="42A3CA60" w14:textId="77777777" w:rsidR="00C4579A" w:rsidRDefault="00A41C2D" w:rsidP="00066C6E">
      <w:pPr>
        <w:ind w:left="709" w:hanging="709"/>
      </w:pPr>
      <w:r>
        <w:t>5.5</w:t>
      </w:r>
      <w:r w:rsidR="00066C6E">
        <w:tab/>
        <w:t>Through the on-boarding process the WBL Coach will be familiar with each learner's starting point</w:t>
      </w:r>
      <w:r w:rsidR="00C4579A">
        <w:t xml:space="preserve">.  </w:t>
      </w:r>
      <w:r w:rsidR="001E29C2">
        <w:t xml:space="preserve">This </w:t>
      </w:r>
      <w:r w:rsidR="00C4579A">
        <w:t>is based on the combined review of any prior qualifications together with a "Skills Scan" - this is an initial self-evaluation of the learner's existing knowledge, skills and behaviours (with reference to the intended Apprenticeship Standard). The Apprentice Applicant is asked to share the output of the Skills Scan with the</w:t>
      </w:r>
      <w:r w:rsidR="001E29C2">
        <w:t>ir</w:t>
      </w:r>
      <w:r w:rsidR="00C4579A">
        <w:t xml:space="preserve"> employer.</w:t>
      </w:r>
    </w:p>
    <w:p w14:paraId="42A3CA61" w14:textId="264990B1" w:rsidR="00C4579A" w:rsidRDefault="00C4579A" w:rsidP="00066C6E">
      <w:pPr>
        <w:ind w:left="709" w:hanging="709"/>
      </w:pPr>
      <w:r>
        <w:t>5.6</w:t>
      </w:r>
      <w:r>
        <w:tab/>
        <w:t xml:space="preserve">The WBL Coach then conducts  an </w:t>
      </w:r>
      <w:r w:rsidR="00A9739B">
        <w:rPr>
          <w:i/>
        </w:rPr>
        <w:t>Suitability Discussion</w:t>
      </w:r>
      <w:r w:rsidR="001E29C2">
        <w:t>, typically by</w:t>
      </w:r>
      <w:r>
        <w:t xml:space="preserve"> telephone, where additional </w:t>
      </w:r>
      <w:r w:rsidRPr="00AA66F2">
        <w:rPr>
          <w:i/>
        </w:rPr>
        <w:t>Information Advice and Guidance</w:t>
      </w:r>
      <w:r>
        <w:t xml:space="preserve"> is offered ,</w:t>
      </w:r>
      <w:r w:rsidR="001E29C2">
        <w:t>e.g.</w:t>
      </w:r>
      <w:r>
        <w:t xml:space="preserve"> in relation to job role and career aspirations as well as English and Maths qualifications.  From this </w:t>
      </w:r>
      <w:r w:rsidR="00A9739B">
        <w:t>Suitability Discussion</w:t>
      </w:r>
      <w:r>
        <w:t xml:space="preserve"> the outcome of the Skills Scan, combined with prior qualifications is established as the learner's starting point and the basis for evaluating progress against KSB milestones throughout the Apprenticeship journey</w:t>
      </w:r>
      <w:r w:rsidR="001E29C2">
        <w:t>.  The KSB</w:t>
      </w:r>
      <w:r w:rsidR="004A58E7">
        <w:t xml:space="preserve"> Milestones (see Appendix 12</w:t>
      </w:r>
      <w:r w:rsidR="001E29C2">
        <w:t xml:space="preserve">) </w:t>
      </w:r>
      <w:r>
        <w:t>enable clear judgements as to EPA readiness as the Apprentice passes through the Apprenticeship Gateway.</w:t>
      </w:r>
    </w:p>
    <w:p w14:paraId="42A3CA62" w14:textId="77777777" w:rsidR="00066C6E" w:rsidRDefault="00C4579A" w:rsidP="00066C6E">
      <w:pPr>
        <w:ind w:left="709" w:hanging="709"/>
      </w:pPr>
      <w:r>
        <w:t>5.</w:t>
      </w:r>
      <w:r w:rsidR="00F51332">
        <w:t>7</w:t>
      </w:r>
      <w:r>
        <w:tab/>
      </w:r>
      <w:r w:rsidR="00066C6E">
        <w:t xml:space="preserve"> </w:t>
      </w:r>
      <w:r>
        <w:t xml:space="preserve">The WBL Coach </w:t>
      </w:r>
      <w:r w:rsidR="00066C6E">
        <w:t>is able to refer more complex cases to an academic and subsequently to the Head of WBL to agree any changes to be reflected in:</w:t>
      </w:r>
    </w:p>
    <w:p w14:paraId="42A3CA63" w14:textId="77777777" w:rsidR="00066C6E" w:rsidRDefault="00066C6E" w:rsidP="00C3225B">
      <w:pPr>
        <w:pStyle w:val="ListParagraph"/>
        <w:numPr>
          <w:ilvl w:val="0"/>
          <w:numId w:val="47"/>
        </w:numPr>
        <w:ind w:left="1134"/>
      </w:pPr>
      <w:r>
        <w:t xml:space="preserve">The commitment statement and any adjustments made </w:t>
      </w:r>
      <w:r w:rsidR="00826783">
        <w:t xml:space="preserve">to </w:t>
      </w:r>
      <w:r>
        <w:t xml:space="preserve">the programme content and/or duration. </w:t>
      </w:r>
    </w:p>
    <w:p w14:paraId="42A3CA64" w14:textId="77777777" w:rsidR="00066C6E" w:rsidRPr="00FD2AFC" w:rsidRDefault="00066C6E" w:rsidP="00C3225B">
      <w:pPr>
        <w:pStyle w:val="ListParagraph"/>
        <w:numPr>
          <w:ilvl w:val="0"/>
          <w:numId w:val="47"/>
        </w:numPr>
        <w:ind w:left="1134"/>
      </w:pPr>
      <w:r>
        <w:t>Proportionate adjustment to funding if necessary.</w:t>
      </w:r>
    </w:p>
    <w:p w14:paraId="42A3CA65" w14:textId="77777777" w:rsidR="00066C6E" w:rsidRDefault="00A41C2D" w:rsidP="00066C6E">
      <w:pPr>
        <w:ind w:left="709" w:hanging="709"/>
      </w:pPr>
      <w:r>
        <w:t>5.</w:t>
      </w:r>
      <w:r w:rsidR="00F51332">
        <w:t>8</w:t>
      </w:r>
      <w:r w:rsidR="00066C6E" w:rsidRPr="00FD2AFC">
        <w:tab/>
      </w:r>
      <w:r w:rsidR="00066C6E">
        <w:t xml:space="preserve">This part of the On-boarding process including the triggers and impact of Recognised Prior Learning are set out in more detail in Figure </w:t>
      </w:r>
      <w:r w:rsidR="00C17FB3">
        <w:t>3.</w:t>
      </w:r>
    </w:p>
    <w:p w14:paraId="42A3CA66" w14:textId="77777777" w:rsidR="00733909" w:rsidRPr="00994951" w:rsidRDefault="00ED3F0E" w:rsidP="00066C6E">
      <w:pPr>
        <w:rPr>
          <w:b/>
        </w:rPr>
      </w:pPr>
      <w:r>
        <w:br w:type="page"/>
      </w:r>
      <w:r w:rsidR="000B7522" w:rsidRPr="00DD29C5">
        <w:rPr>
          <w:b/>
        </w:rPr>
        <w:lastRenderedPageBreak/>
        <w:t>Figure</w:t>
      </w:r>
      <w:r w:rsidR="00C17FB3">
        <w:rPr>
          <w:b/>
        </w:rPr>
        <w:t xml:space="preserve"> 2</w:t>
      </w:r>
      <w:r w:rsidR="00733909" w:rsidRPr="00DD29C5">
        <w:rPr>
          <w:b/>
        </w:rPr>
        <w:tab/>
        <w:t>Overview of On-boarding Process for Apprenticeships</w:t>
      </w:r>
      <w:r w:rsidR="00AB60B8" w:rsidRPr="00DD29C5">
        <w:rPr>
          <w:b/>
        </w:rPr>
        <w:t xml:space="preserve">   </w:t>
      </w:r>
    </w:p>
    <w:p w14:paraId="42A3CA67" w14:textId="77777777" w:rsidR="00733909" w:rsidRDefault="00733909" w:rsidP="00733909">
      <w:pPr>
        <w:spacing w:after="120"/>
        <w:ind w:left="709" w:hanging="709"/>
        <w:rPr>
          <w:color w:val="808080" w:themeColor="background1" w:themeShade="80"/>
        </w:rPr>
      </w:pPr>
      <w:r w:rsidRPr="00E16C39">
        <w:rPr>
          <w:color w:val="808080" w:themeColor="background1" w:themeShade="80"/>
        </w:rPr>
        <w:tab/>
      </w:r>
      <w:r w:rsidRPr="00E16C39">
        <w:rPr>
          <w:color w:val="808080" w:themeColor="background1" w:themeShade="80"/>
        </w:rPr>
        <w:tab/>
      </w:r>
      <w:r w:rsidRPr="00E16C39">
        <w:rPr>
          <w:color w:val="808080" w:themeColor="background1" w:themeShade="80"/>
        </w:rPr>
        <w:tab/>
        <w:t>(Below is for indication - Contact BESE Operations Team for process advice)</w:t>
      </w:r>
    </w:p>
    <w:p w14:paraId="42A3CA68" w14:textId="77777777" w:rsidR="009C5B69" w:rsidRDefault="009C5B69" w:rsidP="00733909">
      <w:pPr>
        <w:spacing w:after="120"/>
        <w:ind w:left="709" w:hanging="709"/>
        <w:rPr>
          <w:color w:val="808080" w:themeColor="background1" w:themeShade="80"/>
        </w:rPr>
      </w:pPr>
    </w:p>
    <w:p w14:paraId="42A3CA69" w14:textId="77777777" w:rsidR="009C5B69" w:rsidRDefault="006A4A7D" w:rsidP="00733909">
      <w:pPr>
        <w:spacing w:after="120"/>
        <w:ind w:left="709" w:hanging="709"/>
        <w:rPr>
          <w:color w:val="808080" w:themeColor="background1" w:themeShade="80"/>
        </w:rPr>
      </w:pPr>
      <w:r>
        <w:rPr>
          <w:noProof/>
          <w:color w:val="808080" w:themeColor="background1" w:themeShade="80"/>
          <w:lang w:eastAsia="en-GB"/>
        </w:rPr>
        <w:drawing>
          <wp:inline distT="0" distB="0" distL="0" distR="0" wp14:anchorId="42A3CEDC" wp14:editId="42A3CEDD">
            <wp:extent cx="5278608" cy="7661077"/>
            <wp:effectExtent l="0" t="0" r="0" b="0"/>
            <wp:docPr id="12" name="Picture 12" descr="N:\SLSStaff\DEEPStaff\Higher and Degree Apprenticeships\AWBL - Task Group\Delivery Review 2018-19-20\Apprenticeship Delivery Team Guidance\Materials\On-boardig broad brush 1.6 Apri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LSStaff\DEEPStaff\Higher and Degree Apprenticeships\AWBL - Task Group\Delivery Review 2018-19-20\Apprenticeship Delivery Team Guidance\Materials\On-boardig broad brush 1.6 April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0095" cy="7663235"/>
                    </a:xfrm>
                    <a:prstGeom prst="rect">
                      <a:avLst/>
                    </a:prstGeom>
                    <a:noFill/>
                    <a:ln>
                      <a:noFill/>
                    </a:ln>
                  </pic:spPr>
                </pic:pic>
              </a:graphicData>
            </a:graphic>
          </wp:inline>
        </w:drawing>
      </w:r>
    </w:p>
    <w:p w14:paraId="42A3CA6A" w14:textId="77777777" w:rsidR="00047482" w:rsidRDefault="00047482">
      <w:pPr>
        <w:rPr>
          <w:b/>
        </w:rPr>
      </w:pPr>
      <w:r>
        <w:rPr>
          <w:b/>
        </w:rPr>
        <w:br w:type="page"/>
      </w:r>
    </w:p>
    <w:p w14:paraId="42A3CA6B" w14:textId="77777777" w:rsidR="00582486" w:rsidRDefault="00C17FB3" w:rsidP="0000628E">
      <w:pPr>
        <w:ind w:left="709" w:hanging="709"/>
        <w:rPr>
          <w:b/>
        </w:rPr>
      </w:pPr>
      <w:r>
        <w:rPr>
          <w:b/>
        </w:rPr>
        <w:lastRenderedPageBreak/>
        <w:t>Figure 3</w:t>
      </w:r>
      <w:r>
        <w:rPr>
          <w:b/>
        </w:rPr>
        <w:tab/>
      </w:r>
      <w:r w:rsidR="00582486" w:rsidRPr="00582486">
        <w:rPr>
          <w:b/>
        </w:rPr>
        <w:t xml:space="preserve">  </w:t>
      </w:r>
      <w:r w:rsidR="00582486">
        <w:rPr>
          <w:b/>
        </w:rPr>
        <w:t>Recognised Prior Learning an</w:t>
      </w:r>
      <w:r w:rsidR="00631117">
        <w:rPr>
          <w:b/>
        </w:rPr>
        <w:t>d</w:t>
      </w:r>
      <w:r w:rsidR="00582486">
        <w:rPr>
          <w:b/>
        </w:rPr>
        <w:t xml:space="preserve"> A</w:t>
      </w:r>
      <w:r w:rsidR="00582486" w:rsidRPr="00582486">
        <w:rPr>
          <w:b/>
        </w:rPr>
        <w:t>djustments to Programme and Funding</w:t>
      </w:r>
    </w:p>
    <w:p w14:paraId="42A3CA6C" w14:textId="77777777" w:rsidR="00C62ED5" w:rsidRDefault="00C62ED5" w:rsidP="0000628E">
      <w:pPr>
        <w:ind w:left="709" w:hanging="709"/>
        <w:rPr>
          <w:b/>
        </w:rPr>
      </w:pPr>
    </w:p>
    <w:p w14:paraId="42A3CA6D" w14:textId="77777777" w:rsidR="008F067E" w:rsidRDefault="00C62ED5" w:rsidP="0000628E">
      <w:pPr>
        <w:ind w:left="709" w:hanging="709"/>
        <w:rPr>
          <w:b/>
        </w:rPr>
      </w:pPr>
      <w:r>
        <w:rPr>
          <w:b/>
          <w:noProof/>
          <w:lang w:eastAsia="en-GB"/>
        </w:rPr>
        <w:drawing>
          <wp:inline distT="0" distB="0" distL="0" distR="0" wp14:anchorId="42A3CEDE" wp14:editId="42A3CEDF">
            <wp:extent cx="5253596" cy="7529885"/>
            <wp:effectExtent l="0" t="0" r="4445" b="0"/>
            <wp:docPr id="27" name="Picture 27" descr="N:\SLSStaff\DEEPStaff\Higher and Degree Apprenticeships\AWBL - Task Group\Delivery Review 2018-19-20\Apprenticeship Delivery Team Guidance\Materials\RPL for Apprentices 1.4 Fe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LSStaff\DEEPStaff\Higher and Degree Apprenticeships\AWBL - Task Group\Delivery Review 2018-19-20\Apprenticeship Delivery Team Guidance\Materials\RPL for Apprentices 1.4 Feb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4347" cy="7530961"/>
                    </a:xfrm>
                    <a:prstGeom prst="rect">
                      <a:avLst/>
                    </a:prstGeom>
                    <a:noFill/>
                    <a:ln>
                      <a:noFill/>
                    </a:ln>
                  </pic:spPr>
                </pic:pic>
              </a:graphicData>
            </a:graphic>
          </wp:inline>
        </w:drawing>
      </w:r>
    </w:p>
    <w:p w14:paraId="42A3CA6E" w14:textId="77777777" w:rsidR="008F067E" w:rsidRPr="00582486" w:rsidRDefault="008F067E" w:rsidP="0000628E">
      <w:pPr>
        <w:ind w:left="709" w:hanging="709"/>
        <w:rPr>
          <w:b/>
        </w:rPr>
      </w:pPr>
    </w:p>
    <w:p w14:paraId="42A3CA6F" w14:textId="77777777" w:rsidR="00EC04C4" w:rsidRDefault="00EC04C4">
      <w:pPr>
        <w:rPr>
          <w:b/>
        </w:rPr>
      </w:pPr>
      <w:r>
        <w:rPr>
          <w:b/>
        </w:rPr>
        <w:br w:type="page"/>
      </w:r>
    </w:p>
    <w:p w14:paraId="42A3CA70" w14:textId="77777777" w:rsidR="0000628E" w:rsidRDefault="00E13380" w:rsidP="0000628E">
      <w:pPr>
        <w:rPr>
          <w:b/>
        </w:rPr>
      </w:pPr>
      <w:r>
        <w:rPr>
          <w:b/>
        </w:rPr>
        <w:lastRenderedPageBreak/>
        <w:t>6</w:t>
      </w:r>
      <w:r w:rsidR="0000628E">
        <w:rPr>
          <w:b/>
        </w:rPr>
        <w:tab/>
        <w:t>Welcome Evenings (and Information Evenings)</w:t>
      </w:r>
    </w:p>
    <w:p w14:paraId="42A3CA71" w14:textId="77777777" w:rsidR="0000628E" w:rsidRDefault="00E13380" w:rsidP="0000628E">
      <w:pPr>
        <w:ind w:left="709" w:hanging="709"/>
      </w:pPr>
      <w:r>
        <w:t>6</w:t>
      </w:r>
      <w:r w:rsidR="0000628E">
        <w:t>.1</w:t>
      </w:r>
      <w:r w:rsidR="0000628E">
        <w:tab/>
        <w:t>Welcome Evenings are typically held several weeks before provision starts (before the first day of teaching).  These are coordinated by BESE but all course teams/subject areas are expected to send a delegate, typically the apprenticeship acad</w:t>
      </w:r>
      <w:r w:rsidR="00471C96">
        <w:t>emic lead, and/or ACLs</w:t>
      </w:r>
      <w:r w:rsidR="0000628E">
        <w:t xml:space="preserve">.  BESE will send out holding invitations to all relevant academic staff and WBL Coaches as early as possible and update SHU staff on likely attendees (both apprentices and their mentors from the employing organisation) as the date approaches.  BESE will invite all new apprentices and their employer, as well as apprentices and employers who have not attended previous welcome evenings.  The same approach is taken to Information Evenings, typically held once towards the end of Semester 1, again in Spring and then potentially in early Summer depending on demand and start of new provision outside the standard academic cycle.  Generic presentations will be led by BESE </w:t>
      </w:r>
      <w:r w:rsidR="00ED3F0E">
        <w:t>covering</w:t>
      </w:r>
      <w:r w:rsidR="00BA0F5E">
        <w:t xml:space="preserve"> for example</w:t>
      </w:r>
      <w:r w:rsidR="00ED3F0E">
        <w:t>:</w:t>
      </w:r>
    </w:p>
    <w:p w14:paraId="42A3CA72" w14:textId="77777777" w:rsidR="0000628E" w:rsidRDefault="0000628E" w:rsidP="00ED3F0E">
      <w:pPr>
        <w:pStyle w:val="ListParagraph"/>
        <w:numPr>
          <w:ilvl w:val="0"/>
          <w:numId w:val="3"/>
        </w:numPr>
        <w:ind w:left="1418" w:hanging="425"/>
      </w:pPr>
      <w:r>
        <w:t>The University</w:t>
      </w:r>
      <w:r w:rsidR="008F067E">
        <w:t xml:space="preserve"> -  its mission and facilities</w:t>
      </w:r>
    </w:p>
    <w:p w14:paraId="42A3CA73" w14:textId="77777777" w:rsidR="00ED3F0E" w:rsidRDefault="00ED3F0E" w:rsidP="00D53CD1">
      <w:pPr>
        <w:pStyle w:val="ListParagraph"/>
        <w:numPr>
          <w:ilvl w:val="0"/>
          <w:numId w:val="3"/>
        </w:numPr>
        <w:ind w:left="1418" w:hanging="425"/>
      </w:pPr>
      <w:r>
        <w:t xml:space="preserve">Apprenticeship </w:t>
      </w:r>
      <w:r w:rsidR="0088510E">
        <w:t>Essentials</w:t>
      </w:r>
      <w:r>
        <w:t xml:space="preserve"> (Se</w:t>
      </w:r>
      <w:r w:rsidRPr="00C17FB3">
        <w:t xml:space="preserve">e figure </w:t>
      </w:r>
      <w:r w:rsidR="00C17FB3" w:rsidRPr="00C17FB3">
        <w:t>4</w:t>
      </w:r>
      <w:r w:rsidRPr="00C17FB3">
        <w:t xml:space="preserve"> below)</w:t>
      </w:r>
      <w:r>
        <w:t xml:space="preserve"> </w:t>
      </w:r>
    </w:p>
    <w:p w14:paraId="42A3CA74" w14:textId="77777777" w:rsidR="0000628E" w:rsidRDefault="0000628E" w:rsidP="00D53CD1">
      <w:pPr>
        <w:pStyle w:val="ListParagraph"/>
        <w:numPr>
          <w:ilvl w:val="0"/>
          <w:numId w:val="3"/>
        </w:numPr>
        <w:ind w:left="1418" w:hanging="425"/>
      </w:pPr>
      <w:r>
        <w:t>The University' Apprenticeship Ambassador Scheme</w:t>
      </w:r>
    </w:p>
    <w:p w14:paraId="42A3CA75" w14:textId="77777777" w:rsidR="0000628E" w:rsidRDefault="0000628E" w:rsidP="00D53CD1">
      <w:pPr>
        <w:pStyle w:val="ListParagraph"/>
        <w:numPr>
          <w:ilvl w:val="0"/>
          <w:numId w:val="3"/>
        </w:numPr>
        <w:ind w:left="1418" w:hanging="425"/>
      </w:pPr>
      <w:r>
        <w:t xml:space="preserve">Free on line resource </w:t>
      </w:r>
      <w:r w:rsidR="00D82466">
        <w:t xml:space="preserve">and other support </w:t>
      </w:r>
      <w:r>
        <w:t>for mentors (the employer)</w:t>
      </w:r>
    </w:p>
    <w:p w14:paraId="42A3CA76" w14:textId="77777777" w:rsidR="00ED3F0E" w:rsidRDefault="00ED3F0E" w:rsidP="00ED3F0E">
      <w:pPr>
        <w:pStyle w:val="ListParagraph"/>
        <w:ind w:left="1418"/>
        <w:rPr>
          <w:b/>
        </w:rPr>
      </w:pPr>
    </w:p>
    <w:p w14:paraId="42A3CA77" w14:textId="5A4EF15A" w:rsidR="0000628E" w:rsidRDefault="00D82466" w:rsidP="00ED3F0E">
      <w:pPr>
        <w:pStyle w:val="ListParagraph"/>
        <w:ind w:left="709" w:hanging="709"/>
      </w:pPr>
      <w:r>
        <w:t>6</w:t>
      </w:r>
      <w:r w:rsidR="0000628E">
        <w:t>.2</w:t>
      </w:r>
      <w:r w:rsidR="0000628E">
        <w:tab/>
      </w:r>
      <w:r w:rsidR="00ED3F0E" w:rsidRPr="00D1611A">
        <w:rPr>
          <w:b/>
        </w:rPr>
        <w:t>In addition</w:t>
      </w:r>
      <w:r w:rsidR="00ED3F0E">
        <w:t xml:space="preserve">, Academic Apprenticeship Leads and </w:t>
      </w:r>
      <w:r w:rsidR="00471C96">
        <w:t xml:space="preserve">ACLs </w:t>
      </w:r>
      <w:r w:rsidR="00ED3F0E">
        <w:t xml:space="preserve">have worked with WBL Coaches to facilitate round table discussions for groups split by subject cohorts. </w:t>
      </w:r>
      <w:r w:rsidR="0000628E">
        <w:t xml:space="preserve">ACLs are expected to take an active part in these events and it is good practice to organise separate course focussed activities before or after the event.  </w:t>
      </w:r>
      <w:r>
        <w:t xml:space="preserve">For example, tours of relevant teaching space and possible taster sessions.  </w:t>
      </w:r>
      <w:r w:rsidR="0000628E">
        <w:t>These should be led entirely by course teams (as required) and may be supported by WBL Coaches.</w:t>
      </w:r>
      <w:r w:rsidR="00BA0F5E">
        <w:t xml:space="preserve">  Welcome Evenings will</w:t>
      </w:r>
      <w:r w:rsidR="0056026C">
        <w:t>,</w:t>
      </w:r>
      <w:r w:rsidR="00BA0F5E">
        <w:t xml:space="preserve"> when necessary</w:t>
      </w:r>
      <w:r w:rsidR="0056026C">
        <w:t>,</w:t>
      </w:r>
      <w:r w:rsidR="00BA0F5E">
        <w:t xml:space="preserve"> be hosted as virtual events</w:t>
      </w:r>
    </w:p>
    <w:p w14:paraId="42A3CA78" w14:textId="77777777" w:rsidR="00471C96" w:rsidRDefault="00471C96" w:rsidP="00ED3F0E">
      <w:pPr>
        <w:pStyle w:val="ListParagraph"/>
        <w:ind w:left="709" w:hanging="709"/>
      </w:pPr>
    </w:p>
    <w:p w14:paraId="42A3CA79" w14:textId="77777777" w:rsidR="00471C96" w:rsidRDefault="00471C96" w:rsidP="00ED3F0E">
      <w:pPr>
        <w:pStyle w:val="ListParagraph"/>
        <w:ind w:left="709" w:hanging="709"/>
      </w:pPr>
      <w:r>
        <w:t>6.3</w:t>
      </w:r>
      <w:r>
        <w:tab/>
        <w:t xml:space="preserve">BESE will circulate the Welcome Evening Slides to all Apprentices and Employers (mentors) who were invited.  </w:t>
      </w:r>
    </w:p>
    <w:p w14:paraId="42A3CA7A" w14:textId="77777777" w:rsidR="00471C96" w:rsidRDefault="00471C96" w:rsidP="00ED3F0E">
      <w:pPr>
        <w:pStyle w:val="ListParagraph"/>
        <w:ind w:left="709" w:hanging="709"/>
      </w:pPr>
    </w:p>
    <w:p w14:paraId="42A3CA7B" w14:textId="77777777" w:rsidR="00471C96" w:rsidRDefault="00471C96" w:rsidP="00ED3F0E">
      <w:pPr>
        <w:pStyle w:val="ListParagraph"/>
        <w:ind w:left="709" w:hanging="709"/>
      </w:pPr>
      <w:r>
        <w:t>6.4</w:t>
      </w:r>
      <w:r>
        <w:tab/>
        <w:t>BESE collects forms from Apprentices and mentors including:</w:t>
      </w:r>
    </w:p>
    <w:p w14:paraId="42A3CA7C" w14:textId="77777777" w:rsidR="00471C96" w:rsidRDefault="00471C96" w:rsidP="00ED3F0E">
      <w:pPr>
        <w:pStyle w:val="ListParagraph"/>
        <w:ind w:left="709" w:hanging="709"/>
      </w:pPr>
    </w:p>
    <w:p w14:paraId="42A3CA7D" w14:textId="77777777" w:rsidR="00471C96" w:rsidRDefault="00471C96" w:rsidP="00471C96">
      <w:pPr>
        <w:pStyle w:val="ListParagraph"/>
        <w:numPr>
          <w:ilvl w:val="0"/>
          <w:numId w:val="57"/>
        </w:numPr>
        <w:ind w:left="1276" w:hanging="567"/>
      </w:pPr>
      <w:r>
        <w:t>Confirmation of attendance</w:t>
      </w:r>
    </w:p>
    <w:p w14:paraId="42A3CA7E" w14:textId="77777777" w:rsidR="00471C96" w:rsidRDefault="00471C96" w:rsidP="00471C96">
      <w:pPr>
        <w:pStyle w:val="ListParagraph"/>
        <w:numPr>
          <w:ilvl w:val="0"/>
          <w:numId w:val="57"/>
        </w:numPr>
        <w:ind w:left="1276" w:hanging="567"/>
      </w:pPr>
      <w:r>
        <w:t>Feedback on the event</w:t>
      </w:r>
    </w:p>
    <w:p w14:paraId="42A3CA7F" w14:textId="77777777" w:rsidR="00471C96" w:rsidRDefault="00471C96" w:rsidP="00471C96">
      <w:pPr>
        <w:pStyle w:val="ListParagraph"/>
        <w:numPr>
          <w:ilvl w:val="0"/>
          <w:numId w:val="57"/>
        </w:numPr>
        <w:ind w:left="1276" w:hanging="567"/>
      </w:pPr>
      <w:r>
        <w:t>Names of mentor to be connected to free on-line mentor resource</w:t>
      </w:r>
    </w:p>
    <w:p w14:paraId="42A3CA80" w14:textId="77777777" w:rsidR="00471C96" w:rsidRDefault="00471C96" w:rsidP="00471C96">
      <w:pPr>
        <w:pStyle w:val="ListParagraph"/>
        <w:numPr>
          <w:ilvl w:val="0"/>
          <w:numId w:val="57"/>
        </w:numPr>
        <w:ind w:left="1276" w:hanging="567"/>
      </w:pPr>
      <w:r>
        <w:t>Names and emails of apprentices and/or mentors who wish to be part of the Apprenticeship Ambassador scheme with SHU</w:t>
      </w:r>
    </w:p>
    <w:p w14:paraId="42A3CA81" w14:textId="77777777" w:rsidR="00471C96" w:rsidRDefault="00471C96" w:rsidP="00ED3F0E">
      <w:pPr>
        <w:pStyle w:val="ListParagraph"/>
        <w:ind w:left="709" w:hanging="709"/>
      </w:pPr>
    </w:p>
    <w:p w14:paraId="42A3CA82" w14:textId="77777777" w:rsidR="00D82466" w:rsidRDefault="00D82466" w:rsidP="0000628E">
      <w:pPr>
        <w:ind w:left="709" w:hanging="709"/>
      </w:pPr>
    </w:p>
    <w:p w14:paraId="42A3CA83" w14:textId="77777777" w:rsidR="00066C6E" w:rsidRDefault="00066C6E" w:rsidP="0000628E">
      <w:pPr>
        <w:ind w:left="709" w:hanging="709"/>
      </w:pPr>
    </w:p>
    <w:p w14:paraId="42A3CA84" w14:textId="77777777" w:rsidR="00A97E33" w:rsidRDefault="00A97E33">
      <w:pPr>
        <w:rPr>
          <w:b/>
          <w:highlight w:val="yellow"/>
        </w:rPr>
      </w:pPr>
      <w:r>
        <w:rPr>
          <w:b/>
          <w:highlight w:val="yellow"/>
        </w:rPr>
        <w:br w:type="page"/>
      </w:r>
    </w:p>
    <w:p w14:paraId="42A3CA85" w14:textId="77777777" w:rsidR="0000628E" w:rsidRPr="00EE2E89" w:rsidRDefault="00D82466" w:rsidP="0000628E">
      <w:pPr>
        <w:rPr>
          <w:b/>
        </w:rPr>
      </w:pPr>
      <w:r w:rsidRPr="00A97E33">
        <w:rPr>
          <w:b/>
        </w:rPr>
        <w:lastRenderedPageBreak/>
        <w:t>7</w:t>
      </w:r>
      <w:r w:rsidR="0000628E" w:rsidRPr="00A97E33">
        <w:rPr>
          <w:b/>
        </w:rPr>
        <w:tab/>
        <w:t>Apprenticeship</w:t>
      </w:r>
      <w:r w:rsidR="00142B3B" w:rsidRPr="00A97E33">
        <w:rPr>
          <w:b/>
        </w:rPr>
        <w:t xml:space="preserve"> </w:t>
      </w:r>
      <w:r w:rsidR="0088510E">
        <w:rPr>
          <w:b/>
        </w:rPr>
        <w:t>Essentials</w:t>
      </w:r>
      <w:r w:rsidR="00142B3B" w:rsidRPr="00A97E33">
        <w:rPr>
          <w:b/>
        </w:rPr>
        <w:t xml:space="preserve"> in </w:t>
      </w:r>
      <w:r w:rsidR="0000628E" w:rsidRPr="00A97E33">
        <w:rPr>
          <w:b/>
        </w:rPr>
        <w:t>Course Induction</w:t>
      </w:r>
    </w:p>
    <w:p w14:paraId="42A3CA86" w14:textId="77777777" w:rsidR="00FC267E" w:rsidRDefault="00D82466" w:rsidP="0000628E">
      <w:pPr>
        <w:ind w:left="709" w:hanging="709"/>
      </w:pPr>
      <w:r>
        <w:t>7</w:t>
      </w:r>
      <w:r w:rsidR="0000628E">
        <w:t>.1</w:t>
      </w:r>
      <w:r w:rsidR="0000628E">
        <w:tab/>
        <w:t>Induction should be planned and delivered by the Course Team (</w:t>
      </w:r>
      <w:r w:rsidR="003D4216">
        <w:t xml:space="preserve">Apprenticeship </w:t>
      </w:r>
      <w:r w:rsidR="0000628E">
        <w:t>Course Leader in particular).  As well as normal induction activities, such as introduc</w:t>
      </w:r>
      <w:r w:rsidR="008F067E">
        <w:t>ing Academic A</w:t>
      </w:r>
      <w:r w:rsidR="003D4216">
        <w:t>dvisers, Student Support staff, submissions</w:t>
      </w:r>
      <w:r w:rsidR="004A283E">
        <w:t xml:space="preserve"> process</w:t>
      </w:r>
      <w:r w:rsidR="007922B3">
        <w:t>, Hallam Help messaging</w:t>
      </w:r>
      <w:r w:rsidR="003D4216">
        <w:t xml:space="preserve"> (etc</w:t>
      </w:r>
      <w:r w:rsidR="008F067E">
        <w:t xml:space="preserve">.), </w:t>
      </w:r>
      <w:r w:rsidR="003D4216">
        <w:t xml:space="preserve">ACLs </w:t>
      </w:r>
      <w:r w:rsidR="0000628E">
        <w:t xml:space="preserve">should </w:t>
      </w:r>
      <w:r w:rsidR="00FC267E">
        <w:t>coordinate the delivery and/or provision o</w:t>
      </w:r>
      <w:r w:rsidR="003D4216">
        <w:t>r</w:t>
      </w:r>
      <w:r w:rsidR="00FC267E">
        <w:t xml:space="preserve"> offer </w:t>
      </w:r>
      <w:r w:rsidR="003D4216">
        <w:t>holistic Apprenticeship</w:t>
      </w:r>
      <w:r w:rsidR="00FC267E">
        <w:t xml:space="preserve"> I</w:t>
      </w:r>
      <w:r w:rsidR="0000628E">
        <w:t>nformation Advice and Guidance</w:t>
      </w:r>
      <w:r w:rsidR="00FC267E">
        <w:t xml:space="preserve"> (IAG)</w:t>
      </w:r>
      <w:r w:rsidR="00D53CD1">
        <w:t>.</w:t>
      </w:r>
    </w:p>
    <w:p w14:paraId="42A3CA87" w14:textId="7A741675" w:rsidR="008F067E" w:rsidRDefault="008F067E" w:rsidP="0000628E">
      <w:pPr>
        <w:ind w:left="709" w:hanging="709"/>
      </w:pPr>
      <w:r>
        <w:tab/>
        <w:t xml:space="preserve">Course Induction should re-emphasise the </w:t>
      </w:r>
      <w:r w:rsidRPr="004A283E">
        <w:rPr>
          <w:i/>
        </w:rPr>
        <w:t xml:space="preserve">Apprenticeship </w:t>
      </w:r>
      <w:r w:rsidR="0088510E" w:rsidRPr="004A283E">
        <w:rPr>
          <w:i/>
        </w:rPr>
        <w:t>Essentials</w:t>
      </w:r>
      <w:r>
        <w:t xml:space="preserve"> that have b</w:t>
      </w:r>
      <w:r w:rsidR="00ED3F0E">
        <w:t>e</w:t>
      </w:r>
      <w:r>
        <w:t>en introduced to Apprentices and Employers that attended the Welcome Evening</w:t>
      </w:r>
      <w:r w:rsidR="004A283E">
        <w:t>, as well as emphasising how they will be covered and integrated into future curriculum activities, APRs and through on-line Apprenticeship Information and Impact Resources</w:t>
      </w:r>
      <w:r w:rsidR="00696040">
        <w:t xml:space="preserve"> (AIIR)</w:t>
      </w:r>
      <w:r>
        <w:t>:</w:t>
      </w:r>
    </w:p>
    <w:p w14:paraId="42A3CA88" w14:textId="77777777" w:rsidR="007A1276" w:rsidRDefault="007A1276" w:rsidP="0000628E">
      <w:pPr>
        <w:ind w:left="709" w:hanging="709"/>
      </w:pPr>
    </w:p>
    <w:p w14:paraId="42A3CA89" w14:textId="77777777" w:rsidR="007A1276" w:rsidRPr="007A1276" w:rsidRDefault="007A1276" w:rsidP="0000628E">
      <w:pPr>
        <w:ind w:left="709" w:hanging="709"/>
        <w:rPr>
          <w:b/>
        </w:rPr>
      </w:pPr>
      <w:r w:rsidRPr="00C17FB3">
        <w:rPr>
          <w:b/>
        </w:rPr>
        <w:tab/>
        <w:t xml:space="preserve">Figure </w:t>
      </w:r>
      <w:r w:rsidR="00C17FB3" w:rsidRPr="00C17FB3">
        <w:rPr>
          <w:b/>
        </w:rPr>
        <w:t>4</w:t>
      </w:r>
      <w:r w:rsidR="00C17FB3" w:rsidRPr="00C17FB3">
        <w:rPr>
          <w:b/>
        </w:rPr>
        <w:tab/>
      </w:r>
      <w:r w:rsidR="00C17FB3" w:rsidRPr="00C17FB3">
        <w:rPr>
          <w:b/>
        </w:rPr>
        <w:tab/>
      </w:r>
      <w:r w:rsidRPr="00C17FB3">
        <w:rPr>
          <w:b/>
        </w:rPr>
        <w:t xml:space="preserve"> Apprenticeship </w:t>
      </w:r>
      <w:r w:rsidR="0088510E">
        <w:rPr>
          <w:b/>
        </w:rPr>
        <w:t>Essentials</w:t>
      </w:r>
    </w:p>
    <w:p w14:paraId="42A3CA8A" w14:textId="77777777" w:rsidR="00142B3B" w:rsidRDefault="007E4D21" w:rsidP="00142B3B">
      <w:pPr>
        <w:tabs>
          <w:tab w:val="left" w:pos="1843"/>
        </w:tabs>
        <w:ind w:left="1418"/>
        <w:rPr>
          <w:b/>
        </w:rPr>
      </w:pPr>
      <w:r>
        <w:rPr>
          <w:b/>
          <w:noProof/>
          <w:lang w:eastAsia="en-GB"/>
        </w:rPr>
        <mc:AlternateContent>
          <mc:Choice Requires="wps">
            <w:drawing>
              <wp:anchor distT="0" distB="0" distL="114300" distR="114300" simplePos="0" relativeHeight="251744256" behindDoc="0" locked="0" layoutInCell="1" allowOverlap="1" wp14:anchorId="42A3CEE0" wp14:editId="42A3CEE1">
                <wp:simplePos x="0" y="0"/>
                <wp:positionH relativeFrom="column">
                  <wp:posOffset>316230</wp:posOffset>
                </wp:positionH>
                <wp:positionV relativeFrom="paragraph">
                  <wp:posOffset>34290</wp:posOffset>
                </wp:positionV>
                <wp:extent cx="4838700" cy="3124200"/>
                <wp:effectExtent l="0" t="0" r="19050" b="19050"/>
                <wp:wrapNone/>
                <wp:docPr id="306" name="Rounded Rectangle 306"/>
                <wp:cNvGraphicFramePr/>
                <a:graphic xmlns:a="http://schemas.openxmlformats.org/drawingml/2006/main">
                  <a:graphicData uri="http://schemas.microsoft.com/office/word/2010/wordprocessingShape">
                    <wps:wsp>
                      <wps:cNvSpPr/>
                      <wps:spPr>
                        <a:xfrm>
                          <a:off x="0" y="0"/>
                          <a:ext cx="4838700" cy="3124200"/>
                        </a:xfrm>
                        <a:prstGeom prst="roundRect">
                          <a:avLst/>
                        </a:prstGeom>
                        <a:solidFill>
                          <a:schemeClr val="accent2">
                            <a:alpha val="24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12AF4B" id="Rounded Rectangle 306" o:spid="_x0000_s1026" style="position:absolute;margin-left:24.9pt;margin-top:2.7pt;width:381pt;height:246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" fillcolor="#c0504d [3205]" strokecolor="#c00000" strokeweight="2pt">
                <v:fill opacity="15677f"/>
              </v:roundrect>
            </w:pict>
          </mc:Fallback>
        </mc:AlternateContent>
      </w:r>
    </w:p>
    <w:p w14:paraId="42A3CA8B" w14:textId="77777777" w:rsidR="008F067E" w:rsidRPr="008F067E" w:rsidRDefault="008F067E" w:rsidP="00142B3B">
      <w:pPr>
        <w:tabs>
          <w:tab w:val="left" w:pos="1843"/>
        </w:tabs>
        <w:ind w:left="1418"/>
        <w:rPr>
          <w:b/>
        </w:rPr>
      </w:pPr>
      <w:r w:rsidRPr="008F067E">
        <w:rPr>
          <w:b/>
        </w:rPr>
        <w:t xml:space="preserve">Apprenticeship </w:t>
      </w:r>
      <w:r w:rsidR="0088510E">
        <w:rPr>
          <w:b/>
        </w:rPr>
        <w:t>Essentials</w:t>
      </w:r>
      <w:r w:rsidRPr="008F067E">
        <w:rPr>
          <w:b/>
        </w:rPr>
        <w:t>:</w:t>
      </w:r>
    </w:p>
    <w:p w14:paraId="42A3CA8C"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What is an Apprenticeship? (Information, Advice and Guidance)</w:t>
      </w:r>
    </w:p>
    <w:p w14:paraId="42A3CA8D"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The Commitment Statement</w:t>
      </w:r>
    </w:p>
    <w:p w14:paraId="42A3CA8E"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20% Off-The-Job-Training - meaning, obligations and methods</w:t>
      </w:r>
    </w:p>
    <w:p w14:paraId="42A3CA8F"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Equality, Diversity &amp; Inclusion</w:t>
      </w:r>
    </w:p>
    <w:p w14:paraId="42A3CA90"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British Values and Prevent Duty</w:t>
      </w:r>
    </w:p>
    <w:p w14:paraId="42A3CA91"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Safeguarding</w:t>
      </w:r>
    </w:p>
    <w:p w14:paraId="42A3CA92"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Support, Welfare (Safeguarding), Additional Learning Needs</w:t>
      </w:r>
    </w:p>
    <w:p w14:paraId="42A3CA93"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Career Development</w:t>
      </w:r>
    </w:p>
    <w:p w14:paraId="42A3CA94"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 xml:space="preserve">English and Maths qualifications, </w:t>
      </w:r>
    </w:p>
    <w:p w14:paraId="42A3CA95"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Development of functional skills: literary, numeracy, IT</w:t>
      </w:r>
    </w:p>
    <w:p w14:paraId="42A3CA96" w14:textId="77777777" w:rsidR="00F012AD" w:rsidRPr="007E4D21" w:rsidRDefault="007E4D21" w:rsidP="007E4D21">
      <w:pPr>
        <w:pStyle w:val="ListParagraph"/>
        <w:numPr>
          <w:ilvl w:val="0"/>
          <w:numId w:val="59"/>
        </w:numPr>
        <w:tabs>
          <w:tab w:val="clear" w:pos="720"/>
          <w:tab w:val="num" w:pos="1134"/>
          <w:tab w:val="left" w:pos="1843"/>
        </w:tabs>
        <w:ind w:left="1560" w:hanging="502"/>
      </w:pPr>
      <w:r w:rsidRPr="007E4D21">
        <w:t>E-portfolios &amp; Evidence for EPA (Getting the most from your coach)</w:t>
      </w:r>
    </w:p>
    <w:p w14:paraId="42A3CA97" w14:textId="77777777" w:rsidR="00142B3B" w:rsidRDefault="00142B3B" w:rsidP="00142B3B">
      <w:pPr>
        <w:pStyle w:val="ListParagraph"/>
        <w:tabs>
          <w:tab w:val="left" w:pos="1843"/>
        </w:tabs>
        <w:ind w:left="1418"/>
      </w:pPr>
    </w:p>
    <w:p w14:paraId="42A3CA98" w14:textId="77777777" w:rsidR="009F2117" w:rsidRDefault="009F2117" w:rsidP="009F2117">
      <w:pPr>
        <w:pStyle w:val="ListParagraph"/>
        <w:ind w:left="1418"/>
      </w:pPr>
    </w:p>
    <w:p w14:paraId="42A3CA99" w14:textId="77777777" w:rsidR="00142B3B" w:rsidRDefault="00142B3B" w:rsidP="009F2117">
      <w:pPr>
        <w:pStyle w:val="ListParagraph"/>
        <w:ind w:left="1418"/>
      </w:pPr>
    </w:p>
    <w:p w14:paraId="42A3CA9A" w14:textId="77777777" w:rsidR="009F2117" w:rsidRDefault="008F067E" w:rsidP="009F2117">
      <w:pPr>
        <w:pStyle w:val="ListParagraph"/>
        <w:ind w:left="709" w:hanging="709"/>
      </w:pPr>
      <w:r>
        <w:t>7.2</w:t>
      </w:r>
      <w:r>
        <w:tab/>
        <w:t>The latest evolution of Apprenticeship Delivery at SHU is seeking full integration of</w:t>
      </w:r>
      <w:r w:rsidR="00ED3F0E">
        <w:t xml:space="preserve"> Apprenticeship </w:t>
      </w:r>
      <w:r w:rsidR="0088510E">
        <w:t>Essentials</w:t>
      </w:r>
      <w:r w:rsidR="00ED3F0E">
        <w:t xml:space="preserve"> through</w:t>
      </w:r>
      <w:r w:rsidR="009F2117">
        <w:t>:</w:t>
      </w:r>
      <w:r>
        <w:t xml:space="preserve"> </w:t>
      </w:r>
    </w:p>
    <w:p w14:paraId="42A3CA9B" w14:textId="77777777" w:rsidR="009F2117" w:rsidRDefault="009F2117" w:rsidP="009F2117">
      <w:pPr>
        <w:pStyle w:val="ListParagraph"/>
        <w:ind w:left="709" w:hanging="709"/>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9F2117" w14:paraId="42A3CA9D" w14:textId="77777777" w:rsidTr="009F2117">
        <w:trPr>
          <w:trHeight w:val="397"/>
        </w:trPr>
        <w:tc>
          <w:tcPr>
            <w:tcW w:w="7655" w:type="dxa"/>
            <w:shd w:val="clear" w:color="auto" w:fill="8DB3E2" w:themeFill="text2" w:themeFillTint="66"/>
            <w:vAlign w:val="center"/>
          </w:tcPr>
          <w:p w14:paraId="42A3CA9C" w14:textId="77777777" w:rsidR="009F2117" w:rsidRDefault="009F2117" w:rsidP="00C3225B">
            <w:pPr>
              <w:pStyle w:val="ListParagraph"/>
              <w:numPr>
                <w:ilvl w:val="0"/>
                <w:numId w:val="48"/>
              </w:numPr>
            </w:pPr>
            <w:r>
              <w:t>Curriculum delivery and assessment</w:t>
            </w:r>
          </w:p>
        </w:tc>
      </w:tr>
      <w:tr w:rsidR="009F2117" w14:paraId="42A3CA9F" w14:textId="77777777" w:rsidTr="009F2117">
        <w:trPr>
          <w:trHeight w:val="397"/>
        </w:trPr>
        <w:tc>
          <w:tcPr>
            <w:tcW w:w="7655" w:type="dxa"/>
            <w:shd w:val="clear" w:color="auto" w:fill="92D050"/>
            <w:vAlign w:val="center"/>
          </w:tcPr>
          <w:p w14:paraId="42A3CA9E" w14:textId="77777777" w:rsidR="009F2117" w:rsidRDefault="009F2117" w:rsidP="009F2117">
            <w:pPr>
              <w:pStyle w:val="ListParagraph"/>
              <w:numPr>
                <w:ilvl w:val="0"/>
                <w:numId w:val="3"/>
              </w:numPr>
            </w:pPr>
            <w:r>
              <w:t>Apprenticeship Progress Reviews</w:t>
            </w:r>
            <w:r w:rsidR="00230629">
              <w:t xml:space="preserve">  (Using theme </w:t>
            </w:r>
            <w:r w:rsidR="004A283E">
              <w:t>-</w:t>
            </w:r>
            <w:r w:rsidR="00230629">
              <w:t>specific annex)</w:t>
            </w:r>
          </w:p>
        </w:tc>
      </w:tr>
      <w:tr w:rsidR="009F2117" w14:paraId="42A3CAA1" w14:textId="77777777" w:rsidTr="009F2117">
        <w:trPr>
          <w:trHeight w:val="397"/>
        </w:trPr>
        <w:tc>
          <w:tcPr>
            <w:tcW w:w="7655" w:type="dxa"/>
            <w:shd w:val="clear" w:color="auto" w:fill="BFBFBF" w:themeFill="background1" w:themeFillShade="BF"/>
            <w:vAlign w:val="center"/>
          </w:tcPr>
          <w:p w14:paraId="42A3CAA0" w14:textId="77777777" w:rsidR="009F2117" w:rsidRDefault="00C764BC" w:rsidP="009F2117">
            <w:pPr>
              <w:pStyle w:val="ListParagraph"/>
              <w:numPr>
                <w:ilvl w:val="0"/>
                <w:numId w:val="3"/>
              </w:numPr>
            </w:pPr>
            <w:r>
              <w:t>On-line Apprenticeship Impact &amp; Information Resources (AIIR)</w:t>
            </w:r>
          </w:p>
        </w:tc>
      </w:tr>
    </w:tbl>
    <w:p w14:paraId="42A3CAA2" w14:textId="77777777" w:rsidR="009F2117" w:rsidRDefault="009F2117" w:rsidP="009F2117">
      <w:pPr>
        <w:pStyle w:val="ListParagraph"/>
        <w:ind w:left="709" w:hanging="709"/>
      </w:pPr>
    </w:p>
    <w:p w14:paraId="42A3CAA3" w14:textId="56D6AC90" w:rsidR="004A283E" w:rsidRDefault="002E3FDA" w:rsidP="009F2117">
      <w:pPr>
        <w:pStyle w:val="ListParagraph"/>
        <w:ind w:left="709" w:hanging="709"/>
      </w:pPr>
      <w:r>
        <w:t>7.3</w:t>
      </w:r>
      <w:r>
        <w:tab/>
      </w:r>
      <w:r w:rsidR="009F2117">
        <w:t xml:space="preserve">This </w:t>
      </w:r>
      <w:r w:rsidR="00696040">
        <w:t xml:space="preserve">approach </w:t>
      </w:r>
      <w:r w:rsidR="009F2117">
        <w:t xml:space="preserve">seeks to deliver the Apprenticeship </w:t>
      </w:r>
      <w:r w:rsidR="0088510E">
        <w:t>Essentials</w:t>
      </w:r>
      <w:r w:rsidR="009F2117">
        <w:t xml:space="preserve"> as </w:t>
      </w:r>
      <w:r w:rsidR="004A283E">
        <w:t xml:space="preserve">integral and/or </w:t>
      </w:r>
      <w:r w:rsidR="009F2117">
        <w:t>added value, rather than bolt on messaging.  See the</w:t>
      </w:r>
      <w:r w:rsidR="00C17FB3">
        <w:t xml:space="preserve"> "Developing an Apprenticeship Course" page of the</w:t>
      </w:r>
      <w:r w:rsidR="009F2117">
        <w:t xml:space="preserve"> </w:t>
      </w:r>
      <w:hyperlink r:id="rId21" w:history="1">
        <w:r w:rsidR="009F2117" w:rsidRPr="00C17FB3">
          <w:rPr>
            <w:rStyle w:val="Hyperlink"/>
          </w:rPr>
          <w:t xml:space="preserve">Apprenticeship Teaching and Assessment Essentials </w:t>
        </w:r>
      </w:hyperlink>
      <w:r w:rsidR="009F2117">
        <w:t>Website for developmental tools</w:t>
      </w:r>
      <w:r w:rsidR="00C17FB3">
        <w:t xml:space="preserve"> and initial exemplars.</w:t>
      </w:r>
      <w:r w:rsidR="00E91EB1">
        <w:t xml:space="preserve">  The AIIR themes </w:t>
      </w:r>
      <w:r w:rsidR="00696040">
        <w:t xml:space="preserve">mentioned above </w:t>
      </w:r>
      <w:r w:rsidR="00E91EB1">
        <w:t>are set out in Section 15.</w:t>
      </w:r>
    </w:p>
    <w:p w14:paraId="42A3CAA4" w14:textId="77777777" w:rsidR="00D53CD1" w:rsidRDefault="004A283E" w:rsidP="00D53CD1">
      <w:pPr>
        <w:ind w:left="709" w:hanging="709"/>
      </w:pPr>
      <w:r>
        <w:br w:type="page"/>
      </w:r>
      <w:r w:rsidR="00D82466">
        <w:lastRenderedPageBreak/>
        <w:t>7</w:t>
      </w:r>
      <w:r w:rsidR="00631117">
        <w:t>.</w:t>
      </w:r>
      <w:r w:rsidR="002E3FDA">
        <w:t>4</w:t>
      </w:r>
      <w:r w:rsidR="00D53CD1">
        <w:tab/>
      </w:r>
      <w:r w:rsidR="00D53CD1" w:rsidRPr="002006EC">
        <w:rPr>
          <w:b/>
        </w:rPr>
        <w:t>ADDITIONAL LEARNING NEEDS:</w:t>
      </w:r>
      <w:r w:rsidR="00D53CD1">
        <w:t xml:space="preserve">  It is important to highlight the opportunity for </w:t>
      </w:r>
      <w:r w:rsidR="00D53CD1" w:rsidRPr="00ED5B3A">
        <w:rPr>
          <w:u w:val="single"/>
        </w:rPr>
        <w:t>identifying</w:t>
      </w:r>
      <w:r w:rsidR="00D53CD1">
        <w:rPr>
          <w:u w:val="single"/>
        </w:rPr>
        <w:t>, assessing</w:t>
      </w:r>
      <w:r w:rsidR="00D53CD1">
        <w:t xml:space="preserve"> and </w:t>
      </w:r>
      <w:r w:rsidR="00D53CD1" w:rsidRPr="00ED5B3A">
        <w:rPr>
          <w:u w:val="single"/>
        </w:rPr>
        <w:t>accessing</w:t>
      </w:r>
      <w:r w:rsidR="00D53CD1">
        <w:t xml:space="preserve"> support for </w:t>
      </w:r>
      <w:r w:rsidR="00D53CD1" w:rsidRPr="00D112BB">
        <w:rPr>
          <w:i/>
          <w:u w:val="single"/>
        </w:rPr>
        <w:t xml:space="preserve">additional learning needs </w:t>
      </w:r>
      <w:r w:rsidR="00D53CD1">
        <w:t>through the SHU assessment centre and a SHU learning contract, supported by ESFA funding.  The Apprentice might encounter real or perceived barriers to engaging with the processes and seeking support, for example, there may be complications in the work place which affect the Apprentices' confidence to engage with the help and support available from SHU. There is a role for the ACL to emphasise the importance of the support and the WBL Coach to work with Student Support team to unlock any barriers, working in confidence with the learner.</w:t>
      </w:r>
    </w:p>
    <w:p w14:paraId="42A3CAA5" w14:textId="77777777" w:rsidR="00D53CD1" w:rsidRDefault="00D53CD1" w:rsidP="00D53CD1">
      <w:pPr>
        <w:ind w:left="709" w:hanging="709"/>
        <w:rPr>
          <w:i/>
        </w:rPr>
      </w:pPr>
      <w:r>
        <w:tab/>
      </w:r>
      <w:r w:rsidRPr="00DC126B">
        <w:rPr>
          <w:i/>
        </w:rPr>
        <w:t>(</w:t>
      </w:r>
      <w:r>
        <w:rPr>
          <w:i/>
        </w:rPr>
        <w:t xml:space="preserve">Note:  </w:t>
      </w:r>
      <w:r w:rsidRPr="00DC126B">
        <w:rPr>
          <w:i/>
        </w:rPr>
        <w:t>LLDD = Learn</w:t>
      </w:r>
      <w:r w:rsidR="008F067E">
        <w:rPr>
          <w:i/>
        </w:rPr>
        <w:t>er with Learning Difficulties and</w:t>
      </w:r>
      <w:r w:rsidRPr="00DC126B">
        <w:rPr>
          <w:i/>
        </w:rPr>
        <w:t xml:space="preserve"> disabilities</w:t>
      </w:r>
      <w:r w:rsidRPr="002E3FDA">
        <w:rPr>
          <w:i/>
        </w:rPr>
        <w:t xml:space="preserve">).  See Section </w:t>
      </w:r>
      <w:r w:rsidR="002E3FDA" w:rsidRPr="002E3FDA">
        <w:rPr>
          <w:i/>
        </w:rPr>
        <w:t>14</w:t>
      </w:r>
      <w:r w:rsidR="003B4DD0">
        <w:rPr>
          <w:i/>
        </w:rPr>
        <w:t xml:space="preserve"> for further information on Additional Learning Needs</w:t>
      </w:r>
    </w:p>
    <w:p w14:paraId="42A3CAA6" w14:textId="77777777" w:rsidR="00D53CD1" w:rsidRDefault="00D82466" w:rsidP="00D53CD1">
      <w:pPr>
        <w:ind w:left="709" w:hanging="709"/>
        <w:rPr>
          <w:i/>
        </w:rPr>
      </w:pPr>
      <w:r w:rsidRPr="002E3FDA">
        <w:t>7</w:t>
      </w:r>
      <w:r w:rsidR="00631117" w:rsidRPr="002E3FDA">
        <w:t>.</w:t>
      </w:r>
      <w:r w:rsidR="002E3FDA" w:rsidRPr="002E3FDA">
        <w:t>5</w:t>
      </w:r>
      <w:r w:rsidR="00D53CD1" w:rsidRPr="002E3FDA">
        <w:rPr>
          <w:i/>
        </w:rPr>
        <w:tab/>
      </w:r>
      <w:r w:rsidR="002E3FDA" w:rsidRPr="002E3FDA">
        <w:t>Table 1</w:t>
      </w:r>
      <w:r w:rsidR="00D53CD1" w:rsidRPr="002E3FDA">
        <w:t xml:space="preserve"> below (in combination with standard induction information) may be overwhelming</w:t>
      </w:r>
      <w:r w:rsidR="00D53CD1">
        <w:t xml:space="preserve"> for the new apprentice.  Clear use of the Apprentice's course handbook and signposting will be required and course teams will need to know when to return to specifics and emphasise / further clarify these aspects of the apprenticeship frequently and regularly.  If these messages are only left to the ACL and the WBL Coach the status and value of the apprenticeship will not be sufficiently reinforced.  The Apprenticeship </w:t>
      </w:r>
      <w:r w:rsidR="0088510E">
        <w:t>Essentials</w:t>
      </w:r>
      <w:r w:rsidR="00D53CD1">
        <w:t xml:space="preserve"> need to be reinforced in assessments and through lecture and seminar dialogue and sign-posting throughout the Apprenticeship, so that the purpose of Apprenticeship Progress Reviews is clear and the importance of EPA Readiness (in all its forms) is central to the </w:t>
      </w:r>
      <w:r>
        <w:t>Apprenticeship C</w:t>
      </w:r>
      <w:r w:rsidR="00D53CD1">
        <w:t xml:space="preserve">ourse.  The </w:t>
      </w:r>
      <w:r w:rsidR="003B4DD0">
        <w:t>ACL</w:t>
      </w:r>
      <w:r w:rsidR="00D53CD1">
        <w:t xml:space="preserve"> and other members of academic staff should recognise that the curriculum and work place must offer integrated learning and work collaboratively to </w:t>
      </w:r>
      <w:r w:rsidR="00D53CD1" w:rsidRPr="005303F3">
        <w:rPr>
          <w:i/>
        </w:rPr>
        <w:t>emphasise the value of Apprenticeship identity.</w:t>
      </w:r>
    </w:p>
    <w:p w14:paraId="42A3CAA7" w14:textId="77777777" w:rsidR="00D53CD1" w:rsidRDefault="00D53CD1" w:rsidP="0000628E">
      <w:pPr>
        <w:ind w:left="709" w:hanging="709"/>
      </w:pPr>
    </w:p>
    <w:p w14:paraId="42A3CAA8" w14:textId="77777777" w:rsidR="003D4216" w:rsidRDefault="003D4216">
      <w:pPr>
        <w:rPr>
          <w:b/>
          <w:highlight w:val="yellow"/>
        </w:rPr>
      </w:pPr>
    </w:p>
    <w:p w14:paraId="42A3CAA9" w14:textId="77777777" w:rsidR="00D82466" w:rsidRDefault="00D82466">
      <w:pPr>
        <w:rPr>
          <w:b/>
          <w:highlight w:val="yellow"/>
        </w:rPr>
      </w:pPr>
      <w:r>
        <w:rPr>
          <w:b/>
          <w:highlight w:val="yellow"/>
        </w:rPr>
        <w:br w:type="page"/>
      </w:r>
    </w:p>
    <w:p w14:paraId="42A3CAAA" w14:textId="77777777" w:rsidR="00852375" w:rsidRPr="003D4216" w:rsidRDefault="002E3FDA" w:rsidP="00961D0D">
      <w:pPr>
        <w:ind w:left="1276" w:hanging="1276"/>
        <w:rPr>
          <w:b/>
        </w:rPr>
      </w:pPr>
      <w:r w:rsidRPr="002E3FDA">
        <w:rPr>
          <w:b/>
        </w:rPr>
        <w:lastRenderedPageBreak/>
        <w:t>Table 1</w:t>
      </w:r>
      <w:r w:rsidR="00D82466" w:rsidRPr="002E3FDA">
        <w:rPr>
          <w:b/>
        </w:rPr>
        <w:tab/>
      </w:r>
      <w:r w:rsidR="003D4216" w:rsidRPr="002E3FDA">
        <w:rPr>
          <w:b/>
        </w:rPr>
        <w:t xml:space="preserve">Induction </w:t>
      </w:r>
      <w:r w:rsidR="0088510E">
        <w:rPr>
          <w:b/>
        </w:rPr>
        <w:t>Essentials</w:t>
      </w:r>
      <w:r w:rsidR="003D4216" w:rsidRPr="002E3FDA">
        <w:rPr>
          <w:b/>
        </w:rPr>
        <w:t xml:space="preserve"> and </w:t>
      </w:r>
      <w:r>
        <w:rPr>
          <w:b/>
        </w:rPr>
        <w:t>Guidance on</w:t>
      </w:r>
      <w:r w:rsidR="003D4216" w:rsidRPr="002E3FDA">
        <w:rPr>
          <w:b/>
        </w:rPr>
        <w:t xml:space="preserve"> Roles</w:t>
      </w:r>
      <w:r w:rsidR="003D4216" w:rsidRPr="003D4216">
        <w:rPr>
          <w:b/>
        </w:rPr>
        <w:t xml:space="preserve"> </w:t>
      </w:r>
      <w:r w:rsidR="003D4216" w:rsidRPr="003D4216">
        <w:rPr>
          <w:b/>
        </w:rPr>
        <w:tab/>
      </w:r>
      <w:r w:rsidR="00D82466">
        <w:rPr>
          <w:b/>
        </w:rPr>
        <w:t xml:space="preserve"> </w:t>
      </w:r>
    </w:p>
    <w:tbl>
      <w:tblPr>
        <w:tblStyle w:val="TableGrid"/>
        <w:tblW w:w="0" w:type="auto"/>
        <w:tblInd w:w="709" w:type="dxa"/>
        <w:tblLayout w:type="fixed"/>
        <w:tblLook w:val="04A0" w:firstRow="1" w:lastRow="0" w:firstColumn="1" w:lastColumn="0" w:noHBand="0" w:noVBand="1"/>
      </w:tblPr>
      <w:tblGrid>
        <w:gridCol w:w="2093"/>
        <w:gridCol w:w="1984"/>
        <w:gridCol w:w="1843"/>
        <w:gridCol w:w="2613"/>
      </w:tblGrid>
      <w:tr w:rsidR="00D112BB" w:rsidRPr="0000138F" w14:paraId="42A3CAAF" w14:textId="77777777" w:rsidTr="007A1276">
        <w:trPr>
          <w:trHeight w:val="697"/>
        </w:trPr>
        <w:tc>
          <w:tcPr>
            <w:tcW w:w="2093" w:type="dxa"/>
            <w:vAlign w:val="center"/>
          </w:tcPr>
          <w:p w14:paraId="42A3CAAB" w14:textId="77777777" w:rsidR="00D112BB" w:rsidRPr="0000138F" w:rsidRDefault="00D112BB" w:rsidP="00C3180C">
            <w:pPr>
              <w:jc w:val="center"/>
              <w:rPr>
                <w:b/>
              </w:rPr>
            </w:pPr>
            <w:r w:rsidRPr="007A1276">
              <w:rPr>
                <w:b/>
                <w:sz w:val="24"/>
              </w:rPr>
              <w:t>Induction Content</w:t>
            </w:r>
          </w:p>
        </w:tc>
        <w:tc>
          <w:tcPr>
            <w:tcW w:w="1984" w:type="dxa"/>
            <w:vAlign w:val="center"/>
          </w:tcPr>
          <w:p w14:paraId="42A3CAAC" w14:textId="77777777" w:rsidR="00D112BB" w:rsidRPr="0000138F" w:rsidRDefault="00D112BB" w:rsidP="00C3180C">
            <w:pPr>
              <w:jc w:val="center"/>
              <w:rPr>
                <w:b/>
              </w:rPr>
            </w:pPr>
            <w:r w:rsidRPr="0000138F">
              <w:rPr>
                <w:b/>
              </w:rPr>
              <w:t>ACL Role</w:t>
            </w:r>
          </w:p>
        </w:tc>
        <w:tc>
          <w:tcPr>
            <w:tcW w:w="1843" w:type="dxa"/>
            <w:vAlign w:val="center"/>
          </w:tcPr>
          <w:p w14:paraId="42A3CAAD" w14:textId="77777777" w:rsidR="00D112BB" w:rsidRPr="0000138F" w:rsidRDefault="00D112BB" w:rsidP="00C3180C">
            <w:pPr>
              <w:jc w:val="center"/>
              <w:rPr>
                <w:b/>
              </w:rPr>
            </w:pPr>
            <w:r w:rsidRPr="0000138F">
              <w:rPr>
                <w:b/>
              </w:rPr>
              <w:t>WBL Coach</w:t>
            </w:r>
          </w:p>
        </w:tc>
        <w:tc>
          <w:tcPr>
            <w:tcW w:w="2613" w:type="dxa"/>
            <w:vAlign w:val="center"/>
          </w:tcPr>
          <w:p w14:paraId="42A3CAAE" w14:textId="77777777" w:rsidR="00D112BB" w:rsidRPr="0000138F" w:rsidRDefault="00D112BB" w:rsidP="00C3180C">
            <w:pPr>
              <w:jc w:val="center"/>
              <w:rPr>
                <w:b/>
              </w:rPr>
            </w:pPr>
            <w:r w:rsidRPr="0000138F">
              <w:rPr>
                <w:b/>
              </w:rPr>
              <w:t>Sources of Info / materials</w:t>
            </w:r>
          </w:p>
        </w:tc>
      </w:tr>
      <w:tr w:rsidR="00D112BB" w14:paraId="42A3CAB8" w14:textId="77777777" w:rsidTr="00C3180C">
        <w:tc>
          <w:tcPr>
            <w:tcW w:w="2093" w:type="dxa"/>
          </w:tcPr>
          <w:p w14:paraId="42A3CAB0" w14:textId="77777777" w:rsidR="00D112BB" w:rsidRDefault="00D112BB" w:rsidP="00C3180C">
            <w:r w:rsidRPr="00497DF1">
              <w:t>Standard Induction delivery as per any other course</w:t>
            </w:r>
          </w:p>
        </w:tc>
        <w:tc>
          <w:tcPr>
            <w:tcW w:w="1984" w:type="dxa"/>
          </w:tcPr>
          <w:p w14:paraId="42A3CAB1" w14:textId="77777777" w:rsidR="00D112BB" w:rsidRDefault="00D112BB" w:rsidP="00C3180C">
            <w:r>
              <w:t>ACL to coordinate with Student Academic Services</w:t>
            </w:r>
          </w:p>
        </w:tc>
        <w:tc>
          <w:tcPr>
            <w:tcW w:w="1843" w:type="dxa"/>
          </w:tcPr>
          <w:p w14:paraId="42A3CAB2" w14:textId="77777777" w:rsidR="00D112BB" w:rsidRPr="00FC267E" w:rsidRDefault="00D112BB" w:rsidP="00C3180C">
            <w:pPr>
              <w:rPr>
                <w:color w:val="808080" w:themeColor="background1" w:themeShade="80"/>
              </w:rPr>
            </w:pPr>
            <w:r w:rsidRPr="00FC267E">
              <w:rPr>
                <w:color w:val="808080" w:themeColor="background1" w:themeShade="80"/>
              </w:rPr>
              <w:t>Attendan</w:t>
            </w:r>
            <w:r>
              <w:rPr>
                <w:color w:val="808080" w:themeColor="background1" w:themeShade="80"/>
              </w:rPr>
              <w:t>ce as part of induction,</w:t>
            </w:r>
            <w:r w:rsidRPr="00FC267E">
              <w:rPr>
                <w:color w:val="808080" w:themeColor="background1" w:themeShade="80"/>
              </w:rPr>
              <w:t xml:space="preserve"> ongoing training</w:t>
            </w:r>
          </w:p>
        </w:tc>
        <w:tc>
          <w:tcPr>
            <w:tcW w:w="2613" w:type="dxa"/>
          </w:tcPr>
          <w:p w14:paraId="42A3CAB3" w14:textId="77777777" w:rsidR="00D112BB" w:rsidRPr="00AB2A59" w:rsidRDefault="0095779F" w:rsidP="00C3180C">
            <w:pPr>
              <w:rPr>
                <w:sz w:val="18"/>
              </w:rPr>
            </w:pPr>
            <w:hyperlink r:id="rId22" w:history="1">
              <w:r w:rsidR="00D112BB" w:rsidRPr="00AB2A59">
                <w:rPr>
                  <w:rStyle w:val="Hyperlink"/>
                  <w:sz w:val="18"/>
                </w:rPr>
                <w:t>Hallam Welcome Blog</w:t>
              </w:r>
            </w:hyperlink>
          </w:p>
          <w:p w14:paraId="42A3CAB4" w14:textId="77777777" w:rsidR="00D112BB" w:rsidRPr="00AB2A59" w:rsidRDefault="0095779F" w:rsidP="00C3180C">
            <w:pPr>
              <w:rPr>
                <w:sz w:val="18"/>
              </w:rPr>
            </w:pPr>
            <w:hyperlink r:id="rId23" w:history="1">
              <w:r w:rsidR="00D112BB" w:rsidRPr="00AB2A59">
                <w:rPr>
                  <w:rStyle w:val="Hyperlink"/>
                  <w:sz w:val="18"/>
                </w:rPr>
                <w:t>Library Access for Distance Learners</w:t>
              </w:r>
            </w:hyperlink>
          </w:p>
          <w:p w14:paraId="42A3CAB5" w14:textId="77777777" w:rsidR="00D112BB" w:rsidRDefault="0095779F" w:rsidP="00C3180C">
            <w:pPr>
              <w:rPr>
                <w:rStyle w:val="Hyperlink"/>
                <w:sz w:val="18"/>
              </w:rPr>
            </w:pPr>
            <w:hyperlink r:id="rId24" w:history="1">
              <w:r w:rsidR="00D112BB" w:rsidRPr="00AB2A59">
                <w:rPr>
                  <w:rStyle w:val="Hyperlink"/>
                  <w:sz w:val="18"/>
                </w:rPr>
                <w:t>Additional Learning Needs</w:t>
              </w:r>
            </w:hyperlink>
          </w:p>
          <w:p w14:paraId="42A3CAB6" w14:textId="3E763AC5" w:rsidR="003B4DD0" w:rsidRPr="00AB2A59" w:rsidRDefault="0095779F" w:rsidP="00C3180C">
            <w:pPr>
              <w:rPr>
                <w:rStyle w:val="Hyperlink"/>
                <w:sz w:val="18"/>
              </w:rPr>
            </w:pPr>
            <w:hyperlink r:id="rId25" w:history="1">
              <w:r w:rsidR="003B4DD0" w:rsidRPr="00102283">
                <w:rPr>
                  <w:rStyle w:val="Hyperlink"/>
                  <w:sz w:val="18"/>
                </w:rPr>
                <w:t>Register for Linked-in-Learning</w:t>
              </w:r>
            </w:hyperlink>
          </w:p>
          <w:p w14:paraId="42A3CAB7" w14:textId="77777777" w:rsidR="005B42EE" w:rsidRDefault="005B42EE" w:rsidP="00C3180C">
            <w:r>
              <w:t xml:space="preserve">standard slides: </w:t>
            </w:r>
            <w:hyperlink r:id="rId26" w:history="1">
              <w:r w:rsidRPr="00AB2A59">
                <w:rPr>
                  <w:rStyle w:val="Hyperlink"/>
                  <w:sz w:val="20"/>
                </w:rPr>
                <w:t>TAE</w:t>
              </w:r>
            </w:hyperlink>
          </w:p>
        </w:tc>
      </w:tr>
      <w:tr w:rsidR="00D112BB" w14:paraId="42A3CABD" w14:textId="77777777" w:rsidTr="00C3180C">
        <w:tc>
          <w:tcPr>
            <w:tcW w:w="2093" w:type="dxa"/>
          </w:tcPr>
          <w:p w14:paraId="42A3CAB9" w14:textId="77777777" w:rsidR="00D112BB" w:rsidRDefault="00D112BB" w:rsidP="00C3180C">
            <w:r>
              <w:t>The Course ethos, Structure, curriculum etc.</w:t>
            </w:r>
          </w:p>
        </w:tc>
        <w:tc>
          <w:tcPr>
            <w:tcW w:w="1984" w:type="dxa"/>
          </w:tcPr>
          <w:p w14:paraId="42A3CABA" w14:textId="77777777" w:rsidR="00D112BB" w:rsidRDefault="00D112BB" w:rsidP="00C3180C">
            <w:r>
              <w:t>Lead Role</w:t>
            </w:r>
          </w:p>
        </w:tc>
        <w:tc>
          <w:tcPr>
            <w:tcW w:w="1843" w:type="dxa"/>
          </w:tcPr>
          <w:p w14:paraId="42A3CABB" w14:textId="77777777" w:rsidR="00D112BB" w:rsidRPr="00FC267E" w:rsidRDefault="00D112BB" w:rsidP="00C3180C">
            <w:pPr>
              <w:rPr>
                <w:color w:val="808080" w:themeColor="background1" w:themeShade="80"/>
              </w:rPr>
            </w:pPr>
            <w:r w:rsidRPr="00FC267E">
              <w:rPr>
                <w:color w:val="808080" w:themeColor="background1" w:themeShade="80"/>
              </w:rPr>
              <w:t>Attendance as part of induction</w:t>
            </w:r>
            <w:r>
              <w:rPr>
                <w:color w:val="808080" w:themeColor="background1" w:themeShade="80"/>
              </w:rPr>
              <w:t>,</w:t>
            </w:r>
            <w:r w:rsidRPr="00FC267E">
              <w:rPr>
                <w:color w:val="808080" w:themeColor="background1" w:themeShade="80"/>
              </w:rPr>
              <w:t xml:space="preserve"> ongoing training</w:t>
            </w:r>
          </w:p>
        </w:tc>
        <w:tc>
          <w:tcPr>
            <w:tcW w:w="2613" w:type="dxa"/>
          </w:tcPr>
          <w:p w14:paraId="42A3CABC" w14:textId="77777777" w:rsidR="003B4DD0" w:rsidRPr="00FC267E" w:rsidRDefault="00D112BB" w:rsidP="00C3180C">
            <w:r>
              <w:t>Apprenticeship Docs, approved at AWBL Panel + On-Line Catalogue</w:t>
            </w:r>
          </w:p>
        </w:tc>
      </w:tr>
      <w:tr w:rsidR="00D112BB" w14:paraId="42A3CAC3" w14:textId="77777777" w:rsidTr="00C3180C">
        <w:tc>
          <w:tcPr>
            <w:tcW w:w="2093" w:type="dxa"/>
          </w:tcPr>
          <w:p w14:paraId="42A3CABE" w14:textId="77777777" w:rsidR="00D112BB" w:rsidRDefault="00D112BB" w:rsidP="00C3180C">
            <w:r>
              <w:t>The Apprenticeship Standard</w:t>
            </w:r>
          </w:p>
        </w:tc>
        <w:tc>
          <w:tcPr>
            <w:tcW w:w="1984" w:type="dxa"/>
          </w:tcPr>
          <w:p w14:paraId="42A3CABF" w14:textId="77777777" w:rsidR="000000EA" w:rsidRDefault="000000EA" w:rsidP="000000EA">
            <w:pPr>
              <w:ind w:left="-108" w:right="-108"/>
            </w:pPr>
            <w:r>
              <w:t xml:space="preserve"> </w:t>
            </w:r>
            <w:r w:rsidR="00D112BB">
              <w:t xml:space="preserve">Introduce KSBs, </w:t>
            </w:r>
          </w:p>
          <w:p w14:paraId="42A3CAC0" w14:textId="77777777" w:rsidR="00D112BB" w:rsidRDefault="000000EA" w:rsidP="000000EA">
            <w:pPr>
              <w:ind w:left="-108" w:right="-108"/>
            </w:pPr>
            <w:r>
              <w:t xml:space="preserve"> </w:t>
            </w:r>
            <w:r w:rsidR="00D112BB">
              <w:t>Gateway, EPA basics</w:t>
            </w:r>
          </w:p>
        </w:tc>
        <w:tc>
          <w:tcPr>
            <w:tcW w:w="1843" w:type="dxa"/>
          </w:tcPr>
          <w:p w14:paraId="42A3CAC1" w14:textId="77777777" w:rsidR="00D112BB" w:rsidRDefault="00D112BB" w:rsidP="007A1276">
            <w:r>
              <w:t>Pick up themes in later parts</w:t>
            </w:r>
          </w:p>
        </w:tc>
        <w:tc>
          <w:tcPr>
            <w:tcW w:w="2613" w:type="dxa"/>
          </w:tcPr>
          <w:p w14:paraId="42A3CAC2" w14:textId="77777777" w:rsidR="00D112BB" w:rsidRDefault="0095779F" w:rsidP="00C3180C">
            <w:hyperlink r:id="rId27" w:history="1">
              <w:r w:rsidR="007A1276" w:rsidRPr="00AB2A59">
                <w:rPr>
                  <w:rStyle w:val="Hyperlink"/>
                  <w:sz w:val="20"/>
                </w:rPr>
                <w:t>IFA&amp;TE</w:t>
              </w:r>
            </w:hyperlink>
          </w:p>
        </w:tc>
      </w:tr>
      <w:tr w:rsidR="00D112BB" w14:paraId="42A3CAC9" w14:textId="77777777" w:rsidTr="00C3180C">
        <w:tc>
          <w:tcPr>
            <w:tcW w:w="2093" w:type="dxa"/>
          </w:tcPr>
          <w:p w14:paraId="42A3CAC4" w14:textId="77777777" w:rsidR="00D112BB" w:rsidRDefault="00D112BB" w:rsidP="00C3180C">
            <w:r>
              <w:t>The Commitment Statement</w:t>
            </w:r>
          </w:p>
        </w:tc>
        <w:tc>
          <w:tcPr>
            <w:tcW w:w="1984" w:type="dxa"/>
          </w:tcPr>
          <w:p w14:paraId="42A3CAC5" w14:textId="77777777" w:rsidR="00D112BB" w:rsidRDefault="00D112BB" w:rsidP="00C3180C">
            <w:r>
              <w:t>3</w:t>
            </w:r>
            <w:r w:rsidR="0063281E">
              <w:t>-way obligations, KSBs, 20% OTJT</w:t>
            </w:r>
          </w:p>
        </w:tc>
        <w:tc>
          <w:tcPr>
            <w:tcW w:w="1843" w:type="dxa"/>
          </w:tcPr>
          <w:p w14:paraId="42A3CAC6" w14:textId="77777777" w:rsidR="00D112BB" w:rsidRDefault="00D112BB" w:rsidP="00C3180C">
            <w:r>
              <w:t>Pick up themes in later parts</w:t>
            </w:r>
          </w:p>
        </w:tc>
        <w:tc>
          <w:tcPr>
            <w:tcW w:w="2613" w:type="dxa"/>
          </w:tcPr>
          <w:p w14:paraId="42A3CAC7" w14:textId="77777777" w:rsidR="00D112BB" w:rsidRDefault="00D112BB" w:rsidP="00C3180C">
            <w:r>
              <w:t>Available from BESE:</w:t>
            </w:r>
          </w:p>
          <w:p w14:paraId="42A3CAC8" w14:textId="77777777" w:rsidR="00D112BB" w:rsidRPr="00D112BB" w:rsidRDefault="0095779F" w:rsidP="00C3180C">
            <w:pPr>
              <w:rPr>
                <w:sz w:val="20"/>
              </w:rPr>
            </w:pPr>
            <w:hyperlink r:id="rId28" w:history="1">
              <w:r w:rsidR="00D112BB" w:rsidRPr="0000138F">
                <w:rPr>
                  <w:rStyle w:val="Hyperlink"/>
                  <w:sz w:val="20"/>
                </w:rPr>
                <w:t>apprenticeships@shu.ac.uk</w:t>
              </w:r>
            </w:hyperlink>
          </w:p>
        </w:tc>
      </w:tr>
      <w:tr w:rsidR="00D112BB" w14:paraId="42A3CACE" w14:textId="77777777" w:rsidTr="00C3180C">
        <w:tc>
          <w:tcPr>
            <w:tcW w:w="2093" w:type="dxa"/>
          </w:tcPr>
          <w:p w14:paraId="42A3CACA" w14:textId="77777777" w:rsidR="00D112BB" w:rsidRDefault="00D112BB" w:rsidP="00C3180C">
            <w:pPr>
              <w:pStyle w:val="ListParagraph"/>
              <w:ind w:left="0"/>
            </w:pPr>
            <w:r>
              <w:t>The Apprenticeship journey, including Gateway to EPA</w:t>
            </w:r>
          </w:p>
        </w:tc>
        <w:tc>
          <w:tcPr>
            <w:tcW w:w="1984" w:type="dxa"/>
          </w:tcPr>
          <w:p w14:paraId="42A3CACB" w14:textId="77777777" w:rsidR="00D112BB" w:rsidRDefault="00D112BB" w:rsidP="00C3180C">
            <w:pPr>
              <w:ind w:right="-108"/>
            </w:pPr>
            <w:r>
              <w:t>Apprenticeship Status, nature of WBL</w:t>
            </w:r>
          </w:p>
        </w:tc>
        <w:tc>
          <w:tcPr>
            <w:tcW w:w="1843" w:type="dxa"/>
          </w:tcPr>
          <w:p w14:paraId="42A3CACC" w14:textId="77777777" w:rsidR="00D112BB" w:rsidRDefault="00D112BB" w:rsidP="00C3180C">
            <w:r>
              <w:t xml:space="preserve">Apprenticeship Progress Reviews </w:t>
            </w:r>
          </w:p>
        </w:tc>
        <w:tc>
          <w:tcPr>
            <w:tcW w:w="2613" w:type="dxa"/>
          </w:tcPr>
          <w:p w14:paraId="42A3CACD" w14:textId="77777777" w:rsidR="00D112BB" w:rsidRDefault="00D112BB" w:rsidP="00C3180C">
            <w:r>
              <w:t xml:space="preserve">BESE standard slides in </w:t>
            </w:r>
            <w:hyperlink r:id="rId29" w:history="1">
              <w:r w:rsidRPr="002E3FDA">
                <w:rPr>
                  <w:rStyle w:val="Hyperlink"/>
                  <w:sz w:val="20"/>
                  <w:szCs w:val="20"/>
                </w:rPr>
                <w:t>Teaching and Assessment Essentials webpage</w:t>
              </w:r>
            </w:hyperlink>
          </w:p>
        </w:tc>
      </w:tr>
      <w:tr w:rsidR="00D112BB" w14:paraId="42A3CAD3" w14:textId="77777777" w:rsidTr="00C3180C">
        <w:tc>
          <w:tcPr>
            <w:tcW w:w="2093" w:type="dxa"/>
          </w:tcPr>
          <w:p w14:paraId="42A3CACF" w14:textId="77777777" w:rsidR="00D112BB" w:rsidRDefault="00D112BB" w:rsidP="00C3180C">
            <w:pPr>
              <w:pStyle w:val="ListParagraph"/>
              <w:ind w:left="0"/>
            </w:pPr>
            <w:r>
              <w:t>The SHU WBL Coach</w:t>
            </w:r>
          </w:p>
        </w:tc>
        <w:tc>
          <w:tcPr>
            <w:tcW w:w="1984" w:type="dxa"/>
          </w:tcPr>
          <w:p w14:paraId="42A3CAD0" w14:textId="77777777" w:rsidR="00D112BB" w:rsidRDefault="00D112BB" w:rsidP="00C3180C">
            <w:r>
              <w:t>Introduce.</w:t>
            </w:r>
          </w:p>
        </w:tc>
        <w:tc>
          <w:tcPr>
            <w:tcW w:w="1843" w:type="dxa"/>
          </w:tcPr>
          <w:p w14:paraId="42A3CAD1" w14:textId="77777777" w:rsidR="00D112BB" w:rsidRDefault="00D112BB" w:rsidP="00C3180C">
            <w:r>
              <w:t xml:space="preserve">Explain role </w:t>
            </w:r>
          </w:p>
        </w:tc>
        <w:tc>
          <w:tcPr>
            <w:tcW w:w="2613" w:type="dxa"/>
          </w:tcPr>
          <w:p w14:paraId="42A3CAD2" w14:textId="77777777" w:rsidR="00D112BB" w:rsidRDefault="00D112BB" w:rsidP="00C3180C">
            <w:r>
              <w:t xml:space="preserve">This Guide and BESE standard slides: </w:t>
            </w:r>
            <w:hyperlink r:id="rId30" w:history="1">
              <w:r w:rsidR="002E3FDA" w:rsidRPr="00AB2A59">
                <w:rPr>
                  <w:rStyle w:val="Hyperlink"/>
                  <w:sz w:val="20"/>
                </w:rPr>
                <w:t>TAE</w:t>
              </w:r>
            </w:hyperlink>
          </w:p>
        </w:tc>
      </w:tr>
      <w:tr w:rsidR="00D112BB" w14:paraId="42A3CAD9" w14:textId="77777777" w:rsidTr="00C3180C">
        <w:tc>
          <w:tcPr>
            <w:tcW w:w="2093" w:type="dxa"/>
          </w:tcPr>
          <w:p w14:paraId="42A3CAD4" w14:textId="77777777" w:rsidR="00D112BB" w:rsidRDefault="00D112BB" w:rsidP="00C3180C">
            <w:pPr>
              <w:pStyle w:val="ListParagraph"/>
              <w:ind w:left="0"/>
            </w:pPr>
            <w:r>
              <w:t>The integration of WBL in curriculum.</w:t>
            </w:r>
          </w:p>
        </w:tc>
        <w:tc>
          <w:tcPr>
            <w:tcW w:w="1984" w:type="dxa"/>
          </w:tcPr>
          <w:p w14:paraId="42A3CAD5" w14:textId="77777777" w:rsidR="00D112BB" w:rsidRDefault="00D112BB" w:rsidP="00C3180C">
            <w:r>
              <w:t>PPD, Projects, WBL Assessment, …peer learning, etc.</w:t>
            </w:r>
          </w:p>
        </w:tc>
        <w:tc>
          <w:tcPr>
            <w:tcW w:w="1843" w:type="dxa"/>
          </w:tcPr>
          <w:p w14:paraId="42A3CAD6" w14:textId="77777777" w:rsidR="00D112BB" w:rsidRDefault="00D112BB" w:rsidP="00C3180C">
            <w:r>
              <w:t>Support  discussion</w:t>
            </w:r>
          </w:p>
        </w:tc>
        <w:tc>
          <w:tcPr>
            <w:tcW w:w="2613" w:type="dxa"/>
          </w:tcPr>
          <w:p w14:paraId="42A3CAD7" w14:textId="77777777" w:rsidR="006766FA" w:rsidRDefault="006766FA" w:rsidP="007A1276">
            <w:pPr>
              <w:ind w:right="-46"/>
              <w:rPr>
                <w:i/>
              </w:rPr>
            </w:pPr>
            <w:r>
              <w:t xml:space="preserve">BESE standard slides: </w:t>
            </w:r>
            <w:hyperlink r:id="rId31" w:history="1">
              <w:r w:rsidR="002E3FDA" w:rsidRPr="00AB2A59">
                <w:rPr>
                  <w:rStyle w:val="Hyperlink"/>
                  <w:sz w:val="20"/>
                </w:rPr>
                <w:t>TAE</w:t>
              </w:r>
            </w:hyperlink>
            <w:r w:rsidRPr="00AB2A59">
              <w:rPr>
                <w:sz w:val="20"/>
              </w:rPr>
              <w:t>:</w:t>
            </w:r>
            <w:r>
              <w:t xml:space="preserve"> </w:t>
            </w:r>
            <w:r w:rsidRPr="006766FA">
              <w:rPr>
                <w:i/>
              </w:rPr>
              <w:t>what makes a good project</w:t>
            </w:r>
          </w:p>
          <w:p w14:paraId="42A3CAD8" w14:textId="77777777" w:rsidR="000000EA" w:rsidRPr="000000EA" w:rsidRDefault="0095779F" w:rsidP="007A1276">
            <w:pPr>
              <w:ind w:right="-46"/>
            </w:pPr>
            <w:hyperlink r:id="rId32" w:history="1">
              <w:r w:rsidR="0063281E" w:rsidRPr="00AB2A59">
                <w:rPr>
                  <w:rStyle w:val="Hyperlink"/>
                  <w:sz w:val="20"/>
                </w:rPr>
                <w:t>+ Student Project Guide</w:t>
              </w:r>
            </w:hyperlink>
          </w:p>
        </w:tc>
      </w:tr>
      <w:tr w:rsidR="006766FA" w14:paraId="42A3CADE" w14:textId="77777777" w:rsidTr="00C3180C">
        <w:tc>
          <w:tcPr>
            <w:tcW w:w="2093" w:type="dxa"/>
          </w:tcPr>
          <w:p w14:paraId="42A3CADA" w14:textId="77777777" w:rsidR="006766FA" w:rsidRDefault="006766FA" w:rsidP="00C3180C">
            <w:pPr>
              <w:pStyle w:val="ListParagraph"/>
              <w:ind w:left="0"/>
            </w:pPr>
            <w:r>
              <w:t>Role of Academic Adviser</w:t>
            </w:r>
          </w:p>
        </w:tc>
        <w:tc>
          <w:tcPr>
            <w:tcW w:w="1984" w:type="dxa"/>
          </w:tcPr>
          <w:p w14:paraId="42A3CADB" w14:textId="77777777" w:rsidR="006766FA" w:rsidRDefault="006766FA" w:rsidP="00C3180C">
            <w:r>
              <w:t>Introduce AA function</w:t>
            </w:r>
          </w:p>
        </w:tc>
        <w:tc>
          <w:tcPr>
            <w:tcW w:w="1843" w:type="dxa"/>
          </w:tcPr>
          <w:p w14:paraId="42A3CADC" w14:textId="77777777" w:rsidR="006766FA" w:rsidRDefault="006766FA" w:rsidP="00C3180C">
            <w:r>
              <w:t xml:space="preserve">How the Coach and AA work </w:t>
            </w:r>
          </w:p>
        </w:tc>
        <w:tc>
          <w:tcPr>
            <w:tcW w:w="2613" w:type="dxa"/>
          </w:tcPr>
          <w:p w14:paraId="42A3CADD" w14:textId="77777777" w:rsidR="006766FA" w:rsidRDefault="006766FA" w:rsidP="002E3FDA">
            <w:r>
              <w:t>See support triangles in standard slides</w:t>
            </w:r>
            <w:r w:rsidR="002E3FDA">
              <w:t xml:space="preserve"> </w:t>
            </w:r>
            <w:hyperlink r:id="rId33" w:history="1">
              <w:r w:rsidR="002E3FDA" w:rsidRPr="002E3FDA">
                <w:rPr>
                  <w:rStyle w:val="Hyperlink"/>
                </w:rPr>
                <w:t>TAE</w:t>
              </w:r>
            </w:hyperlink>
            <w:r w:rsidR="002E3FDA">
              <w:t xml:space="preserve">. </w:t>
            </w:r>
          </w:p>
        </w:tc>
      </w:tr>
      <w:tr w:rsidR="00D112BB" w14:paraId="42A3CAE4" w14:textId="77777777" w:rsidTr="00C3180C">
        <w:tc>
          <w:tcPr>
            <w:tcW w:w="2093" w:type="dxa"/>
          </w:tcPr>
          <w:p w14:paraId="42A3CADF" w14:textId="77777777" w:rsidR="00D112BB" w:rsidRDefault="00D112BB" w:rsidP="00C3180C">
            <w:r>
              <w:t>Credit bearing assessment</w:t>
            </w:r>
          </w:p>
        </w:tc>
        <w:tc>
          <w:tcPr>
            <w:tcW w:w="1984" w:type="dxa"/>
          </w:tcPr>
          <w:p w14:paraId="42A3CAE0" w14:textId="77777777" w:rsidR="00D112BB" w:rsidRDefault="00D112BB" w:rsidP="00C3180C">
            <w:pPr>
              <w:ind w:right="-108"/>
            </w:pPr>
            <w:r>
              <w:t>Explain experiential assessment tasks</w:t>
            </w:r>
          </w:p>
        </w:tc>
        <w:tc>
          <w:tcPr>
            <w:tcW w:w="1843" w:type="dxa"/>
          </w:tcPr>
          <w:p w14:paraId="42A3CAE1" w14:textId="77777777" w:rsidR="00D112BB" w:rsidRDefault="00D112BB" w:rsidP="00C3180C">
            <w:r>
              <w:t xml:space="preserve">Link to </w:t>
            </w:r>
            <w:r w:rsidRPr="003D4216">
              <w:rPr>
                <w:i/>
              </w:rPr>
              <w:t>Apprentice Progress Reviews</w:t>
            </w:r>
          </w:p>
        </w:tc>
        <w:tc>
          <w:tcPr>
            <w:tcW w:w="2613" w:type="dxa"/>
          </w:tcPr>
          <w:p w14:paraId="42A3CAE2" w14:textId="77777777" w:rsidR="00D112BB" w:rsidRDefault="00D112BB" w:rsidP="00C3180C">
            <w:r>
              <w:t xml:space="preserve">Course Docs </w:t>
            </w:r>
          </w:p>
          <w:p w14:paraId="42A3CAE3" w14:textId="77777777" w:rsidR="00D112BB" w:rsidRDefault="0095779F" w:rsidP="002E3FDA">
            <w:hyperlink r:id="rId34" w:history="1">
              <w:r w:rsidR="002E3FDA" w:rsidRPr="00AB2A59">
                <w:rPr>
                  <w:rStyle w:val="Hyperlink"/>
                  <w:sz w:val="20"/>
                </w:rPr>
                <w:t>S</w:t>
              </w:r>
              <w:r w:rsidR="00D112BB" w:rsidRPr="00AB2A59">
                <w:rPr>
                  <w:rStyle w:val="Hyperlink"/>
                  <w:sz w:val="20"/>
                </w:rPr>
                <w:t>ee WBL As</w:t>
              </w:r>
              <w:r w:rsidR="002E3FDA" w:rsidRPr="00AB2A59">
                <w:rPr>
                  <w:rStyle w:val="Hyperlink"/>
                  <w:sz w:val="20"/>
                </w:rPr>
                <w:t>sessment Best Practice Guidance</w:t>
              </w:r>
            </w:hyperlink>
          </w:p>
        </w:tc>
      </w:tr>
      <w:tr w:rsidR="00D112BB" w14:paraId="42A3CAEA" w14:textId="77777777" w:rsidTr="00C3180C">
        <w:tc>
          <w:tcPr>
            <w:tcW w:w="2093" w:type="dxa"/>
          </w:tcPr>
          <w:p w14:paraId="42A3CAE5" w14:textId="77777777" w:rsidR="00D112BB" w:rsidRDefault="0063281E" w:rsidP="0063281E">
            <w:pPr>
              <w:pStyle w:val="ListParagraph"/>
              <w:ind w:left="0"/>
            </w:pPr>
            <w:r>
              <w:t>Th</w:t>
            </w:r>
            <w:r w:rsidR="00D112BB">
              <w:t>e Employer Mentor</w:t>
            </w:r>
          </w:p>
        </w:tc>
        <w:tc>
          <w:tcPr>
            <w:tcW w:w="1984" w:type="dxa"/>
          </w:tcPr>
          <w:p w14:paraId="42A3CAE6" w14:textId="77777777" w:rsidR="00D112BB" w:rsidRDefault="00D112BB" w:rsidP="00C3180C">
            <w:r>
              <w:t>Emphasise critical importance</w:t>
            </w:r>
          </w:p>
        </w:tc>
        <w:tc>
          <w:tcPr>
            <w:tcW w:w="1843" w:type="dxa"/>
          </w:tcPr>
          <w:p w14:paraId="42A3CAE7" w14:textId="77777777" w:rsidR="00D112BB" w:rsidRDefault="00D112BB" w:rsidP="00C3180C">
            <w:r>
              <w:t>Welcome/Info. evenings, on-line /other support</w:t>
            </w:r>
          </w:p>
        </w:tc>
        <w:tc>
          <w:tcPr>
            <w:tcW w:w="2613" w:type="dxa"/>
          </w:tcPr>
          <w:p w14:paraId="42A3CAE8" w14:textId="77777777" w:rsidR="00D112BB" w:rsidRPr="00AB2A59" w:rsidRDefault="0095779F" w:rsidP="00C3180C">
            <w:pPr>
              <w:rPr>
                <w:sz w:val="20"/>
              </w:rPr>
            </w:pPr>
            <w:hyperlink r:id="rId35" w:history="1">
              <w:r w:rsidR="00D112BB" w:rsidRPr="00AB2A59">
                <w:rPr>
                  <w:rStyle w:val="Hyperlink"/>
                  <w:sz w:val="20"/>
                </w:rPr>
                <w:t>Mentor Support Resource</w:t>
              </w:r>
            </w:hyperlink>
          </w:p>
          <w:p w14:paraId="42A3CAE9" w14:textId="77777777" w:rsidR="00D112BB" w:rsidRDefault="0095779F" w:rsidP="00485AEE">
            <w:hyperlink r:id="rId36" w:history="1">
              <w:r w:rsidR="0063281E" w:rsidRPr="00AB2A59">
                <w:rPr>
                  <w:rStyle w:val="Hyperlink"/>
                  <w:sz w:val="20"/>
                </w:rPr>
                <w:t>Apprentice Progress Review Form</w:t>
              </w:r>
            </w:hyperlink>
          </w:p>
        </w:tc>
      </w:tr>
      <w:tr w:rsidR="00D112BB" w14:paraId="42A3CAF0" w14:textId="77777777" w:rsidTr="00C3180C">
        <w:tc>
          <w:tcPr>
            <w:tcW w:w="2093" w:type="dxa"/>
          </w:tcPr>
          <w:p w14:paraId="42A3CAEB" w14:textId="77777777" w:rsidR="00D112BB" w:rsidRDefault="00D112BB" w:rsidP="00C3180C">
            <w:pPr>
              <w:pStyle w:val="ListParagraph"/>
              <w:ind w:left="0"/>
            </w:pPr>
            <w:r>
              <w:t>Apprenticeship Progress Reviews</w:t>
            </w:r>
          </w:p>
        </w:tc>
        <w:tc>
          <w:tcPr>
            <w:tcW w:w="1984" w:type="dxa"/>
          </w:tcPr>
          <w:p w14:paraId="42A3CAEC" w14:textId="77777777" w:rsidR="00D112BB" w:rsidRDefault="00D112BB" w:rsidP="00C3180C">
            <w:r>
              <w:t>Emphasise as part of delivery</w:t>
            </w:r>
          </w:p>
        </w:tc>
        <w:tc>
          <w:tcPr>
            <w:tcW w:w="1843" w:type="dxa"/>
          </w:tcPr>
          <w:p w14:paraId="42A3CAED" w14:textId="77777777" w:rsidR="00D112BB" w:rsidRDefault="00E66B93" w:rsidP="00E66B93">
            <w:r>
              <w:t>12 weeks, tri-partite, KSBs</w:t>
            </w:r>
          </w:p>
        </w:tc>
        <w:tc>
          <w:tcPr>
            <w:tcW w:w="2613" w:type="dxa"/>
          </w:tcPr>
          <w:p w14:paraId="42A3CAEE" w14:textId="77777777" w:rsidR="00D112BB" w:rsidRDefault="00D112BB" w:rsidP="00C3180C">
            <w:r>
              <w:t>Progress Review Form</w:t>
            </w:r>
          </w:p>
          <w:p w14:paraId="42A3CAEF" w14:textId="77777777" w:rsidR="00D112BB" w:rsidRDefault="0095779F" w:rsidP="00C3180C">
            <w:hyperlink r:id="rId37" w:history="1">
              <w:r w:rsidR="002E3FDA" w:rsidRPr="00AB2A59">
                <w:rPr>
                  <w:rStyle w:val="Hyperlink"/>
                  <w:sz w:val="20"/>
                </w:rPr>
                <w:t xml:space="preserve">TAE  - Appendix </w:t>
              </w:r>
              <w:r w:rsidR="002E3FDA" w:rsidRPr="002E3FDA">
                <w:rPr>
                  <w:rStyle w:val="Hyperlink"/>
                </w:rPr>
                <w:t>8</w:t>
              </w:r>
            </w:hyperlink>
          </w:p>
        </w:tc>
      </w:tr>
      <w:tr w:rsidR="00D112BB" w14:paraId="42A3CAF7" w14:textId="77777777" w:rsidTr="00C3180C">
        <w:tc>
          <w:tcPr>
            <w:tcW w:w="2093" w:type="dxa"/>
          </w:tcPr>
          <w:p w14:paraId="42A3CAF1" w14:textId="77777777" w:rsidR="00D112BB" w:rsidRDefault="00D112BB" w:rsidP="00C3180C">
            <w:pPr>
              <w:pStyle w:val="ListParagraph"/>
              <w:ind w:left="0"/>
            </w:pPr>
            <w:r>
              <w:t xml:space="preserve">Apprenticeship </w:t>
            </w:r>
            <w:r w:rsidR="0088510E">
              <w:t>Essentials</w:t>
            </w:r>
          </w:p>
        </w:tc>
        <w:tc>
          <w:tcPr>
            <w:tcW w:w="1984" w:type="dxa"/>
          </w:tcPr>
          <w:p w14:paraId="42A3CAF2" w14:textId="77777777" w:rsidR="00D112BB" w:rsidRDefault="00D112BB" w:rsidP="00C3180C">
            <w:r>
              <w:t>Emphasise- these matter as much as assessment</w:t>
            </w:r>
          </w:p>
        </w:tc>
        <w:tc>
          <w:tcPr>
            <w:tcW w:w="1843" w:type="dxa"/>
          </w:tcPr>
          <w:p w14:paraId="42A3CAF3" w14:textId="77777777" w:rsidR="00D112BB" w:rsidRDefault="00D82466" w:rsidP="00C3180C">
            <w:pPr>
              <w:ind w:right="-108"/>
            </w:pPr>
            <w:r>
              <w:t>Attendance, 20% OTJT</w:t>
            </w:r>
            <w:r w:rsidR="00D112BB">
              <w:t>, safeguarding British Values</w:t>
            </w:r>
            <w:r w:rsidR="009F2117">
              <w:t xml:space="preserve"> (etc.)</w:t>
            </w:r>
          </w:p>
        </w:tc>
        <w:tc>
          <w:tcPr>
            <w:tcW w:w="2613" w:type="dxa"/>
          </w:tcPr>
          <w:p w14:paraId="42A3CAF4" w14:textId="77777777" w:rsidR="0063281E" w:rsidRPr="00AB2A59" w:rsidRDefault="0095779F" w:rsidP="00C3180C">
            <w:pPr>
              <w:rPr>
                <w:rStyle w:val="Hyperlink"/>
                <w:sz w:val="20"/>
              </w:rPr>
            </w:pPr>
            <w:hyperlink r:id="rId38" w:history="1">
              <w:r w:rsidR="0063281E" w:rsidRPr="00AB2A59">
                <w:rPr>
                  <w:rStyle w:val="Hyperlink"/>
                  <w:sz w:val="20"/>
                </w:rPr>
                <w:t>TAE Standard Slides</w:t>
              </w:r>
            </w:hyperlink>
          </w:p>
          <w:p w14:paraId="42A3CAF5" w14:textId="77777777" w:rsidR="009F2117" w:rsidRDefault="00485AEE" w:rsidP="00C3180C">
            <w:r>
              <w:t xml:space="preserve">See Sections 7 and </w:t>
            </w:r>
            <w:r w:rsidR="0063281E">
              <w:t>1</w:t>
            </w:r>
            <w:r>
              <w:t>5</w:t>
            </w:r>
          </w:p>
          <w:p w14:paraId="42A3CAF6" w14:textId="7348E40D" w:rsidR="00485AEE" w:rsidRDefault="0095779F" w:rsidP="00E91EB1">
            <w:hyperlink r:id="rId39" w:history="1">
              <w:r w:rsidR="00E91EB1" w:rsidRPr="00E91EB1">
                <w:rPr>
                  <w:rStyle w:val="Hyperlink"/>
                </w:rPr>
                <w:t>TAE- Embedding Essentials</w:t>
              </w:r>
            </w:hyperlink>
          </w:p>
        </w:tc>
      </w:tr>
      <w:tr w:rsidR="00D112BB" w14:paraId="42A3CAFD" w14:textId="77777777" w:rsidTr="00C3180C">
        <w:tc>
          <w:tcPr>
            <w:tcW w:w="2093" w:type="dxa"/>
          </w:tcPr>
          <w:p w14:paraId="42A3CAF8" w14:textId="77777777" w:rsidR="00D112BB" w:rsidRDefault="00D112BB" w:rsidP="00C3180C">
            <w:pPr>
              <w:pStyle w:val="ListParagraph"/>
              <w:ind w:left="0"/>
            </w:pPr>
            <w:r>
              <w:t>E-portfolios</w:t>
            </w:r>
          </w:p>
        </w:tc>
        <w:tc>
          <w:tcPr>
            <w:tcW w:w="1984" w:type="dxa"/>
          </w:tcPr>
          <w:p w14:paraId="42A3CAF9" w14:textId="77777777" w:rsidR="00D112BB" w:rsidRDefault="00D112BB" w:rsidP="00C3180C">
            <w:r>
              <w:t>PPD, Project, other modules for KSBs, Experiential for EPA</w:t>
            </w:r>
          </w:p>
        </w:tc>
        <w:tc>
          <w:tcPr>
            <w:tcW w:w="1843" w:type="dxa"/>
          </w:tcPr>
          <w:p w14:paraId="42A3CAFA" w14:textId="77777777" w:rsidR="00D112BB" w:rsidRDefault="00D112BB" w:rsidP="00C3180C">
            <w:pPr>
              <w:ind w:right="-108"/>
            </w:pPr>
            <w:r>
              <w:t>Purpose, structure function, curating evidence</w:t>
            </w:r>
          </w:p>
        </w:tc>
        <w:tc>
          <w:tcPr>
            <w:tcW w:w="2613" w:type="dxa"/>
          </w:tcPr>
          <w:p w14:paraId="42A3CAFB" w14:textId="77777777" w:rsidR="00D112BB" w:rsidRPr="00485AEE" w:rsidRDefault="00D112BB" w:rsidP="00C3180C">
            <w:pPr>
              <w:rPr>
                <w:sz w:val="20"/>
              </w:rPr>
            </w:pPr>
            <w:r w:rsidRPr="00485AEE">
              <w:rPr>
                <w:sz w:val="20"/>
              </w:rPr>
              <w:t>Workshop Slides required</w:t>
            </w:r>
          </w:p>
          <w:p w14:paraId="42A3CAFC" w14:textId="77777777" w:rsidR="00D112BB" w:rsidRDefault="009F2117" w:rsidP="009F2117">
            <w:r w:rsidRPr="00485AEE">
              <w:rPr>
                <w:sz w:val="20"/>
              </w:rPr>
              <w:t>Refer to timetable inc. Gateway Support</w:t>
            </w:r>
            <w:r w:rsidR="00485AEE" w:rsidRPr="00485AEE">
              <w:rPr>
                <w:sz w:val="20"/>
              </w:rPr>
              <w:t xml:space="preserve">, </w:t>
            </w:r>
            <w:hyperlink r:id="rId40" w:history="1">
              <w:r w:rsidR="00485AEE" w:rsidRPr="00AB2A59">
                <w:rPr>
                  <w:rStyle w:val="Hyperlink"/>
                  <w:sz w:val="20"/>
                </w:rPr>
                <w:t>MAYTAS</w:t>
              </w:r>
            </w:hyperlink>
          </w:p>
        </w:tc>
      </w:tr>
      <w:tr w:rsidR="00D112BB" w14:paraId="42A3CB02" w14:textId="77777777" w:rsidTr="00C3180C">
        <w:tc>
          <w:tcPr>
            <w:tcW w:w="2093" w:type="dxa"/>
          </w:tcPr>
          <w:p w14:paraId="42A3CAFE" w14:textId="77777777" w:rsidR="00D112BB" w:rsidRDefault="00D112BB" w:rsidP="00C3180C">
            <w:pPr>
              <w:pStyle w:val="ListParagraph"/>
              <w:ind w:left="0"/>
            </w:pPr>
            <w:r>
              <w:t xml:space="preserve">EPA </w:t>
            </w:r>
          </w:p>
        </w:tc>
        <w:tc>
          <w:tcPr>
            <w:tcW w:w="1984" w:type="dxa"/>
          </w:tcPr>
          <w:p w14:paraId="42A3CAFF" w14:textId="77777777" w:rsidR="00D112BB" w:rsidRDefault="00D112BB" w:rsidP="00C3180C">
            <w:r>
              <w:t>Methods, timing, PSRBs, Support</w:t>
            </w:r>
          </w:p>
        </w:tc>
        <w:tc>
          <w:tcPr>
            <w:tcW w:w="1843" w:type="dxa"/>
          </w:tcPr>
          <w:p w14:paraId="42A3CB00" w14:textId="77777777" w:rsidR="00D112BB" w:rsidRDefault="00D112BB" w:rsidP="00C3180C">
            <w:pPr>
              <w:ind w:right="-108"/>
            </w:pPr>
            <w:r>
              <w:t>Critical employer role</w:t>
            </w:r>
          </w:p>
        </w:tc>
        <w:tc>
          <w:tcPr>
            <w:tcW w:w="2613" w:type="dxa"/>
          </w:tcPr>
          <w:p w14:paraId="42A3CB01" w14:textId="77777777" w:rsidR="00485AEE" w:rsidRPr="00485AEE" w:rsidRDefault="0095779F" w:rsidP="00C3180C">
            <w:pPr>
              <w:rPr>
                <w:color w:val="0000FF"/>
                <w:u w:val="single"/>
              </w:rPr>
            </w:pPr>
            <w:hyperlink r:id="rId41" w:history="1">
              <w:r w:rsidR="00D112BB" w:rsidRPr="00AB2A59">
                <w:rPr>
                  <w:rStyle w:val="Hyperlink"/>
                  <w:sz w:val="20"/>
                </w:rPr>
                <w:t>IfA&amp;TE standards</w:t>
              </w:r>
            </w:hyperlink>
          </w:p>
        </w:tc>
      </w:tr>
      <w:tr w:rsidR="00E66B93" w14:paraId="42A3CB0A" w14:textId="77777777" w:rsidTr="00C3180C">
        <w:tc>
          <w:tcPr>
            <w:tcW w:w="2093" w:type="dxa"/>
          </w:tcPr>
          <w:p w14:paraId="42A3CB03" w14:textId="77777777" w:rsidR="00E66B93" w:rsidRDefault="00E66B93" w:rsidP="00C3180C">
            <w:pPr>
              <w:pStyle w:val="ListParagraph"/>
              <w:ind w:left="0"/>
            </w:pPr>
            <w:r>
              <w:t>Careers Info Advice and Guidance</w:t>
            </w:r>
          </w:p>
        </w:tc>
        <w:tc>
          <w:tcPr>
            <w:tcW w:w="1984" w:type="dxa"/>
          </w:tcPr>
          <w:p w14:paraId="42A3CB04" w14:textId="77777777" w:rsidR="00E66B93" w:rsidRDefault="00E66B93" w:rsidP="00C3180C">
            <w:r>
              <w:t>Standard induction ref to Careers Connect</w:t>
            </w:r>
          </w:p>
        </w:tc>
        <w:tc>
          <w:tcPr>
            <w:tcW w:w="1843" w:type="dxa"/>
          </w:tcPr>
          <w:p w14:paraId="42A3CB05" w14:textId="77777777" w:rsidR="00E66B93" w:rsidRDefault="00E66B93" w:rsidP="00C3180C">
            <w:pPr>
              <w:ind w:right="-108"/>
            </w:pPr>
            <w:r>
              <w:t xml:space="preserve">Beyond EPA: Apprentice focus </w:t>
            </w:r>
          </w:p>
          <w:p w14:paraId="42A3CB06" w14:textId="77777777" w:rsidR="00E66B93" w:rsidRDefault="00E66B93" w:rsidP="004F5FAE">
            <w:pPr>
              <w:ind w:right="-108"/>
            </w:pPr>
            <w:r>
              <w:t xml:space="preserve">in </w:t>
            </w:r>
            <w:r w:rsidR="004F5FAE">
              <w:t>Careers 360</w:t>
            </w:r>
          </w:p>
        </w:tc>
        <w:tc>
          <w:tcPr>
            <w:tcW w:w="2613" w:type="dxa"/>
          </w:tcPr>
          <w:p w14:paraId="42A3CB07" w14:textId="1653EA6B" w:rsidR="0063281E" w:rsidRPr="00AB2A59" w:rsidRDefault="0095779F" w:rsidP="00C3180C">
            <w:pPr>
              <w:rPr>
                <w:rStyle w:val="Hyperlink"/>
                <w:sz w:val="20"/>
              </w:rPr>
            </w:pPr>
            <w:hyperlink r:id="rId42" w:history="1">
              <w:r w:rsidR="004F5FAE">
                <w:rPr>
                  <w:rStyle w:val="Hyperlink"/>
                  <w:sz w:val="20"/>
                </w:rPr>
                <w:t>Careers360 for Apprentices</w:t>
              </w:r>
            </w:hyperlink>
          </w:p>
          <w:p w14:paraId="42A3CB08" w14:textId="77777777" w:rsidR="0063281E" w:rsidRPr="00AB2A59" w:rsidRDefault="0095779F" w:rsidP="00C3180C">
            <w:pPr>
              <w:rPr>
                <w:sz w:val="20"/>
              </w:rPr>
            </w:pPr>
            <w:hyperlink r:id="rId43" w:history="1">
              <w:r w:rsidR="0063281E" w:rsidRPr="00AB2A59">
                <w:rPr>
                  <w:rStyle w:val="Hyperlink"/>
                  <w:sz w:val="20"/>
                </w:rPr>
                <w:t>Careers Connect</w:t>
              </w:r>
            </w:hyperlink>
          </w:p>
          <w:p w14:paraId="42A3CB09" w14:textId="77777777" w:rsidR="0063281E" w:rsidRPr="0063281E" w:rsidRDefault="0095779F" w:rsidP="00C3180C">
            <w:pPr>
              <w:rPr>
                <w:color w:val="0000FF"/>
                <w:u w:val="single"/>
              </w:rPr>
            </w:pPr>
            <w:hyperlink r:id="rId44" w:history="1">
              <w:r w:rsidR="0063281E" w:rsidRPr="00AB2A59">
                <w:rPr>
                  <w:rStyle w:val="Hyperlink"/>
                  <w:sz w:val="20"/>
                </w:rPr>
                <w:t>TAE Standard Slides</w:t>
              </w:r>
            </w:hyperlink>
          </w:p>
        </w:tc>
      </w:tr>
      <w:tr w:rsidR="00D112BB" w14:paraId="42A3CB10" w14:textId="77777777" w:rsidTr="00C3180C">
        <w:tc>
          <w:tcPr>
            <w:tcW w:w="2093" w:type="dxa"/>
          </w:tcPr>
          <w:p w14:paraId="42A3CB0B" w14:textId="77777777" w:rsidR="00D112BB" w:rsidRDefault="00D112BB" w:rsidP="00C3180C">
            <w:pPr>
              <w:pStyle w:val="ListParagraph"/>
              <w:ind w:left="0"/>
            </w:pPr>
            <w:r>
              <w:t>Impact and Celebrat</w:t>
            </w:r>
            <w:r w:rsidR="006637A5">
              <w:t>i</w:t>
            </w:r>
            <w:r>
              <w:t>on</w:t>
            </w:r>
          </w:p>
        </w:tc>
        <w:tc>
          <w:tcPr>
            <w:tcW w:w="1984" w:type="dxa"/>
          </w:tcPr>
          <w:p w14:paraId="42A3CB0C" w14:textId="77777777" w:rsidR="00D112BB" w:rsidRDefault="006637A5" w:rsidP="006637A5">
            <w:r>
              <w:t>Consider case studies to inspire.</w:t>
            </w:r>
            <w:r w:rsidR="009F2117">
              <w:t xml:space="preserve"> /award opportunity</w:t>
            </w:r>
          </w:p>
        </w:tc>
        <w:tc>
          <w:tcPr>
            <w:tcW w:w="1843" w:type="dxa"/>
          </w:tcPr>
          <w:p w14:paraId="42A3CB0D" w14:textId="77777777" w:rsidR="00D112BB" w:rsidRDefault="006637A5" w:rsidP="00C3180C">
            <w:pPr>
              <w:ind w:right="-108"/>
            </w:pPr>
            <w:r>
              <w:t>Introduce Ambassador Scheme</w:t>
            </w:r>
          </w:p>
        </w:tc>
        <w:tc>
          <w:tcPr>
            <w:tcW w:w="2613" w:type="dxa"/>
          </w:tcPr>
          <w:p w14:paraId="42A3CB0E" w14:textId="77777777" w:rsidR="00D112BB" w:rsidRPr="00AB2A59" w:rsidRDefault="0063281E" w:rsidP="00C3180C">
            <w:pPr>
              <w:rPr>
                <w:rStyle w:val="Hyperlink"/>
                <w:sz w:val="20"/>
              </w:rPr>
            </w:pPr>
            <w:r>
              <w:t xml:space="preserve">Ambassador </w:t>
            </w:r>
            <w:r w:rsidR="00404BD2">
              <w:t xml:space="preserve">Contact: </w:t>
            </w:r>
            <w:hyperlink r:id="rId45" w:history="1">
              <w:r w:rsidR="006637A5" w:rsidRPr="00AB2A59">
                <w:rPr>
                  <w:rStyle w:val="Hyperlink"/>
                  <w:sz w:val="20"/>
                </w:rPr>
                <w:t>martin.flynn@shu.ac.uk</w:t>
              </w:r>
            </w:hyperlink>
          </w:p>
          <w:p w14:paraId="42A3CB0F" w14:textId="77777777" w:rsidR="006637A5" w:rsidRDefault="0095779F" w:rsidP="0063281E">
            <w:hyperlink r:id="rId46" w:history="1">
              <w:r w:rsidR="0063281E" w:rsidRPr="00AB2A59">
                <w:rPr>
                  <w:rStyle w:val="Hyperlink"/>
                  <w:sz w:val="20"/>
                </w:rPr>
                <w:t>SHU Inspirational Student</w:t>
              </w:r>
            </w:hyperlink>
          </w:p>
        </w:tc>
      </w:tr>
    </w:tbl>
    <w:p w14:paraId="42A3CB11" w14:textId="77777777" w:rsidR="00ED3F0E" w:rsidRDefault="00ED3F0E" w:rsidP="0000628E">
      <w:pPr>
        <w:rPr>
          <w:b/>
        </w:rPr>
      </w:pPr>
    </w:p>
    <w:p w14:paraId="42A3CB12" w14:textId="77777777" w:rsidR="0000628E" w:rsidRPr="007F26EB" w:rsidRDefault="00ED3F0E" w:rsidP="0000628E">
      <w:pPr>
        <w:rPr>
          <w:b/>
        </w:rPr>
      </w:pPr>
      <w:r>
        <w:rPr>
          <w:b/>
        </w:rPr>
        <w:br w:type="page"/>
      </w:r>
      <w:r w:rsidR="00404BD2">
        <w:rPr>
          <w:b/>
        </w:rPr>
        <w:lastRenderedPageBreak/>
        <w:t>8</w:t>
      </w:r>
      <w:r w:rsidR="0000628E">
        <w:rPr>
          <w:b/>
        </w:rPr>
        <w:tab/>
      </w:r>
      <w:r w:rsidR="00631117">
        <w:rPr>
          <w:b/>
        </w:rPr>
        <w:t>SHU Standards During Delivery</w:t>
      </w:r>
    </w:p>
    <w:p w14:paraId="42A3CB13" w14:textId="77777777" w:rsidR="0000628E" w:rsidRPr="00751494" w:rsidRDefault="0000628E" w:rsidP="0000628E">
      <w:pPr>
        <w:spacing w:after="120"/>
        <w:ind w:left="709" w:hanging="709"/>
        <w:rPr>
          <w:i/>
        </w:rPr>
      </w:pPr>
      <w:r w:rsidRPr="00751494">
        <w:rPr>
          <w:i/>
        </w:rPr>
        <w:tab/>
        <w:t>Apprentice Attendance Monitoring and Intervention</w:t>
      </w:r>
    </w:p>
    <w:p w14:paraId="42A3CB14" w14:textId="77777777" w:rsidR="0000628E" w:rsidRDefault="00404BD2" w:rsidP="0000628E">
      <w:pPr>
        <w:ind w:left="709" w:hanging="709"/>
      </w:pPr>
      <w:r>
        <w:t>8</w:t>
      </w:r>
      <w:r w:rsidR="0000628E">
        <w:t>.1</w:t>
      </w:r>
      <w:r w:rsidR="0000628E">
        <w:tab/>
      </w:r>
      <w:r w:rsidR="0000628E" w:rsidRPr="00684ECB">
        <w:t>Under the University's Attendance Monitoring Policy and Baseline Process for actions at Apprenticeship Course Level</w:t>
      </w:r>
      <w:r w:rsidR="000C4D91">
        <w:t xml:space="preserve"> (See Appendix 7)</w:t>
      </w:r>
      <w:r w:rsidR="0000628E" w:rsidRPr="00684ECB">
        <w:t xml:space="preserve">, the Departments and Course Teams must complete registers of every apprentice's attendance, for every taught session.  Any issues should be escalated in accordance with the University's policy and so feed into the ACL and WBL Coach monthly meeting </w:t>
      </w:r>
      <w:r w:rsidR="00684ECB" w:rsidRPr="00684ECB">
        <w:t>(see section 11)</w:t>
      </w:r>
      <w:r w:rsidR="00E47768">
        <w:t xml:space="preserve"> </w:t>
      </w:r>
      <w:r w:rsidR="0000628E" w:rsidRPr="00684ECB">
        <w:t>and also the</w:t>
      </w:r>
      <w:r w:rsidR="000F2A67">
        <w:t xml:space="preserve"> (tripartite)</w:t>
      </w:r>
      <w:r w:rsidR="0000628E" w:rsidRPr="00684ECB">
        <w:t xml:space="preserve"> Apprenticeship Progress Reviews so that issues can be raised with the apprentice and their employer and suitable interventions agreed.</w:t>
      </w:r>
      <w:r w:rsidR="00C90A88" w:rsidRPr="00684ECB">
        <w:t xml:space="preserve"> Departments are required to implement the University's Attendance Monitoring process, and the baseline process for Apprenticeships.  For further information on emerging available smart technology through the JISC Learner Analytics project, please contact Student Experience Evaluation and Research (</w:t>
      </w:r>
      <w:hyperlink r:id="rId47" w:history="1">
        <w:r w:rsidR="00C90A88" w:rsidRPr="00684ECB">
          <w:rPr>
            <w:rStyle w:val="Hyperlink"/>
          </w:rPr>
          <w:t>STEER</w:t>
        </w:r>
      </w:hyperlink>
      <w:r w:rsidR="00C90A88" w:rsidRPr="00684ECB">
        <w:t>)</w:t>
      </w:r>
      <w:r w:rsidR="00D0068E" w:rsidRPr="00684ECB">
        <w:t xml:space="preserve">. Staff involved in the implementation of the Attendance Monitoring App for Apprenticeships include:  Paul Dewsnap, </w:t>
      </w:r>
      <w:r w:rsidRPr="00684ECB">
        <w:t xml:space="preserve">Carlyn Fearn, Melissa Jacobi, </w:t>
      </w:r>
      <w:r w:rsidR="00D0068E" w:rsidRPr="00684ECB">
        <w:t>Sam Giove, Sam Moorwood.</w:t>
      </w:r>
    </w:p>
    <w:p w14:paraId="42A3CB15" w14:textId="77777777" w:rsidR="0000628E" w:rsidRPr="00A85168" w:rsidRDefault="0000628E" w:rsidP="0000628E">
      <w:pPr>
        <w:spacing w:after="120"/>
        <w:ind w:left="709" w:hanging="709"/>
        <w:rPr>
          <w:i/>
        </w:rPr>
      </w:pPr>
      <w:r w:rsidRPr="00A85168">
        <w:rPr>
          <w:i/>
        </w:rPr>
        <w:tab/>
      </w:r>
      <w:r>
        <w:rPr>
          <w:i/>
        </w:rPr>
        <w:t xml:space="preserve">Apprenticeship </w:t>
      </w:r>
      <w:r w:rsidRPr="00A85168">
        <w:rPr>
          <w:i/>
        </w:rPr>
        <w:t>Course Leader in Curriculum</w:t>
      </w:r>
    </w:p>
    <w:p w14:paraId="42A3CB16" w14:textId="77777777" w:rsidR="0000628E" w:rsidRDefault="00404BD2" w:rsidP="0000628E">
      <w:pPr>
        <w:ind w:left="709" w:hanging="709"/>
      </w:pPr>
      <w:r>
        <w:t>8</w:t>
      </w:r>
      <w:r w:rsidR="0000628E">
        <w:t>.2</w:t>
      </w:r>
      <w:r w:rsidR="0000628E">
        <w:tab/>
      </w:r>
      <w:r w:rsidR="0000628E">
        <w:tab/>
        <w:t xml:space="preserve">Subject to Departmental work planning activities, it makes good sense for the ACL to take a strong role during the first WBL </w:t>
      </w:r>
      <w:r w:rsidR="00684ECB">
        <w:t xml:space="preserve">reflective </w:t>
      </w:r>
      <w:r w:rsidR="0000628E">
        <w:t xml:space="preserve">module and where capacity allows taking part in delivery and/or assessment at a later stage of the </w:t>
      </w:r>
      <w:r w:rsidR="00D0068E">
        <w:t>Apprenticeship</w:t>
      </w:r>
      <w:r w:rsidR="0000628E">
        <w:t xml:space="preserve"> to be familiar with the members of each cohort and have a hands on sense of their experience</w:t>
      </w:r>
      <w:r w:rsidR="000C4D91">
        <w:t xml:space="preserve"> and later, their timely readiness for EPA</w:t>
      </w:r>
      <w:r w:rsidR="0000628E">
        <w:t xml:space="preserve">.  The ACL can set an example to other module leaders in best practice for WBL Assessment, agile tutor behaviours and </w:t>
      </w:r>
      <w:r w:rsidR="00D0068E">
        <w:t xml:space="preserve">explicit </w:t>
      </w:r>
      <w:r w:rsidR="0000628E">
        <w:t xml:space="preserve">reinforcement of Apprenticeship </w:t>
      </w:r>
      <w:r w:rsidR="0088510E">
        <w:t>Essentials</w:t>
      </w:r>
      <w:r w:rsidR="0000628E">
        <w:t xml:space="preserve"> including the requirement to log 20% </w:t>
      </w:r>
      <w:r w:rsidR="00485AEE">
        <w:t>Off- The-Job-T</w:t>
      </w:r>
      <w:r w:rsidR="0000628E">
        <w:t>raining, discussions around British Values, Equality and Diversity etc.</w:t>
      </w:r>
      <w:r w:rsidR="00587B07">
        <w:t xml:space="preserve"> Further detail </w:t>
      </w:r>
      <w:r w:rsidR="00587B07" w:rsidRPr="00485AEE">
        <w:t xml:space="preserve">is offered in Section </w:t>
      </w:r>
      <w:r w:rsidR="00485AEE" w:rsidRPr="00485AEE">
        <w:t>18</w:t>
      </w:r>
      <w:r w:rsidR="00587B07" w:rsidRPr="00485AEE">
        <w:t>,</w:t>
      </w:r>
    </w:p>
    <w:p w14:paraId="42A3CB17" w14:textId="77777777" w:rsidR="0000628E" w:rsidRPr="00751494" w:rsidRDefault="0000628E" w:rsidP="0000628E">
      <w:pPr>
        <w:spacing w:after="120"/>
        <w:ind w:left="709" w:hanging="709"/>
        <w:rPr>
          <w:i/>
        </w:rPr>
      </w:pPr>
      <w:r w:rsidRPr="00751494">
        <w:rPr>
          <w:i/>
        </w:rPr>
        <w:tab/>
        <w:t xml:space="preserve">WBL Coach </w:t>
      </w:r>
      <w:r w:rsidR="00404BD2">
        <w:rPr>
          <w:i/>
        </w:rPr>
        <w:t xml:space="preserve">in </w:t>
      </w:r>
      <w:r w:rsidRPr="00751494">
        <w:rPr>
          <w:i/>
        </w:rPr>
        <w:t>Delivery</w:t>
      </w:r>
    </w:p>
    <w:p w14:paraId="42A3CB18" w14:textId="77777777" w:rsidR="0000628E" w:rsidRDefault="00404BD2" w:rsidP="0000628E">
      <w:pPr>
        <w:ind w:left="709" w:hanging="709"/>
      </w:pPr>
      <w:r>
        <w:t>8</w:t>
      </w:r>
      <w:r w:rsidR="0000628E">
        <w:t>.3</w:t>
      </w:r>
      <w:r w:rsidR="0000628E">
        <w:tab/>
        <w:t xml:space="preserve">Prior to the start of teaching the ACL should work with course team and the </w:t>
      </w:r>
      <w:r>
        <w:t xml:space="preserve">WBL </w:t>
      </w:r>
      <w:r w:rsidR="0000628E">
        <w:t>Coach to identify key lectures, or delivered sessions which would befit from the coach's attendance/contribution and or would be of benefit to the coach as a stakeholder and adviser on the curriculum and assessment delivery.   Strong contenders (but not exclusively) will be key lectures for Personal Professional Development Modules, Project Based modules but also subject specific modules which relate well to core knowledg</w:t>
      </w:r>
      <w:r w:rsidR="000C4D91">
        <w:t xml:space="preserve">e skills and behaviours in the </w:t>
      </w:r>
      <w:r w:rsidR="000C4D91" w:rsidRPr="000C4D91">
        <w:rPr>
          <w:i/>
        </w:rPr>
        <w:t>S</w:t>
      </w:r>
      <w:r w:rsidR="0000628E" w:rsidRPr="000C4D91">
        <w:rPr>
          <w:i/>
        </w:rPr>
        <w:t>tandard</w:t>
      </w:r>
      <w:r w:rsidR="0000628E">
        <w:t xml:space="preserve">.  In addition look for modules where the assessment in some way helps learners to prepare for EPA (possibly through some form of mock activity for example).  Where the EPA involves the delivery of a specific project within an Integrated EPA, </w:t>
      </w:r>
      <w:r w:rsidR="001067CC">
        <w:t xml:space="preserve">the design of </w:t>
      </w:r>
      <w:r w:rsidR="0000628E">
        <w:t>a preparatory "Gateway module" in advance</w:t>
      </w:r>
      <w:r w:rsidR="001067CC">
        <w:t xml:space="preserve"> will</w:t>
      </w:r>
      <w:r w:rsidR="0000628E">
        <w:t xml:space="preserve"> offer direction for the apprentice with suitable points of employer engagement linked to Progress Reviews</w:t>
      </w:r>
      <w:r w:rsidR="001067CC">
        <w:t xml:space="preserve"> and Sign-off at Assessment Boards (Apprenticeship)</w:t>
      </w:r>
      <w:r w:rsidR="0000628E">
        <w:t xml:space="preserve">.  </w:t>
      </w:r>
    </w:p>
    <w:p w14:paraId="42A3CB19" w14:textId="77777777" w:rsidR="0000628E" w:rsidRPr="00194307" w:rsidRDefault="00404BD2" w:rsidP="0000628E">
      <w:pPr>
        <w:ind w:left="709" w:hanging="709"/>
        <w:rPr>
          <w:strike/>
        </w:rPr>
      </w:pPr>
      <w:r>
        <w:t>8</w:t>
      </w:r>
      <w:r w:rsidR="0000628E">
        <w:t>.4</w:t>
      </w:r>
      <w:r w:rsidR="0000628E">
        <w:tab/>
        <w:t>Some of the sessions</w:t>
      </w:r>
      <w:r>
        <w:t xml:space="preserve"> in which the Coach supports delivery</w:t>
      </w:r>
      <w:r w:rsidR="0000628E">
        <w:t xml:space="preserve"> might also form an opportu</w:t>
      </w:r>
      <w:r>
        <w:t xml:space="preserve">nity to instigate or conclude an Apprenticeship </w:t>
      </w:r>
      <w:r w:rsidR="000F2A67">
        <w:t>Progress Review</w:t>
      </w:r>
      <w:r>
        <w:t xml:space="preserve">, ensuring that the employer's input is also </w:t>
      </w:r>
      <w:r w:rsidR="0000628E">
        <w:t>secured</w:t>
      </w:r>
      <w:r>
        <w:t>.</w:t>
      </w:r>
      <w:r w:rsidR="0000628E">
        <w:t xml:space="preserve">  The following table might help with pre-delivery planning to ensure the WBL Coach effectiveness is maximised to enhance the apprenticeship journey: </w:t>
      </w:r>
    </w:p>
    <w:p w14:paraId="42A3CB1A" w14:textId="77777777" w:rsidR="0000628E" w:rsidRPr="00AB52B5" w:rsidRDefault="00485AEE" w:rsidP="0000628E">
      <w:pPr>
        <w:ind w:left="709" w:hanging="425"/>
        <w:rPr>
          <w:b/>
        </w:rPr>
      </w:pPr>
      <w:r w:rsidRPr="00485AEE">
        <w:rPr>
          <w:b/>
        </w:rPr>
        <w:lastRenderedPageBreak/>
        <w:t>Table 2</w:t>
      </w:r>
      <w:r w:rsidR="0000628E" w:rsidRPr="00485AEE">
        <w:rPr>
          <w:b/>
        </w:rPr>
        <w:t>:</w:t>
      </w:r>
      <w:r w:rsidR="00404BD2" w:rsidRPr="00485AEE">
        <w:rPr>
          <w:b/>
        </w:rPr>
        <w:tab/>
      </w:r>
      <w:r w:rsidR="0000628E" w:rsidRPr="00485AEE">
        <w:rPr>
          <w:b/>
        </w:rPr>
        <w:t>Checklist /Options for WBL Coach Attendance /Contribution in Taught Sessions:</w:t>
      </w:r>
    </w:p>
    <w:tbl>
      <w:tblPr>
        <w:tblStyle w:val="TableGrid"/>
        <w:tblW w:w="8794" w:type="dxa"/>
        <w:tblInd w:w="670" w:type="dxa"/>
        <w:tblLayout w:type="fixed"/>
        <w:tblLook w:val="04A0" w:firstRow="1" w:lastRow="0" w:firstColumn="1" w:lastColumn="0" w:noHBand="0" w:noVBand="1"/>
      </w:tblPr>
      <w:tblGrid>
        <w:gridCol w:w="1139"/>
        <w:gridCol w:w="1276"/>
        <w:gridCol w:w="1418"/>
        <w:gridCol w:w="708"/>
        <w:gridCol w:w="709"/>
        <w:gridCol w:w="709"/>
        <w:gridCol w:w="709"/>
        <w:gridCol w:w="708"/>
        <w:gridCol w:w="709"/>
        <w:gridCol w:w="709"/>
      </w:tblGrid>
      <w:tr w:rsidR="0000628E" w14:paraId="42A3CB22" w14:textId="77777777" w:rsidTr="00843650">
        <w:trPr>
          <w:cantSplit/>
          <w:trHeight w:val="341"/>
        </w:trPr>
        <w:tc>
          <w:tcPr>
            <w:tcW w:w="1139" w:type="dxa"/>
            <w:vMerge w:val="restart"/>
          </w:tcPr>
          <w:p w14:paraId="42A3CB1B" w14:textId="77777777" w:rsidR="0000628E" w:rsidRDefault="0000628E" w:rsidP="00843650"/>
          <w:p w14:paraId="42A3CB1C" w14:textId="77777777" w:rsidR="0000628E" w:rsidRDefault="0000628E" w:rsidP="00843650">
            <w:r>
              <w:t>Date and duration</w:t>
            </w:r>
          </w:p>
        </w:tc>
        <w:tc>
          <w:tcPr>
            <w:tcW w:w="1276" w:type="dxa"/>
            <w:vMerge w:val="restart"/>
          </w:tcPr>
          <w:p w14:paraId="42A3CB1D" w14:textId="77777777" w:rsidR="0000628E" w:rsidRDefault="0000628E" w:rsidP="00843650"/>
          <w:p w14:paraId="42A3CB1E" w14:textId="77777777" w:rsidR="0000628E" w:rsidRDefault="0000628E" w:rsidP="00843650">
            <w:r>
              <w:t>Lecture/ Seminar Heading</w:t>
            </w:r>
          </w:p>
        </w:tc>
        <w:tc>
          <w:tcPr>
            <w:tcW w:w="1418" w:type="dxa"/>
            <w:vMerge w:val="restart"/>
          </w:tcPr>
          <w:p w14:paraId="42A3CB1F" w14:textId="77777777" w:rsidR="0000628E" w:rsidRDefault="0000628E" w:rsidP="00843650"/>
          <w:p w14:paraId="42A3CB20" w14:textId="77777777" w:rsidR="0000628E" w:rsidRDefault="0000628E" w:rsidP="00843650">
            <w:r>
              <w:t>Overall purpose of session</w:t>
            </w:r>
          </w:p>
        </w:tc>
        <w:tc>
          <w:tcPr>
            <w:tcW w:w="4961" w:type="dxa"/>
            <w:gridSpan w:val="7"/>
          </w:tcPr>
          <w:p w14:paraId="42A3CB21" w14:textId="77777777" w:rsidR="0000628E" w:rsidRDefault="0000628E" w:rsidP="00843650">
            <w:r>
              <w:t>Reason(s) for WBL Coach attendance:</w:t>
            </w:r>
          </w:p>
        </w:tc>
      </w:tr>
      <w:tr w:rsidR="0000628E" w14:paraId="42A3CB2D" w14:textId="77777777" w:rsidTr="00843650">
        <w:trPr>
          <w:cantSplit/>
          <w:trHeight w:val="1834"/>
        </w:trPr>
        <w:tc>
          <w:tcPr>
            <w:tcW w:w="1139" w:type="dxa"/>
            <w:vMerge/>
          </w:tcPr>
          <w:p w14:paraId="42A3CB23" w14:textId="77777777" w:rsidR="0000628E" w:rsidRDefault="0000628E" w:rsidP="00843650"/>
        </w:tc>
        <w:tc>
          <w:tcPr>
            <w:tcW w:w="1276" w:type="dxa"/>
            <w:vMerge/>
          </w:tcPr>
          <w:p w14:paraId="42A3CB24" w14:textId="77777777" w:rsidR="0000628E" w:rsidRDefault="0000628E" w:rsidP="00843650"/>
        </w:tc>
        <w:tc>
          <w:tcPr>
            <w:tcW w:w="1418" w:type="dxa"/>
            <w:vMerge/>
          </w:tcPr>
          <w:p w14:paraId="42A3CB25" w14:textId="77777777" w:rsidR="0000628E" w:rsidRDefault="0000628E" w:rsidP="00843650"/>
        </w:tc>
        <w:tc>
          <w:tcPr>
            <w:tcW w:w="708" w:type="dxa"/>
            <w:textDirection w:val="btLr"/>
          </w:tcPr>
          <w:p w14:paraId="42A3CB26" w14:textId="77777777" w:rsidR="0000628E" w:rsidRDefault="0000628E" w:rsidP="00843650">
            <w:pPr>
              <w:ind w:left="113" w:right="113"/>
            </w:pPr>
            <w:r>
              <w:t>Key KSB relationship?</w:t>
            </w:r>
          </w:p>
        </w:tc>
        <w:tc>
          <w:tcPr>
            <w:tcW w:w="709" w:type="dxa"/>
            <w:textDirection w:val="btLr"/>
          </w:tcPr>
          <w:p w14:paraId="42A3CB27" w14:textId="77777777" w:rsidR="0000628E" w:rsidRDefault="0000628E" w:rsidP="00843650">
            <w:pPr>
              <w:ind w:left="113" w:right="113"/>
            </w:pPr>
            <w:r>
              <w:t>E-portfolio training / support</w:t>
            </w:r>
          </w:p>
        </w:tc>
        <w:tc>
          <w:tcPr>
            <w:tcW w:w="709" w:type="dxa"/>
            <w:textDirection w:val="btLr"/>
          </w:tcPr>
          <w:p w14:paraId="42A3CB28" w14:textId="77777777" w:rsidR="0000628E" w:rsidRDefault="0000628E" w:rsidP="000F2A67">
            <w:pPr>
              <w:ind w:left="113" w:right="113"/>
            </w:pPr>
            <w:r>
              <w:t xml:space="preserve">Supporting </w:t>
            </w:r>
            <w:r w:rsidR="000F2A67">
              <w:t>APRs</w:t>
            </w:r>
          </w:p>
        </w:tc>
        <w:tc>
          <w:tcPr>
            <w:tcW w:w="709" w:type="dxa"/>
            <w:textDirection w:val="btLr"/>
          </w:tcPr>
          <w:p w14:paraId="42A3CB29" w14:textId="77777777" w:rsidR="0000628E" w:rsidRDefault="0000628E" w:rsidP="00843650">
            <w:pPr>
              <w:ind w:left="113" w:right="113"/>
            </w:pPr>
            <w:r>
              <w:t>For  WBL Coach development</w:t>
            </w:r>
          </w:p>
        </w:tc>
        <w:tc>
          <w:tcPr>
            <w:tcW w:w="708" w:type="dxa"/>
            <w:textDirection w:val="btLr"/>
          </w:tcPr>
          <w:p w14:paraId="42A3CB2A" w14:textId="77777777" w:rsidR="0000628E" w:rsidRDefault="0000628E" w:rsidP="00843650">
            <w:pPr>
              <w:ind w:left="113" w:right="113"/>
            </w:pPr>
            <w:r>
              <w:t>Gateway Sign off</w:t>
            </w:r>
          </w:p>
        </w:tc>
        <w:tc>
          <w:tcPr>
            <w:tcW w:w="709" w:type="dxa"/>
            <w:textDirection w:val="btLr"/>
          </w:tcPr>
          <w:p w14:paraId="42A3CB2B" w14:textId="77777777" w:rsidR="0000628E" w:rsidRDefault="0000628E" w:rsidP="00843650">
            <w:pPr>
              <w:ind w:left="113" w:right="113"/>
            </w:pPr>
            <w:r>
              <w:t>EPA support</w:t>
            </w:r>
            <w:r w:rsidR="00AB2A59">
              <w:t xml:space="preserve">  / Practice</w:t>
            </w:r>
          </w:p>
        </w:tc>
        <w:tc>
          <w:tcPr>
            <w:tcW w:w="709" w:type="dxa"/>
            <w:textDirection w:val="btLr"/>
          </w:tcPr>
          <w:p w14:paraId="42A3CB2C" w14:textId="77777777" w:rsidR="0000628E" w:rsidRDefault="0000628E" w:rsidP="00843650">
            <w:pPr>
              <w:ind w:left="113" w:right="113"/>
            </w:pPr>
            <w:r>
              <w:t>Other (e.g. compliance IAG)</w:t>
            </w:r>
          </w:p>
        </w:tc>
      </w:tr>
      <w:tr w:rsidR="0000628E" w14:paraId="42A3CB3A" w14:textId="77777777" w:rsidTr="00843650">
        <w:trPr>
          <w:cantSplit/>
          <w:trHeight w:val="453"/>
        </w:trPr>
        <w:tc>
          <w:tcPr>
            <w:tcW w:w="1139" w:type="dxa"/>
          </w:tcPr>
          <w:p w14:paraId="42A3CB2E" w14:textId="77777777" w:rsidR="0000628E" w:rsidRDefault="0000628E" w:rsidP="00843650"/>
        </w:tc>
        <w:tc>
          <w:tcPr>
            <w:tcW w:w="1276" w:type="dxa"/>
          </w:tcPr>
          <w:p w14:paraId="42A3CB2F" w14:textId="77777777" w:rsidR="0000628E" w:rsidRDefault="0000628E" w:rsidP="00843650"/>
          <w:p w14:paraId="42A3CB30" w14:textId="77777777" w:rsidR="0000628E" w:rsidRDefault="0000628E" w:rsidP="00843650"/>
          <w:p w14:paraId="42A3CB31" w14:textId="77777777" w:rsidR="0000628E" w:rsidRDefault="0000628E" w:rsidP="00843650"/>
        </w:tc>
        <w:tc>
          <w:tcPr>
            <w:tcW w:w="1418" w:type="dxa"/>
          </w:tcPr>
          <w:p w14:paraId="42A3CB32" w14:textId="77777777" w:rsidR="0000628E" w:rsidRDefault="0000628E" w:rsidP="00843650"/>
        </w:tc>
        <w:tc>
          <w:tcPr>
            <w:tcW w:w="708" w:type="dxa"/>
            <w:textDirection w:val="btLr"/>
          </w:tcPr>
          <w:p w14:paraId="42A3CB33" w14:textId="77777777" w:rsidR="0000628E" w:rsidRDefault="0000628E" w:rsidP="00843650">
            <w:pPr>
              <w:ind w:left="113" w:right="113"/>
            </w:pPr>
          </w:p>
        </w:tc>
        <w:tc>
          <w:tcPr>
            <w:tcW w:w="709" w:type="dxa"/>
            <w:textDirection w:val="btLr"/>
          </w:tcPr>
          <w:p w14:paraId="42A3CB34" w14:textId="77777777" w:rsidR="0000628E" w:rsidRDefault="0000628E" w:rsidP="00843650">
            <w:pPr>
              <w:ind w:left="113" w:right="113"/>
            </w:pPr>
          </w:p>
        </w:tc>
        <w:tc>
          <w:tcPr>
            <w:tcW w:w="709" w:type="dxa"/>
            <w:textDirection w:val="btLr"/>
          </w:tcPr>
          <w:p w14:paraId="42A3CB35" w14:textId="77777777" w:rsidR="0000628E" w:rsidRDefault="0000628E" w:rsidP="00843650">
            <w:pPr>
              <w:ind w:left="113" w:right="113"/>
            </w:pPr>
          </w:p>
        </w:tc>
        <w:tc>
          <w:tcPr>
            <w:tcW w:w="709" w:type="dxa"/>
            <w:textDirection w:val="btLr"/>
          </w:tcPr>
          <w:p w14:paraId="42A3CB36" w14:textId="77777777" w:rsidR="0000628E" w:rsidRDefault="0000628E" w:rsidP="00843650">
            <w:pPr>
              <w:ind w:left="113" w:right="113"/>
            </w:pPr>
          </w:p>
        </w:tc>
        <w:tc>
          <w:tcPr>
            <w:tcW w:w="708" w:type="dxa"/>
            <w:textDirection w:val="btLr"/>
          </w:tcPr>
          <w:p w14:paraId="42A3CB37" w14:textId="77777777" w:rsidR="0000628E" w:rsidRDefault="0000628E" w:rsidP="00843650">
            <w:pPr>
              <w:ind w:left="113" w:right="113"/>
            </w:pPr>
          </w:p>
        </w:tc>
        <w:tc>
          <w:tcPr>
            <w:tcW w:w="709" w:type="dxa"/>
            <w:textDirection w:val="btLr"/>
          </w:tcPr>
          <w:p w14:paraId="42A3CB38" w14:textId="77777777" w:rsidR="0000628E" w:rsidRDefault="0000628E" w:rsidP="00843650">
            <w:pPr>
              <w:ind w:left="113" w:right="113"/>
            </w:pPr>
          </w:p>
        </w:tc>
        <w:tc>
          <w:tcPr>
            <w:tcW w:w="709" w:type="dxa"/>
            <w:textDirection w:val="btLr"/>
          </w:tcPr>
          <w:p w14:paraId="42A3CB39" w14:textId="77777777" w:rsidR="0000628E" w:rsidRDefault="0000628E" w:rsidP="00843650">
            <w:pPr>
              <w:ind w:left="113" w:right="113"/>
            </w:pPr>
          </w:p>
        </w:tc>
      </w:tr>
      <w:tr w:rsidR="00990CD3" w14:paraId="42A3CB47" w14:textId="77777777" w:rsidTr="00843650">
        <w:trPr>
          <w:cantSplit/>
          <w:trHeight w:val="417"/>
        </w:trPr>
        <w:tc>
          <w:tcPr>
            <w:tcW w:w="1139" w:type="dxa"/>
          </w:tcPr>
          <w:p w14:paraId="42A3CB3B" w14:textId="77777777" w:rsidR="00990CD3" w:rsidRDefault="00990CD3" w:rsidP="00843650"/>
          <w:p w14:paraId="42A3CB3C" w14:textId="77777777" w:rsidR="00990CD3" w:rsidRDefault="00990CD3" w:rsidP="00843650"/>
          <w:p w14:paraId="42A3CB3D" w14:textId="77777777" w:rsidR="00990CD3" w:rsidRDefault="00990CD3" w:rsidP="00843650"/>
        </w:tc>
        <w:tc>
          <w:tcPr>
            <w:tcW w:w="1276" w:type="dxa"/>
          </w:tcPr>
          <w:p w14:paraId="42A3CB3E" w14:textId="77777777" w:rsidR="00990CD3" w:rsidRDefault="00990CD3" w:rsidP="00843650"/>
        </w:tc>
        <w:tc>
          <w:tcPr>
            <w:tcW w:w="1418" w:type="dxa"/>
          </w:tcPr>
          <w:p w14:paraId="42A3CB3F" w14:textId="77777777" w:rsidR="00990CD3" w:rsidRDefault="00990CD3" w:rsidP="00843650"/>
        </w:tc>
        <w:tc>
          <w:tcPr>
            <w:tcW w:w="708" w:type="dxa"/>
            <w:textDirection w:val="btLr"/>
          </w:tcPr>
          <w:p w14:paraId="42A3CB40" w14:textId="77777777" w:rsidR="00990CD3" w:rsidRDefault="00990CD3" w:rsidP="00843650">
            <w:pPr>
              <w:ind w:left="113" w:right="113"/>
            </w:pPr>
          </w:p>
        </w:tc>
        <w:tc>
          <w:tcPr>
            <w:tcW w:w="709" w:type="dxa"/>
            <w:textDirection w:val="btLr"/>
          </w:tcPr>
          <w:p w14:paraId="42A3CB41" w14:textId="77777777" w:rsidR="00990CD3" w:rsidRDefault="00990CD3" w:rsidP="00843650">
            <w:pPr>
              <w:ind w:left="113" w:right="113"/>
            </w:pPr>
          </w:p>
        </w:tc>
        <w:tc>
          <w:tcPr>
            <w:tcW w:w="709" w:type="dxa"/>
            <w:textDirection w:val="btLr"/>
          </w:tcPr>
          <w:p w14:paraId="42A3CB42" w14:textId="77777777" w:rsidR="00990CD3" w:rsidRDefault="00990CD3" w:rsidP="00843650">
            <w:pPr>
              <w:ind w:left="113" w:right="113"/>
            </w:pPr>
          </w:p>
        </w:tc>
        <w:tc>
          <w:tcPr>
            <w:tcW w:w="709" w:type="dxa"/>
            <w:textDirection w:val="btLr"/>
          </w:tcPr>
          <w:p w14:paraId="42A3CB43" w14:textId="77777777" w:rsidR="00990CD3" w:rsidRDefault="00990CD3" w:rsidP="00843650">
            <w:pPr>
              <w:ind w:left="113" w:right="113"/>
            </w:pPr>
          </w:p>
        </w:tc>
        <w:tc>
          <w:tcPr>
            <w:tcW w:w="708" w:type="dxa"/>
            <w:textDirection w:val="btLr"/>
          </w:tcPr>
          <w:p w14:paraId="42A3CB44" w14:textId="77777777" w:rsidR="00990CD3" w:rsidRDefault="00990CD3" w:rsidP="00843650">
            <w:pPr>
              <w:ind w:left="113" w:right="113"/>
            </w:pPr>
          </w:p>
        </w:tc>
        <w:tc>
          <w:tcPr>
            <w:tcW w:w="709" w:type="dxa"/>
            <w:textDirection w:val="btLr"/>
          </w:tcPr>
          <w:p w14:paraId="42A3CB45" w14:textId="77777777" w:rsidR="00990CD3" w:rsidRDefault="00990CD3" w:rsidP="00843650">
            <w:pPr>
              <w:ind w:left="113" w:right="113"/>
            </w:pPr>
          </w:p>
        </w:tc>
        <w:tc>
          <w:tcPr>
            <w:tcW w:w="709" w:type="dxa"/>
            <w:textDirection w:val="btLr"/>
          </w:tcPr>
          <w:p w14:paraId="42A3CB46" w14:textId="77777777" w:rsidR="00990CD3" w:rsidRDefault="00990CD3" w:rsidP="00843650">
            <w:pPr>
              <w:ind w:left="113" w:right="113"/>
            </w:pPr>
          </w:p>
        </w:tc>
      </w:tr>
      <w:tr w:rsidR="0000628E" w14:paraId="42A3CB54" w14:textId="77777777" w:rsidTr="00843650">
        <w:trPr>
          <w:cantSplit/>
          <w:trHeight w:val="417"/>
        </w:trPr>
        <w:tc>
          <w:tcPr>
            <w:tcW w:w="1139" w:type="dxa"/>
          </w:tcPr>
          <w:p w14:paraId="42A3CB48" w14:textId="77777777" w:rsidR="0000628E" w:rsidRDefault="0000628E" w:rsidP="00843650"/>
        </w:tc>
        <w:tc>
          <w:tcPr>
            <w:tcW w:w="1276" w:type="dxa"/>
          </w:tcPr>
          <w:p w14:paraId="42A3CB49" w14:textId="77777777" w:rsidR="0000628E" w:rsidRDefault="0000628E" w:rsidP="00843650"/>
          <w:p w14:paraId="42A3CB4A" w14:textId="77777777" w:rsidR="0000628E" w:rsidRDefault="0000628E" w:rsidP="00843650"/>
          <w:p w14:paraId="42A3CB4B" w14:textId="77777777" w:rsidR="0000628E" w:rsidRDefault="0000628E" w:rsidP="00843650"/>
        </w:tc>
        <w:tc>
          <w:tcPr>
            <w:tcW w:w="1418" w:type="dxa"/>
          </w:tcPr>
          <w:p w14:paraId="42A3CB4C" w14:textId="77777777" w:rsidR="0000628E" w:rsidRDefault="0000628E" w:rsidP="00843650"/>
        </w:tc>
        <w:tc>
          <w:tcPr>
            <w:tcW w:w="708" w:type="dxa"/>
            <w:textDirection w:val="btLr"/>
          </w:tcPr>
          <w:p w14:paraId="42A3CB4D" w14:textId="77777777" w:rsidR="0000628E" w:rsidRDefault="0000628E" w:rsidP="00843650">
            <w:pPr>
              <w:ind w:left="113" w:right="113"/>
            </w:pPr>
          </w:p>
        </w:tc>
        <w:tc>
          <w:tcPr>
            <w:tcW w:w="709" w:type="dxa"/>
            <w:textDirection w:val="btLr"/>
          </w:tcPr>
          <w:p w14:paraId="42A3CB4E" w14:textId="77777777" w:rsidR="0000628E" w:rsidRDefault="0000628E" w:rsidP="00843650">
            <w:pPr>
              <w:ind w:left="113" w:right="113"/>
            </w:pPr>
          </w:p>
        </w:tc>
        <w:tc>
          <w:tcPr>
            <w:tcW w:w="709" w:type="dxa"/>
            <w:textDirection w:val="btLr"/>
          </w:tcPr>
          <w:p w14:paraId="42A3CB4F" w14:textId="77777777" w:rsidR="0000628E" w:rsidRDefault="0000628E" w:rsidP="00843650">
            <w:pPr>
              <w:ind w:left="113" w:right="113"/>
            </w:pPr>
          </w:p>
        </w:tc>
        <w:tc>
          <w:tcPr>
            <w:tcW w:w="709" w:type="dxa"/>
            <w:textDirection w:val="btLr"/>
          </w:tcPr>
          <w:p w14:paraId="42A3CB50" w14:textId="77777777" w:rsidR="0000628E" w:rsidRDefault="0000628E" w:rsidP="00843650">
            <w:pPr>
              <w:ind w:left="113" w:right="113"/>
            </w:pPr>
          </w:p>
        </w:tc>
        <w:tc>
          <w:tcPr>
            <w:tcW w:w="708" w:type="dxa"/>
            <w:textDirection w:val="btLr"/>
          </w:tcPr>
          <w:p w14:paraId="42A3CB51" w14:textId="77777777" w:rsidR="0000628E" w:rsidRDefault="0000628E" w:rsidP="00843650">
            <w:pPr>
              <w:ind w:left="113" w:right="113"/>
            </w:pPr>
          </w:p>
        </w:tc>
        <w:tc>
          <w:tcPr>
            <w:tcW w:w="709" w:type="dxa"/>
            <w:textDirection w:val="btLr"/>
          </w:tcPr>
          <w:p w14:paraId="42A3CB52" w14:textId="77777777" w:rsidR="0000628E" w:rsidRDefault="0000628E" w:rsidP="00843650">
            <w:pPr>
              <w:ind w:left="113" w:right="113"/>
            </w:pPr>
          </w:p>
        </w:tc>
        <w:tc>
          <w:tcPr>
            <w:tcW w:w="709" w:type="dxa"/>
            <w:textDirection w:val="btLr"/>
          </w:tcPr>
          <w:p w14:paraId="42A3CB53" w14:textId="77777777" w:rsidR="0000628E" w:rsidRDefault="0000628E" w:rsidP="00843650">
            <w:pPr>
              <w:ind w:left="113" w:right="113"/>
            </w:pPr>
          </w:p>
        </w:tc>
      </w:tr>
      <w:tr w:rsidR="0000628E" w14:paraId="42A3CB61" w14:textId="77777777" w:rsidTr="00843650">
        <w:trPr>
          <w:cantSplit/>
          <w:trHeight w:val="551"/>
        </w:trPr>
        <w:tc>
          <w:tcPr>
            <w:tcW w:w="1139" w:type="dxa"/>
          </w:tcPr>
          <w:p w14:paraId="42A3CB55" w14:textId="77777777" w:rsidR="0000628E" w:rsidRDefault="0000628E" w:rsidP="00843650">
            <w:r>
              <w:t>…insert rows…</w:t>
            </w:r>
          </w:p>
        </w:tc>
        <w:tc>
          <w:tcPr>
            <w:tcW w:w="1276" w:type="dxa"/>
          </w:tcPr>
          <w:p w14:paraId="42A3CB56" w14:textId="77777777" w:rsidR="0000628E" w:rsidRDefault="0000628E" w:rsidP="00843650"/>
          <w:p w14:paraId="42A3CB57" w14:textId="77777777" w:rsidR="0000628E" w:rsidRDefault="0000628E" w:rsidP="00843650"/>
          <w:p w14:paraId="42A3CB58" w14:textId="77777777" w:rsidR="0000628E" w:rsidRDefault="0000628E" w:rsidP="00843650"/>
        </w:tc>
        <w:tc>
          <w:tcPr>
            <w:tcW w:w="1418" w:type="dxa"/>
          </w:tcPr>
          <w:p w14:paraId="42A3CB59" w14:textId="77777777" w:rsidR="0000628E" w:rsidRDefault="0000628E" w:rsidP="00843650"/>
        </w:tc>
        <w:tc>
          <w:tcPr>
            <w:tcW w:w="708" w:type="dxa"/>
            <w:textDirection w:val="btLr"/>
          </w:tcPr>
          <w:p w14:paraId="42A3CB5A" w14:textId="77777777" w:rsidR="0000628E" w:rsidRDefault="0000628E" w:rsidP="00843650">
            <w:pPr>
              <w:ind w:left="113" w:right="113"/>
            </w:pPr>
          </w:p>
        </w:tc>
        <w:tc>
          <w:tcPr>
            <w:tcW w:w="709" w:type="dxa"/>
            <w:textDirection w:val="btLr"/>
          </w:tcPr>
          <w:p w14:paraId="42A3CB5B" w14:textId="77777777" w:rsidR="0000628E" w:rsidRDefault="0000628E" w:rsidP="00843650">
            <w:pPr>
              <w:ind w:left="113" w:right="113"/>
            </w:pPr>
          </w:p>
        </w:tc>
        <w:tc>
          <w:tcPr>
            <w:tcW w:w="709" w:type="dxa"/>
            <w:textDirection w:val="btLr"/>
          </w:tcPr>
          <w:p w14:paraId="42A3CB5C" w14:textId="77777777" w:rsidR="0000628E" w:rsidRDefault="0000628E" w:rsidP="00843650">
            <w:pPr>
              <w:ind w:left="113" w:right="113"/>
            </w:pPr>
          </w:p>
        </w:tc>
        <w:tc>
          <w:tcPr>
            <w:tcW w:w="709" w:type="dxa"/>
            <w:textDirection w:val="btLr"/>
          </w:tcPr>
          <w:p w14:paraId="42A3CB5D" w14:textId="77777777" w:rsidR="0000628E" w:rsidRDefault="0000628E" w:rsidP="00843650">
            <w:pPr>
              <w:ind w:left="113" w:right="113"/>
            </w:pPr>
          </w:p>
        </w:tc>
        <w:tc>
          <w:tcPr>
            <w:tcW w:w="708" w:type="dxa"/>
            <w:textDirection w:val="btLr"/>
          </w:tcPr>
          <w:p w14:paraId="42A3CB5E" w14:textId="77777777" w:rsidR="0000628E" w:rsidRDefault="0000628E" w:rsidP="00843650">
            <w:pPr>
              <w:ind w:left="113" w:right="113"/>
            </w:pPr>
          </w:p>
        </w:tc>
        <w:tc>
          <w:tcPr>
            <w:tcW w:w="709" w:type="dxa"/>
            <w:textDirection w:val="btLr"/>
          </w:tcPr>
          <w:p w14:paraId="42A3CB5F" w14:textId="77777777" w:rsidR="0000628E" w:rsidRDefault="0000628E" w:rsidP="00843650">
            <w:pPr>
              <w:ind w:left="113" w:right="113"/>
            </w:pPr>
          </w:p>
        </w:tc>
        <w:tc>
          <w:tcPr>
            <w:tcW w:w="709" w:type="dxa"/>
            <w:textDirection w:val="btLr"/>
          </w:tcPr>
          <w:p w14:paraId="42A3CB60" w14:textId="77777777" w:rsidR="0000628E" w:rsidRDefault="0000628E" w:rsidP="00843650">
            <w:pPr>
              <w:ind w:left="113" w:right="113"/>
            </w:pPr>
          </w:p>
        </w:tc>
      </w:tr>
    </w:tbl>
    <w:p w14:paraId="42A3CB62" w14:textId="77777777" w:rsidR="0000628E" w:rsidRDefault="0000628E" w:rsidP="0000628E">
      <w:pPr>
        <w:ind w:left="709" w:hanging="709"/>
      </w:pPr>
    </w:p>
    <w:p w14:paraId="42A3CB63" w14:textId="77777777" w:rsidR="00230629" w:rsidRDefault="00230629" w:rsidP="0000628E">
      <w:pPr>
        <w:ind w:left="709" w:hanging="709"/>
      </w:pPr>
    </w:p>
    <w:p w14:paraId="42A3CB64" w14:textId="77777777" w:rsidR="00230629" w:rsidRDefault="00230629" w:rsidP="00230629">
      <w:pPr>
        <w:pStyle w:val="ListParagraph"/>
        <w:ind w:left="709" w:hanging="709"/>
      </w:pPr>
      <w:r>
        <w:t>8.5</w:t>
      </w:r>
      <w:r>
        <w:tab/>
        <w:t>The latest evolution of Apprenticeship Delivery at SHU is seeking full integration of</w:t>
      </w:r>
      <w:r w:rsidR="00ED3F0E">
        <w:t xml:space="preserve"> Apprenticeship </w:t>
      </w:r>
      <w:r w:rsidR="0088510E">
        <w:t>Essentials</w:t>
      </w:r>
      <w:r w:rsidR="00ED3F0E">
        <w:t xml:space="preserve"> through</w:t>
      </w:r>
      <w:r>
        <w:t xml:space="preserve">: </w:t>
      </w:r>
    </w:p>
    <w:p w14:paraId="42A3CB65" w14:textId="77777777" w:rsidR="00230629" w:rsidRDefault="00230629" w:rsidP="00230629">
      <w:pPr>
        <w:pStyle w:val="ListParagraph"/>
        <w:ind w:left="709" w:hanging="709"/>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230629" w14:paraId="42A3CB67" w14:textId="77777777" w:rsidTr="00C278FB">
        <w:trPr>
          <w:trHeight w:val="397"/>
        </w:trPr>
        <w:tc>
          <w:tcPr>
            <w:tcW w:w="7655" w:type="dxa"/>
            <w:shd w:val="clear" w:color="auto" w:fill="8DB3E2" w:themeFill="text2" w:themeFillTint="66"/>
            <w:vAlign w:val="center"/>
          </w:tcPr>
          <w:p w14:paraId="42A3CB66" w14:textId="77777777" w:rsidR="00230629" w:rsidRDefault="00230629" w:rsidP="00C3225B">
            <w:pPr>
              <w:pStyle w:val="ListParagraph"/>
              <w:numPr>
                <w:ilvl w:val="0"/>
                <w:numId w:val="48"/>
              </w:numPr>
            </w:pPr>
            <w:r>
              <w:t>Curriculum delivery and assessment</w:t>
            </w:r>
          </w:p>
        </w:tc>
      </w:tr>
      <w:tr w:rsidR="00230629" w14:paraId="42A3CB69" w14:textId="77777777" w:rsidTr="00C278FB">
        <w:trPr>
          <w:trHeight w:val="397"/>
        </w:trPr>
        <w:tc>
          <w:tcPr>
            <w:tcW w:w="7655" w:type="dxa"/>
            <w:shd w:val="clear" w:color="auto" w:fill="92D050"/>
            <w:vAlign w:val="center"/>
          </w:tcPr>
          <w:p w14:paraId="42A3CB68" w14:textId="77777777" w:rsidR="00230629" w:rsidRDefault="00230629" w:rsidP="00230629">
            <w:pPr>
              <w:pStyle w:val="ListParagraph"/>
              <w:numPr>
                <w:ilvl w:val="0"/>
                <w:numId w:val="3"/>
              </w:numPr>
            </w:pPr>
            <w:r>
              <w:t>Apprenticeship Progress Reviews (Using theme</w:t>
            </w:r>
            <w:r w:rsidR="001067CC">
              <w:t>-</w:t>
            </w:r>
            <w:r>
              <w:t>specific Annex)</w:t>
            </w:r>
          </w:p>
        </w:tc>
      </w:tr>
      <w:tr w:rsidR="00230629" w14:paraId="42A3CB6B" w14:textId="77777777" w:rsidTr="00C278FB">
        <w:trPr>
          <w:trHeight w:val="397"/>
        </w:trPr>
        <w:tc>
          <w:tcPr>
            <w:tcW w:w="7655" w:type="dxa"/>
            <w:shd w:val="clear" w:color="auto" w:fill="BFBFBF" w:themeFill="background1" w:themeFillShade="BF"/>
            <w:vAlign w:val="center"/>
          </w:tcPr>
          <w:p w14:paraId="42A3CB6A" w14:textId="77777777" w:rsidR="00230629" w:rsidRDefault="00C764BC" w:rsidP="00C278FB">
            <w:pPr>
              <w:pStyle w:val="ListParagraph"/>
              <w:numPr>
                <w:ilvl w:val="0"/>
                <w:numId w:val="3"/>
              </w:numPr>
            </w:pPr>
            <w:r>
              <w:t>On-line: Apprenticeship Impact &amp; Information Resources (AIIR)</w:t>
            </w:r>
          </w:p>
        </w:tc>
      </w:tr>
    </w:tbl>
    <w:p w14:paraId="42A3CB6C" w14:textId="77777777" w:rsidR="00230629" w:rsidRDefault="00230629" w:rsidP="00230629">
      <w:pPr>
        <w:pStyle w:val="ListParagraph"/>
        <w:ind w:left="709" w:hanging="709"/>
      </w:pPr>
    </w:p>
    <w:p w14:paraId="42A3CB6D" w14:textId="77777777" w:rsidR="00230629" w:rsidRDefault="00230629" w:rsidP="00230629">
      <w:pPr>
        <w:pStyle w:val="ListParagraph"/>
        <w:ind w:left="709" w:hanging="709"/>
      </w:pPr>
      <w:r>
        <w:tab/>
        <w:t xml:space="preserve">This integration seeks to deliver the Apprenticeship </w:t>
      </w:r>
      <w:r w:rsidR="0088510E">
        <w:t>Essentials</w:t>
      </w:r>
      <w:r>
        <w:t xml:space="preserve"> as added value, rather than bolt on messaging.  See the Apprenticeship Teaching and Assessment Essentials Website for developmental tools, initial exemplars and tools [</w:t>
      </w:r>
      <w:hyperlink r:id="rId48" w:history="1">
        <w:r w:rsidR="00AB2A59" w:rsidRPr="002E3FDA">
          <w:rPr>
            <w:rStyle w:val="Hyperlink"/>
            <w:sz w:val="20"/>
            <w:szCs w:val="20"/>
          </w:rPr>
          <w:t>Teaching and Assessment Essentials webpage</w:t>
        </w:r>
      </w:hyperlink>
      <w:r>
        <w:t>]</w:t>
      </w:r>
    </w:p>
    <w:p w14:paraId="42A3CB6E" w14:textId="77777777" w:rsidR="00230629" w:rsidRDefault="00230629" w:rsidP="0000628E">
      <w:pPr>
        <w:ind w:left="709" w:hanging="709"/>
      </w:pPr>
    </w:p>
    <w:p w14:paraId="42A3CB6F" w14:textId="77777777" w:rsidR="0000628E" w:rsidRDefault="0000628E" w:rsidP="0000628E">
      <w:pPr>
        <w:tabs>
          <w:tab w:val="left" w:pos="2974"/>
        </w:tabs>
      </w:pPr>
      <w:r>
        <w:tab/>
      </w:r>
    </w:p>
    <w:p w14:paraId="42A3CB70" w14:textId="77777777" w:rsidR="0000628E" w:rsidRDefault="0000628E" w:rsidP="0000628E">
      <w:r>
        <w:br w:type="page"/>
      </w:r>
    </w:p>
    <w:p w14:paraId="42A3CB71" w14:textId="77777777" w:rsidR="0000628E" w:rsidRPr="00922901" w:rsidRDefault="00404BD2" w:rsidP="0000628E">
      <w:pPr>
        <w:rPr>
          <w:b/>
        </w:rPr>
      </w:pPr>
      <w:r>
        <w:rPr>
          <w:b/>
        </w:rPr>
        <w:lastRenderedPageBreak/>
        <w:t>9</w:t>
      </w:r>
      <w:r w:rsidR="0000628E" w:rsidRPr="00922901">
        <w:rPr>
          <w:b/>
        </w:rPr>
        <w:tab/>
        <w:t>Apprentice</w:t>
      </w:r>
      <w:r w:rsidR="00F51332">
        <w:rPr>
          <w:b/>
        </w:rPr>
        <w:t>ship</w:t>
      </w:r>
      <w:r w:rsidR="0000628E" w:rsidRPr="00922901">
        <w:rPr>
          <w:b/>
        </w:rPr>
        <w:t xml:space="preserve"> Progress Reviews </w:t>
      </w:r>
    </w:p>
    <w:p w14:paraId="42A3CB72" w14:textId="77777777" w:rsidR="00142B3B" w:rsidRDefault="00404BD2" w:rsidP="0000628E">
      <w:pPr>
        <w:ind w:left="709" w:hanging="709"/>
      </w:pPr>
      <w:r>
        <w:t>9</w:t>
      </w:r>
      <w:r w:rsidR="0000628E" w:rsidRPr="00142B3B">
        <w:t>.1</w:t>
      </w:r>
      <w:r w:rsidR="0000628E" w:rsidRPr="00142B3B">
        <w:tab/>
      </w:r>
      <w:r w:rsidR="00A715C0" w:rsidRPr="00142B3B">
        <w:rPr>
          <w:b/>
        </w:rPr>
        <w:t>Apprentice</w:t>
      </w:r>
      <w:r w:rsidR="00F51332">
        <w:rPr>
          <w:b/>
        </w:rPr>
        <w:t>ship</w:t>
      </w:r>
      <w:r w:rsidR="00A715C0" w:rsidRPr="00142B3B">
        <w:rPr>
          <w:b/>
        </w:rPr>
        <w:t xml:space="preserve"> Progress Reviews (APRs) </w:t>
      </w:r>
      <w:r w:rsidR="00A715C0" w:rsidRPr="00142B3B">
        <w:t>should</w:t>
      </w:r>
      <w:r w:rsidR="00A30722">
        <w:t xml:space="preserve"> be scheduled at the outset of the programme</w:t>
      </w:r>
      <w:r w:rsidR="00142B3B" w:rsidRPr="00142B3B">
        <w:t xml:space="preserve">.  There will be a tolerance of two weeks either side </w:t>
      </w:r>
      <w:r w:rsidR="00A715C0" w:rsidRPr="00142B3B">
        <w:t>of the planned review date.</w:t>
      </w:r>
      <w:r w:rsidR="00A715C0" w:rsidRPr="00A715C0">
        <w:t xml:space="preserve"> </w:t>
      </w:r>
      <w:r w:rsidR="00A715C0">
        <w:t xml:space="preserve">These reviews are </w:t>
      </w:r>
      <w:r w:rsidR="00A715C0" w:rsidRPr="00624184">
        <w:t>primarily the responsibility of the Work Based Learning Coach</w:t>
      </w:r>
      <w:r w:rsidR="00A715C0">
        <w:t xml:space="preserve">.  Apprenticeship Progress Reviews are the most important part of the WBL Coach Role (see Appendix 3).  The most up to date template </w:t>
      </w:r>
      <w:r w:rsidR="00142B3B">
        <w:t xml:space="preserve">is found on the Apprenticeship Teaching and Assessment Essentials web-page </w:t>
      </w:r>
      <w:hyperlink r:id="rId49" w:history="1">
        <w:r w:rsidR="00485AEE" w:rsidRPr="00485AEE">
          <w:rPr>
            <w:rStyle w:val="Hyperlink"/>
          </w:rPr>
          <w:t>https://blogs.shu.ac.uk/wblapprenticeships/delivery-guide/</w:t>
        </w:r>
        <w:r w:rsidR="00142B3B" w:rsidRPr="00485AEE">
          <w:rPr>
            <w:rStyle w:val="Hyperlink"/>
          </w:rPr>
          <w:t>.</w:t>
        </w:r>
      </w:hyperlink>
    </w:p>
    <w:p w14:paraId="42A3CB73" w14:textId="77777777" w:rsidR="00A715C0" w:rsidRDefault="00A715C0" w:rsidP="0000628E">
      <w:pPr>
        <w:ind w:left="709" w:hanging="709"/>
      </w:pPr>
      <w:r>
        <w:t>9.2</w:t>
      </w:r>
      <w:r>
        <w:tab/>
        <w:t xml:space="preserve">APRs </w:t>
      </w:r>
      <w:r w:rsidR="00E232BE" w:rsidRPr="00E232BE">
        <w:t>should be</w:t>
      </w:r>
      <w:r w:rsidR="000F2A67">
        <w:t xml:space="preserve"> tripartite</w:t>
      </w:r>
      <w:r w:rsidR="00404BD2">
        <w:t xml:space="preserve"> and so include </w:t>
      </w:r>
      <w:r>
        <w:t xml:space="preserve">genuine and evidenced </w:t>
      </w:r>
      <w:r w:rsidR="00E232BE" w:rsidRPr="00E232BE">
        <w:t>employer</w:t>
      </w:r>
      <w:r>
        <w:t xml:space="preserve"> engagement.</w:t>
      </w:r>
      <w:r w:rsidR="00E232BE">
        <w:t xml:space="preserve"> </w:t>
      </w:r>
      <w:r>
        <w:t>In all cases the WBL Coach should ensure the employer is engaged in the review and the event is planned in advance in a way that facilitates the employer mentor's direct engagement as frequently and pro-actively as possible.</w:t>
      </w:r>
    </w:p>
    <w:p w14:paraId="42A3CB75" w14:textId="77777777" w:rsidR="00A715C0" w:rsidRDefault="00A715C0" w:rsidP="00A715C0">
      <w:pPr>
        <w:ind w:left="709" w:hanging="709"/>
      </w:pPr>
      <w:r>
        <w:t>9.</w:t>
      </w:r>
      <w:r w:rsidR="00920B5A">
        <w:t>3</w:t>
      </w:r>
      <w:r>
        <w:tab/>
        <w:t xml:space="preserve">SHU's approach includes baseline standards for Apprentice Progress Reviews, set out on </w:t>
      </w:r>
      <w:r w:rsidR="00D514C2" w:rsidRPr="00D514C2">
        <w:t>Figure 6</w:t>
      </w:r>
      <w:r w:rsidRPr="00D514C2">
        <w:t xml:space="preserve"> below.</w:t>
      </w:r>
    </w:p>
    <w:p w14:paraId="42A3CB76" w14:textId="77777777" w:rsidR="00A715C0" w:rsidRDefault="00A715C0" w:rsidP="00A715C0">
      <w:pPr>
        <w:ind w:left="709" w:hanging="709"/>
      </w:pPr>
      <w:r>
        <w:t>9.</w:t>
      </w:r>
      <w:r w:rsidR="00920B5A">
        <w:t>4</w:t>
      </w:r>
      <w:r>
        <w:tab/>
        <w:t xml:space="preserve">APRs </w:t>
      </w:r>
      <w:r w:rsidR="00460E65">
        <w:t xml:space="preserve">need to be planned in advance.   Changes are by exception only, including for example, where curriculum drivers for review need to be taken into account.  For Apprentices who are at risk (Red status) then additional </w:t>
      </w:r>
      <w:r w:rsidR="00460E65" w:rsidRPr="008B6501">
        <w:rPr>
          <w:i/>
        </w:rPr>
        <w:t>work-place</w:t>
      </w:r>
      <w:r w:rsidR="00460E65">
        <w:t xml:space="preserve"> reviews should be considered. </w:t>
      </w:r>
    </w:p>
    <w:p w14:paraId="42A3CB77" w14:textId="77777777" w:rsidR="009D10B2" w:rsidRDefault="009D10B2" w:rsidP="00A715C0">
      <w:pPr>
        <w:ind w:left="709" w:hanging="709"/>
      </w:pPr>
      <w:r>
        <w:t>9.</w:t>
      </w:r>
      <w:r w:rsidR="00920B5A">
        <w:t>5</w:t>
      </w:r>
      <w:r>
        <w:tab/>
        <w:t xml:space="preserve">Once a review has been completed and confirmed by the Apprentice and the work place mentor the Coach will finalise the review and ensure it is uploaded to the E-Track System in MAYTAS.  The coach must </w:t>
      </w:r>
      <w:r w:rsidRPr="00D514C2">
        <w:t>update the Overall Tracker KPIs f</w:t>
      </w:r>
      <w:r w:rsidR="00AB2A59">
        <w:t>or the Apprentice and Overall    B-</w:t>
      </w:r>
      <w:r w:rsidRPr="00D514C2">
        <w:t>R-A-G status for the Apprentice</w:t>
      </w:r>
      <w:r w:rsidR="00F42447" w:rsidRPr="00D514C2">
        <w:t xml:space="preserve"> </w:t>
      </w:r>
      <w:r w:rsidR="00D514C2" w:rsidRPr="00D514C2">
        <w:t>(see Paragraph 9.9 b</w:t>
      </w:r>
      <w:r w:rsidR="00F42447" w:rsidRPr="00D514C2">
        <w:t>elow)</w:t>
      </w:r>
      <w:r w:rsidRPr="00D514C2">
        <w:t>.  At t</w:t>
      </w:r>
      <w:r>
        <w:t>hat point any decision to escalate any matter should be noted in readiness for the Monthly meeting with the</w:t>
      </w:r>
      <w:r w:rsidR="00AB2A59">
        <w:t xml:space="preserve"> ACL</w:t>
      </w:r>
      <w:r>
        <w:t>.</w:t>
      </w:r>
    </w:p>
    <w:p w14:paraId="42A3CB78" w14:textId="77777777" w:rsidR="00920B5A" w:rsidRDefault="009D10B2" w:rsidP="00A715C0">
      <w:pPr>
        <w:ind w:left="709" w:hanging="709"/>
      </w:pPr>
      <w:r>
        <w:t>9.</w:t>
      </w:r>
      <w:r w:rsidR="00920B5A">
        <w:t>6</w:t>
      </w:r>
      <w:r>
        <w:tab/>
        <w:t>Any concerns that might be classed as a safeguarding matter should be escalated to the WBL Manager and to the Nominated Apprenticeship lead without delay.  The nominated Safeguarding Officer for Apprenticeships is the Head of Work Based Learning, Sam Moorwood.</w:t>
      </w:r>
      <w:r w:rsidR="00C731ED">
        <w:t xml:space="preserve">  Meetings between the WBL Manager and WBL Coaches on a 1:1 basis and also the WBL Coach Team Meetings act as back-up mechanisms for escalating concerns, but the earliest communication should be made.  See Section 13.</w:t>
      </w:r>
    </w:p>
    <w:p w14:paraId="42A3CB79" w14:textId="77777777" w:rsidR="00920B5A" w:rsidRDefault="00920B5A" w:rsidP="00A715C0">
      <w:pPr>
        <w:ind w:left="709" w:hanging="709"/>
      </w:pPr>
      <w:r>
        <w:t>9.7</w:t>
      </w:r>
      <w:r>
        <w:tab/>
        <w:t>ACLs and WBL Coaches should discuss how curriculum activities, potentially including assessment, should support the role of the coach in carrying out APRs and in turn how an APR can feed into assessment, for example promoting engagement with specific KSBs in the work place at specific times in the assessment journey.   The ACL should s</w:t>
      </w:r>
      <w:r w:rsidR="00AA2D96">
        <w:t>upport the WBL Coach to work in</w:t>
      </w:r>
      <w:r>
        <w:t xml:space="preserve"> an integrated way with the relevant module leaders to implement any go</w:t>
      </w:r>
      <w:r w:rsidR="008B6501">
        <w:t>o</w:t>
      </w:r>
      <w:r>
        <w:t>d practice.</w:t>
      </w:r>
    </w:p>
    <w:p w14:paraId="42A3CB7A" w14:textId="77777777" w:rsidR="00A715C0" w:rsidRDefault="00A715C0" w:rsidP="0000628E">
      <w:pPr>
        <w:ind w:left="709" w:hanging="709"/>
      </w:pPr>
    </w:p>
    <w:p w14:paraId="42A3CB7B" w14:textId="77777777" w:rsidR="00AC4735" w:rsidRDefault="00AC4735" w:rsidP="0000628E">
      <w:pPr>
        <w:ind w:left="709" w:hanging="709"/>
      </w:pPr>
    </w:p>
    <w:p w14:paraId="42A3CB7C" w14:textId="77777777" w:rsidR="00AC4735" w:rsidRDefault="00AC4735">
      <w:r>
        <w:br w:type="page"/>
      </w:r>
    </w:p>
    <w:p w14:paraId="42A3CB7D" w14:textId="77777777" w:rsidR="00AC4735" w:rsidRDefault="00485AEE" w:rsidP="0000628E">
      <w:pPr>
        <w:ind w:left="709" w:hanging="709"/>
        <w:rPr>
          <w:b/>
        </w:rPr>
      </w:pPr>
      <w:r w:rsidRPr="00485AEE">
        <w:rPr>
          <w:b/>
        </w:rPr>
        <w:lastRenderedPageBreak/>
        <w:t>Figure 5</w:t>
      </w:r>
      <w:r w:rsidR="00AC4735" w:rsidRPr="00485AEE">
        <w:rPr>
          <w:b/>
        </w:rPr>
        <w:t xml:space="preserve"> </w:t>
      </w:r>
      <w:r w:rsidR="00AC4735" w:rsidRPr="00485AEE">
        <w:rPr>
          <w:b/>
        </w:rPr>
        <w:tab/>
        <w:t>Apprenticeship Progress Reviews - Schedule of Baseline Process</w:t>
      </w:r>
    </w:p>
    <w:p w14:paraId="42A3CB7E" w14:textId="77777777" w:rsidR="00AC4735" w:rsidRPr="00AC4735" w:rsidRDefault="00AC4735" w:rsidP="0000628E">
      <w:pPr>
        <w:ind w:left="709" w:hanging="709"/>
        <w:rPr>
          <w:b/>
        </w:rPr>
      </w:pPr>
    </w:p>
    <w:tbl>
      <w:tblPr>
        <w:tblStyle w:val="TableGrid"/>
        <w:tblW w:w="0" w:type="auto"/>
        <w:tblInd w:w="709" w:type="dxa"/>
        <w:tblLook w:val="04A0" w:firstRow="1" w:lastRow="0" w:firstColumn="1" w:lastColumn="0" w:noHBand="0" w:noVBand="1"/>
      </w:tblPr>
      <w:tblGrid>
        <w:gridCol w:w="2234"/>
        <w:gridCol w:w="2552"/>
        <w:gridCol w:w="1630"/>
        <w:gridCol w:w="2117"/>
      </w:tblGrid>
      <w:tr w:rsidR="009C554F" w:rsidRPr="0088529D" w14:paraId="42A3CB86" w14:textId="77777777" w:rsidTr="00627E1A">
        <w:tc>
          <w:tcPr>
            <w:tcW w:w="2234" w:type="dxa"/>
          </w:tcPr>
          <w:p w14:paraId="42A3CB7F" w14:textId="77777777" w:rsidR="009C554F" w:rsidRPr="0088529D" w:rsidRDefault="00460E65" w:rsidP="0000628E">
            <w:pPr>
              <w:rPr>
                <w:b/>
              </w:rPr>
            </w:pPr>
            <w:r w:rsidRPr="0088529D">
              <w:rPr>
                <w:b/>
              </w:rPr>
              <w:t xml:space="preserve">Review </w:t>
            </w:r>
            <w:r w:rsidR="009C554F" w:rsidRPr="0088529D">
              <w:rPr>
                <w:b/>
              </w:rPr>
              <w:t>Timing</w:t>
            </w:r>
            <w:r w:rsidR="009C554F" w:rsidRPr="0088529D">
              <w:rPr>
                <w:b/>
              </w:rPr>
              <w:tab/>
            </w:r>
            <w:r w:rsidR="009C554F" w:rsidRPr="0088529D">
              <w:rPr>
                <w:b/>
              </w:rPr>
              <w:tab/>
            </w:r>
          </w:p>
          <w:p w14:paraId="42A3CB80" w14:textId="77777777" w:rsidR="009C554F" w:rsidRPr="0088529D" w:rsidRDefault="009C554F" w:rsidP="0000628E">
            <w:pPr>
              <w:rPr>
                <w:b/>
              </w:rPr>
            </w:pPr>
          </w:p>
        </w:tc>
        <w:tc>
          <w:tcPr>
            <w:tcW w:w="2552" w:type="dxa"/>
          </w:tcPr>
          <w:p w14:paraId="42A3CB81" w14:textId="77777777" w:rsidR="009C554F" w:rsidRPr="0088529D" w:rsidRDefault="009C554F" w:rsidP="0000628E">
            <w:pPr>
              <w:rPr>
                <w:b/>
              </w:rPr>
            </w:pPr>
            <w:r w:rsidRPr="0088529D">
              <w:rPr>
                <w:b/>
              </w:rPr>
              <w:t>Review Mode</w:t>
            </w:r>
          </w:p>
        </w:tc>
        <w:tc>
          <w:tcPr>
            <w:tcW w:w="1630" w:type="dxa"/>
          </w:tcPr>
          <w:p w14:paraId="42A3CB82" w14:textId="77777777" w:rsidR="00614449" w:rsidRPr="0088529D" w:rsidRDefault="00460E65" w:rsidP="0000628E">
            <w:pPr>
              <w:rPr>
                <w:b/>
              </w:rPr>
            </w:pPr>
            <w:r w:rsidRPr="0088529D">
              <w:rPr>
                <w:b/>
              </w:rPr>
              <w:t xml:space="preserve">Review </w:t>
            </w:r>
            <w:r w:rsidR="00614449" w:rsidRPr="0088529D">
              <w:rPr>
                <w:b/>
              </w:rPr>
              <w:t xml:space="preserve">Focus </w:t>
            </w:r>
          </w:p>
          <w:p w14:paraId="42A3CB83" w14:textId="77777777" w:rsidR="009C554F" w:rsidRPr="0088529D" w:rsidRDefault="009C554F" w:rsidP="0000628E">
            <w:pPr>
              <w:rPr>
                <w:b/>
              </w:rPr>
            </w:pPr>
          </w:p>
        </w:tc>
        <w:tc>
          <w:tcPr>
            <w:tcW w:w="2117" w:type="dxa"/>
          </w:tcPr>
          <w:p w14:paraId="42A3CB84" w14:textId="77777777" w:rsidR="009C554F" w:rsidRDefault="0086533E" w:rsidP="00AC4735">
            <w:pPr>
              <w:rPr>
                <w:b/>
              </w:rPr>
            </w:pPr>
            <w:r>
              <w:rPr>
                <w:b/>
              </w:rPr>
              <w:t>Ongoing Student Communications +</w:t>
            </w:r>
          </w:p>
          <w:p w14:paraId="42A3CB85" w14:textId="77777777" w:rsidR="0086533E" w:rsidRPr="0088529D" w:rsidRDefault="0086533E" w:rsidP="00AC4735">
            <w:pPr>
              <w:rPr>
                <w:b/>
              </w:rPr>
            </w:pPr>
            <w:r>
              <w:rPr>
                <w:b/>
              </w:rPr>
              <w:t>Curriculum Link</w:t>
            </w:r>
          </w:p>
        </w:tc>
      </w:tr>
      <w:tr w:rsidR="009C554F" w14:paraId="42A3CB8B" w14:textId="77777777" w:rsidTr="00627E1A">
        <w:tc>
          <w:tcPr>
            <w:tcW w:w="2234" w:type="dxa"/>
          </w:tcPr>
          <w:p w14:paraId="42A3CB87" w14:textId="77777777" w:rsidR="009C554F" w:rsidRDefault="0086533E" w:rsidP="009C554F">
            <w:r>
              <w:t>Pre-Enrolment</w:t>
            </w:r>
          </w:p>
        </w:tc>
        <w:tc>
          <w:tcPr>
            <w:tcW w:w="2552" w:type="dxa"/>
          </w:tcPr>
          <w:p w14:paraId="42A3CB88" w14:textId="77777777" w:rsidR="009C554F" w:rsidRDefault="0088529D" w:rsidP="0000628E">
            <w:r>
              <w:t>Forms and telephone interview</w:t>
            </w:r>
          </w:p>
        </w:tc>
        <w:tc>
          <w:tcPr>
            <w:tcW w:w="1630" w:type="dxa"/>
          </w:tcPr>
          <w:p w14:paraId="42A3CB89" w14:textId="77777777" w:rsidR="009C554F" w:rsidRDefault="0086533E" w:rsidP="0086533E">
            <w:r>
              <w:t>Skills Scan + Careers IA&amp;G</w:t>
            </w:r>
          </w:p>
        </w:tc>
        <w:tc>
          <w:tcPr>
            <w:tcW w:w="2117" w:type="dxa"/>
          </w:tcPr>
          <w:p w14:paraId="42A3CB8A" w14:textId="77777777" w:rsidR="009C554F" w:rsidRDefault="009C554F" w:rsidP="0000628E"/>
        </w:tc>
      </w:tr>
      <w:tr w:rsidR="009C554F" w14:paraId="42A3CB8D" w14:textId="77777777" w:rsidTr="00AC4735">
        <w:trPr>
          <w:trHeight w:val="443"/>
        </w:trPr>
        <w:tc>
          <w:tcPr>
            <w:tcW w:w="8533" w:type="dxa"/>
            <w:gridSpan w:val="4"/>
            <w:vAlign w:val="center"/>
          </w:tcPr>
          <w:p w14:paraId="42A3CB8C" w14:textId="77777777" w:rsidR="009C554F" w:rsidRDefault="003A0210" w:rsidP="00AC4735">
            <w:pPr>
              <w:jc w:val="center"/>
            </w:pPr>
            <w:r>
              <w:rPr>
                <w:noProof/>
                <w:lang w:eastAsia="en-GB"/>
              </w:rPr>
              <mc:AlternateContent>
                <mc:Choice Requires="wps">
                  <w:drawing>
                    <wp:anchor distT="0" distB="0" distL="114300" distR="114300" simplePos="0" relativeHeight="251709440" behindDoc="0" locked="0" layoutInCell="1" allowOverlap="1" wp14:anchorId="42A3CEE2" wp14:editId="42A3CEE3">
                      <wp:simplePos x="0" y="0"/>
                      <wp:positionH relativeFrom="column">
                        <wp:posOffset>2931160</wp:posOffset>
                      </wp:positionH>
                      <wp:positionV relativeFrom="paragraph">
                        <wp:posOffset>190500</wp:posOffset>
                      </wp:positionV>
                      <wp:extent cx="2466975" cy="4572000"/>
                      <wp:effectExtent l="19050" t="19050" r="28575" b="19050"/>
                      <wp:wrapNone/>
                      <wp:docPr id="290" name="Rounded Rectangle 290"/>
                      <wp:cNvGraphicFramePr/>
                      <a:graphic xmlns:a="http://schemas.openxmlformats.org/drawingml/2006/main">
                        <a:graphicData uri="http://schemas.microsoft.com/office/word/2010/wordprocessingShape">
                          <wps:wsp>
                            <wps:cNvSpPr/>
                            <wps:spPr>
                              <a:xfrm>
                                <a:off x="0" y="0"/>
                                <a:ext cx="2466975" cy="4572000"/>
                              </a:xfrm>
                              <a:prstGeom prst="roundRect">
                                <a:avLst/>
                              </a:prstGeom>
                              <a:solidFill>
                                <a:schemeClr val="accent2">
                                  <a:lumMod val="75000"/>
                                  <a:alpha val="9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3CF41" w14:textId="77777777" w:rsidR="0050071C" w:rsidRPr="00230629" w:rsidRDefault="0050071C" w:rsidP="00D1496A">
                                  <w:pPr>
                                    <w:rPr>
                                      <w:sz w:val="20"/>
                                    </w:rPr>
                                  </w:pPr>
                                  <w:r w:rsidRPr="00230629">
                                    <w:rPr>
                                      <w:sz w:val="20"/>
                                    </w:rPr>
                                    <w:t>The</w:t>
                                  </w:r>
                                  <w:hyperlink r:id="rId50" w:history="1">
                                    <w:r w:rsidRPr="00D514C2">
                                      <w:rPr>
                                        <w:rStyle w:val="Hyperlink"/>
                                        <w:sz w:val="20"/>
                                      </w:rPr>
                                      <w:t xml:space="preserve"> TAE web-page</w:t>
                                    </w:r>
                                  </w:hyperlink>
                                  <w:r>
                                    <w:rPr>
                                      <w:sz w:val="20"/>
                                    </w:rPr>
                                    <w:t xml:space="preserve"> </w:t>
                                  </w:r>
                                  <w:r w:rsidRPr="00230629">
                                    <w:rPr>
                                      <w:sz w:val="20"/>
                                    </w:rPr>
                                    <w:t xml:space="preserve">provides ACLs and WBL Coaches with tools to embed the </w:t>
                                  </w:r>
                                  <w:r>
                                    <w:rPr>
                                      <w:sz w:val="20"/>
                                    </w:rPr>
                                    <w:t xml:space="preserve">Apprenticeship Essentials </w:t>
                                  </w:r>
                                  <w:r w:rsidRPr="00230629">
                                    <w:rPr>
                                      <w:sz w:val="20"/>
                                    </w:rPr>
                                    <w:t>themes through 3 coordinated channels:</w:t>
                                  </w:r>
                                </w:p>
                                <w:p w14:paraId="42A3CF42" w14:textId="77777777" w:rsidR="0050071C" w:rsidRPr="00230629" w:rsidRDefault="0050071C" w:rsidP="00C3225B">
                                  <w:pPr>
                                    <w:pStyle w:val="ListParagraph"/>
                                    <w:numPr>
                                      <w:ilvl w:val="0"/>
                                      <w:numId w:val="46"/>
                                    </w:numPr>
                                    <w:ind w:left="426" w:hanging="426"/>
                                    <w:rPr>
                                      <w:sz w:val="20"/>
                                    </w:rPr>
                                  </w:pPr>
                                  <w:r w:rsidRPr="00230629">
                                    <w:rPr>
                                      <w:sz w:val="20"/>
                                    </w:rPr>
                                    <w:t>Curriculum  Delivery</w:t>
                                  </w:r>
                                </w:p>
                                <w:p w14:paraId="42A3CF43" w14:textId="77777777" w:rsidR="0050071C" w:rsidRPr="00230629" w:rsidRDefault="0050071C" w:rsidP="00C3225B">
                                  <w:pPr>
                                    <w:pStyle w:val="ListParagraph"/>
                                    <w:numPr>
                                      <w:ilvl w:val="0"/>
                                      <w:numId w:val="46"/>
                                    </w:numPr>
                                    <w:ind w:left="426" w:hanging="426"/>
                                    <w:rPr>
                                      <w:sz w:val="20"/>
                                    </w:rPr>
                                  </w:pPr>
                                  <w:r w:rsidRPr="00230629">
                                    <w:rPr>
                                      <w:sz w:val="20"/>
                                    </w:rPr>
                                    <w:t>Apprentice Progress Review (themed annex)</w:t>
                                  </w:r>
                                </w:p>
                                <w:p w14:paraId="42A3CF44" w14:textId="77777777" w:rsidR="0050071C" w:rsidRPr="00230629" w:rsidRDefault="0050071C" w:rsidP="00C3225B">
                                  <w:pPr>
                                    <w:pStyle w:val="ListParagraph"/>
                                    <w:numPr>
                                      <w:ilvl w:val="0"/>
                                      <w:numId w:val="46"/>
                                    </w:numPr>
                                    <w:ind w:left="426" w:hanging="426"/>
                                    <w:rPr>
                                      <w:sz w:val="20"/>
                                    </w:rPr>
                                  </w:pPr>
                                  <w:r w:rsidRPr="00230629">
                                    <w:rPr>
                                      <w:sz w:val="20"/>
                                    </w:rPr>
                                    <w:t xml:space="preserve">Apprenticeship </w:t>
                                  </w:r>
                                  <w:r>
                                    <w:rPr>
                                      <w:sz w:val="20"/>
                                    </w:rPr>
                                    <w:t>information and Impact</w:t>
                                  </w:r>
                                  <w:r w:rsidRPr="00230629">
                                    <w:rPr>
                                      <w:sz w:val="20"/>
                                    </w:rPr>
                                    <w:t xml:space="preserve"> Sheet</w:t>
                                  </w:r>
                                  <w:r>
                                    <w:rPr>
                                      <w:sz w:val="20"/>
                                    </w:rPr>
                                    <w:t>s (AIIR)</w:t>
                                  </w:r>
                                </w:p>
                                <w:p w14:paraId="42A3CF45" w14:textId="77777777" w:rsidR="0050071C" w:rsidRPr="00230629" w:rsidRDefault="0050071C" w:rsidP="0086533E">
                                  <w:pPr>
                                    <w:rPr>
                                      <w:sz w:val="20"/>
                                    </w:rPr>
                                  </w:pPr>
                                  <w:r>
                                    <w:rPr>
                                      <w:sz w:val="20"/>
                                    </w:rPr>
                                    <w:t>Therefore, e</w:t>
                                  </w:r>
                                  <w:r w:rsidRPr="00230629">
                                    <w:rPr>
                                      <w:sz w:val="20"/>
                                    </w:rPr>
                                    <w:t>ach Review Focus will cover at least one of the following themes</w:t>
                                  </w:r>
                                  <w:r>
                                    <w:rPr>
                                      <w:sz w:val="20"/>
                                    </w:rPr>
                                    <w:t xml:space="preserve"> using a theme-</w:t>
                                  </w:r>
                                  <w:r w:rsidRPr="00230629">
                                    <w:rPr>
                                      <w:sz w:val="20"/>
                                    </w:rPr>
                                    <w:t>specific annex:</w:t>
                                  </w:r>
                                </w:p>
                                <w:p w14:paraId="42A3CF46" w14:textId="77777777" w:rsidR="0050071C" w:rsidRPr="00D1496A" w:rsidRDefault="0050071C" w:rsidP="00C3225B">
                                  <w:pPr>
                                    <w:pStyle w:val="ListParagraph"/>
                                    <w:numPr>
                                      <w:ilvl w:val="0"/>
                                      <w:numId w:val="45"/>
                                    </w:numPr>
                                    <w:ind w:left="426" w:hanging="426"/>
                                    <w:rPr>
                                      <w:sz w:val="20"/>
                                    </w:rPr>
                                  </w:pPr>
                                  <w:r w:rsidRPr="00D1496A">
                                    <w:rPr>
                                      <w:sz w:val="20"/>
                                    </w:rPr>
                                    <w:t>British Values / Prevent</w:t>
                                  </w:r>
                                </w:p>
                                <w:p w14:paraId="42A3CF47" w14:textId="77777777" w:rsidR="0050071C" w:rsidRDefault="0050071C" w:rsidP="00C3225B">
                                  <w:pPr>
                                    <w:pStyle w:val="ListParagraph"/>
                                    <w:numPr>
                                      <w:ilvl w:val="0"/>
                                      <w:numId w:val="45"/>
                                    </w:numPr>
                                    <w:ind w:left="426" w:hanging="426"/>
                                    <w:rPr>
                                      <w:sz w:val="20"/>
                                    </w:rPr>
                                  </w:pPr>
                                  <w:r>
                                    <w:rPr>
                                      <w:sz w:val="20"/>
                                    </w:rPr>
                                    <w:t>Welfare and Safeguarding</w:t>
                                  </w:r>
                                </w:p>
                                <w:p w14:paraId="42A3CF48" w14:textId="77777777" w:rsidR="0050071C" w:rsidRPr="00230629" w:rsidRDefault="0050071C" w:rsidP="00C3225B">
                                  <w:pPr>
                                    <w:pStyle w:val="ListParagraph"/>
                                    <w:numPr>
                                      <w:ilvl w:val="0"/>
                                      <w:numId w:val="45"/>
                                    </w:numPr>
                                    <w:ind w:left="426" w:hanging="426"/>
                                    <w:rPr>
                                      <w:sz w:val="20"/>
                                    </w:rPr>
                                  </w:pPr>
                                  <w:r w:rsidRPr="00230629">
                                    <w:rPr>
                                      <w:sz w:val="20"/>
                                    </w:rPr>
                                    <w:t>Equality, Diversity, Inclusion</w:t>
                                  </w:r>
                                </w:p>
                                <w:p w14:paraId="42A3CF49" w14:textId="77777777" w:rsidR="0050071C" w:rsidRDefault="0050071C" w:rsidP="00C3225B">
                                  <w:pPr>
                                    <w:pStyle w:val="ListParagraph"/>
                                    <w:numPr>
                                      <w:ilvl w:val="0"/>
                                      <w:numId w:val="45"/>
                                    </w:numPr>
                                    <w:ind w:left="426" w:hanging="426"/>
                                    <w:rPr>
                                      <w:sz w:val="20"/>
                                    </w:rPr>
                                  </w:pPr>
                                  <w:r>
                                    <w:rPr>
                                      <w:sz w:val="20"/>
                                    </w:rPr>
                                    <w:t>20% OTJT</w:t>
                                  </w:r>
                                </w:p>
                                <w:p w14:paraId="42A3CF4A" w14:textId="77777777" w:rsidR="0050071C" w:rsidRPr="00230629" w:rsidRDefault="0050071C" w:rsidP="00C3225B">
                                  <w:pPr>
                                    <w:pStyle w:val="ListParagraph"/>
                                    <w:numPr>
                                      <w:ilvl w:val="0"/>
                                      <w:numId w:val="45"/>
                                    </w:numPr>
                                    <w:ind w:left="426" w:hanging="426"/>
                                    <w:rPr>
                                      <w:sz w:val="20"/>
                                    </w:rPr>
                                  </w:pPr>
                                  <w:r w:rsidRPr="00230629">
                                    <w:rPr>
                                      <w:sz w:val="20"/>
                                    </w:rPr>
                                    <w:t>Careers Progression</w:t>
                                  </w:r>
                                </w:p>
                                <w:p w14:paraId="42A3CF4B" w14:textId="77777777" w:rsidR="0050071C" w:rsidRPr="00230629" w:rsidRDefault="0050071C" w:rsidP="00C3225B">
                                  <w:pPr>
                                    <w:pStyle w:val="ListParagraph"/>
                                    <w:numPr>
                                      <w:ilvl w:val="0"/>
                                      <w:numId w:val="45"/>
                                    </w:numPr>
                                    <w:ind w:left="426" w:hanging="426"/>
                                    <w:rPr>
                                      <w:sz w:val="20"/>
                                    </w:rPr>
                                  </w:pPr>
                                  <w:r w:rsidRPr="00230629">
                                    <w:rPr>
                                      <w:sz w:val="20"/>
                                    </w:rPr>
                                    <w:t>Skills Scan</w:t>
                                  </w:r>
                                </w:p>
                                <w:p w14:paraId="42A3CF4C" w14:textId="77777777" w:rsidR="0050071C" w:rsidRPr="00230629" w:rsidRDefault="0050071C" w:rsidP="00C3225B">
                                  <w:pPr>
                                    <w:pStyle w:val="ListParagraph"/>
                                    <w:numPr>
                                      <w:ilvl w:val="0"/>
                                      <w:numId w:val="45"/>
                                    </w:numPr>
                                    <w:ind w:left="426" w:hanging="426"/>
                                    <w:rPr>
                                      <w:sz w:val="20"/>
                                    </w:rPr>
                                  </w:pPr>
                                  <w:r w:rsidRPr="00230629">
                                    <w:rPr>
                                      <w:sz w:val="20"/>
                                    </w:rPr>
                                    <w:t>English/Maths development</w:t>
                                  </w:r>
                                </w:p>
                                <w:p w14:paraId="42A3CF4D" w14:textId="77777777" w:rsidR="0050071C" w:rsidRPr="00230629" w:rsidRDefault="0050071C" w:rsidP="00C3225B">
                                  <w:pPr>
                                    <w:pStyle w:val="ListParagraph"/>
                                    <w:numPr>
                                      <w:ilvl w:val="0"/>
                                      <w:numId w:val="45"/>
                                    </w:numPr>
                                    <w:ind w:left="426" w:hanging="426"/>
                                    <w:rPr>
                                      <w:sz w:val="20"/>
                                    </w:rPr>
                                  </w:pPr>
                                  <w:r w:rsidRPr="00230629">
                                    <w:rPr>
                                      <w:sz w:val="20"/>
                                    </w:rPr>
                                    <w:t>Working with your coach</w:t>
                                  </w:r>
                                </w:p>
                                <w:p w14:paraId="42A3CF4E" w14:textId="77777777" w:rsidR="0050071C" w:rsidRPr="00230629" w:rsidRDefault="0050071C" w:rsidP="009C6FE8">
                                  <w:pPr>
                                    <w:pStyle w:val="ListParagraph"/>
                                    <w:ind w:left="426"/>
                                    <w:rPr>
                                      <w:sz w:val="20"/>
                                    </w:rPr>
                                  </w:pPr>
                                  <w:r w:rsidRPr="00230629">
                                    <w:rPr>
                                      <w:sz w:val="20"/>
                                    </w:rPr>
                                    <w:t>(E-portfolios and Evidence)</w:t>
                                  </w:r>
                                </w:p>
                                <w:p w14:paraId="42A3CF4F" w14:textId="77777777" w:rsidR="0050071C" w:rsidRPr="00230629" w:rsidRDefault="0050071C" w:rsidP="009C6FE8">
                                  <w:pPr>
                                    <w:pStyle w:val="ListParagraph"/>
                                    <w:ind w:left="-142"/>
                                    <w:rPr>
                                      <w:sz w:val="20"/>
                                      <w:highlight w:val="red"/>
                                    </w:rPr>
                                  </w:pPr>
                                </w:p>
                                <w:p w14:paraId="42A3CF50" w14:textId="77777777" w:rsidR="0050071C" w:rsidRPr="00230629" w:rsidRDefault="0050071C" w:rsidP="009C6FE8">
                                  <w:pPr>
                                    <w:pStyle w:val="ListParagraph"/>
                                    <w:ind w:left="-142"/>
                                    <w:rPr>
                                      <w:sz w:val="20"/>
                                    </w:rPr>
                                  </w:pPr>
                                  <w:r w:rsidRPr="00230629">
                                    <w:rPr>
                                      <w:sz w:val="20"/>
                                    </w:rPr>
                                    <w:t>Where appropriate these channels will link into assessment</w:t>
                                  </w:r>
                                </w:p>
                                <w:p w14:paraId="42A3CF51" w14:textId="77777777" w:rsidR="0050071C" w:rsidRPr="00230629" w:rsidRDefault="0050071C" w:rsidP="0086533E">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42" style="position:absolute;left:0;text-align:left;margin-left:230.8pt;margin-top:15pt;width:194.25pt;height:5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" fillcolor="#943634 [2405]" strokecolor="#c00000" strokeweight="3pt">
                      <v:fill opacity="59110f"/>
                      <v:textbox>
                        <w:txbxContent>
                          <w:p w14:paraId="42A3CF41" w14:textId="77777777" w:rsidR="0050071C" w:rsidRPr="00230629" w:rsidRDefault="0050071C" w:rsidP="00D1496A">
                            <w:pPr>
                              <w:rPr>
                                <w:sz w:val="20"/>
                              </w:rPr>
                            </w:pPr>
                            <w:r w:rsidRPr="00230629">
                              <w:rPr>
                                <w:sz w:val="20"/>
                              </w:rPr>
                              <w:t>The</w:t>
                            </w:r>
                            <w:hyperlink r:id="rId51" w:history="1">
                              <w:r w:rsidRPr="00D514C2">
                                <w:rPr>
                                  <w:rStyle w:val="Hyperlink"/>
                                  <w:sz w:val="20"/>
                                </w:rPr>
                                <w:t xml:space="preserve"> TAE web-page</w:t>
                              </w:r>
                            </w:hyperlink>
                            <w:r>
                              <w:rPr>
                                <w:sz w:val="20"/>
                              </w:rPr>
                              <w:t xml:space="preserve"> </w:t>
                            </w:r>
                            <w:r w:rsidRPr="00230629">
                              <w:rPr>
                                <w:sz w:val="20"/>
                              </w:rPr>
                              <w:t xml:space="preserve">provides ACLs and WBL Coaches with tools to embed the </w:t>
                            </w:r>
                            <w:r>
                              <w:rPr>
                                <w:sz w:val="20"/>
                              </w:rPr>
                              <w:t xml:space="preserve">Apprenticeship Essentials </w:t>
                            </w:r>
                            <w:r w:rsidRPr="00230629">
                              <w:rPr>
                                <w:sz w:val="20"/>
                              </w:rPr>
                              <w:t>themes through 3 coordinated channels:</w:t>
                            </w:r>
                          </w:p>
                          <w:p w14:paraId="42A3CF42" w14:textId="77777777" w:rsidR="0050071C" w:rsidRPr="00230629" w:rsidRDefault="0050071C" w:rsidP="00C3225B">
                            <w:pPr>
                              <w:pStyle w:val="ListParagraph"/>
                              <w:numPr>
                                <w:ilvl w:val="0"/>
                                <w:numId w:val="46"/>
                              </w:numPr>
                              <w:ind w:left="426" w:hanging="426"/>
                              <w:rPr>
                                <w:sz w:val="20"/>
                              </w:rPr>
                            </w:pPr>
                            <w:r w:rsidRPr="00230629">
                              <w:rPr>
                                <w:sz w:val="20"/>
                              </w:rPr>
                              <w:t>Curriculum  Delivery</w:t>
                            </w:r>
                          </w:p>
                          <w:p w14:paraId="42A3CF43" w14:textId="77777777" w:rsidR="0050071C" w:rsidRPr="00230629" w:rsidRDefault="0050071C" w:rsidP="00C3225B">
                            <w:pPr>
                              <w:pStyle w:val="ListParagraph"/>
                              <w:numPr>
                                <w:ilvl w:val="0"/>
                                <w:numId w:val="46"/>
                              </w:numPr>
                              <w:ind w:left="426" w:hanging="426"/>
                              <w:rPr>
                                <w:sz w:val="20"/>
                              </w:rPr>
                            </w:pPr>
                            <w:r w:rsidRPr="00230629">
                              <w:rPr>
                                <w:sz w:val="20"/>
                              </w:rPr>
                              <w:t>Apprentice Progress Review (themed annex)</w:t>
                            </w:r>
                          </w:p>
                          <w:p w14:paraId="42A3CF44" w14:textId="77777777" w:rsidR="0050071C" w:rsidRPr="00230629" w:rsidRDefault="0050071C" w:rsidP="00C3225B">
                            <w:pPr>
                              <w:pStyle w:val="ListParagraph"/>
                              <w:numPr>
                                <w:ilvl w:val="0"/>
                                <w:numId w:val="46"/>
                              </w:numPr>
                              <w:ind w:left="426" w:hanging="426"/>
                              <w:rPr>
                                <w:sz w:val="20"/>
                              </w:rPr>
                            </w:pPr>
                            <w:r w:rsidRPr="00230629">
                              <w:rPr>
                                <w:sz w:val="20"/>
                              </w:rPr>
                              <w:t xml:space="preserve">Apprenticeship </w:t>
                            </w:r>
                            <w:r>
                              <w:rPr>
                                <w:sz w:val="20"/>
                              </w:rPr>
                              <w:t>information and Impact</w:t>
                            </w:r>
                            <w:r w:rsidRPr="00230629">
                              <w:rPr>
                                <w:sz w:val="20"/>
                              </w:rPr>
                              <w:t xml:space="preserve"> Sheet</w:t>
                            </w:r>
                            <w:r>
                              <w:rPr>
                                <w:sz w:val="20"/>
                              </w:rPr>
                              <w:t>s (AIIR)</w:t>
                            </w:r>
                          </w:p>
                          <w:p w14:paraId="42A3CF45" w14:textId="77777777" w:rsidR="0050071C" w:rsidRPr="00230629" w:rsidRDefault="0050071C" w:rsidP="0086533E">
                            <w:pPr>
                              <w:rPr>
                                <w:sz w:val="20"/>
                              </w:rPr>
                            </w:pPr>
                            <w:r>
                              <w:rPr>
                                <w:sz w:val="20"/>
                              </w:rPr>
                              <w:t>Therefore, e</w:t>
                            </w:r>
                            <w:r w:rsidRPr="00230629">
                              <w:rPr>
                                <w:sz w:val="20"/>
                              </w:rPr>
                              <w:t>ach Review Focus will cover at least one of the following themes</w:t>
                            </w:r>
                            <w:r>
                              <w:rPr>
                                <w:sz w:val="20"/>
                              </w:rPr>
                              <w:t xml:space="preserve"> using a theme-</w:t>
                            </w:r>
                            <w:r w:rsidRPr="00230629">
                              <w:rPr>
                                <w:sz w:val="20"/>
                              </w:rPr>
                              <w:t>specific annex:</w:t>
                            </w:r>
                          </w:p>
                          <w:p w14:paraId="42A3CF46" w14:textId="77777777" w:rsidR="0050071C" w:rsidRPr="00D1496A" w:rsidRDefault="0050071C" w:rsidP="00C3225B">
                            <w:pPr>
                              <w:pStyle w:val="ListParagraph"/>
                              <w:numPr>
                                <w:ilvl w:val="0"/>
                                <w:numId w:val="45"/>
                              </w:numPr>
                              <w:ind w:left="426" w:hanging="426"/>
                              <w:rPr>
                                <w:sz w:val="20"/>
                              </w:rPr>
                            </w:pPr>
                            <w:r w:rsidRPr="00D1496A">
                              <w:rPr>
                                <w:sz w:val="20"/>
                              </w:rPr>
                              <w:t>British Values / Prevent</w:t>
                            </w:r>
                          </w:p>
                          <w:p w14:paraId="42A3CF47" w14:textId="77777777" w:rsidR="0050071C" w:rsidRDefault="0050071C" w:rsidP="00C3225B">
                            <w:pPr>
                              <w:pStyle w:val="ListParagraph"/>
                              <w:numPr>
                                <w:ilvl w:val="0"/>
                                <w:numId w:val="45"/>
                              </w:numPr>
                              <w:ind w:left="426" w:hanging="426"/>
                              <w:rPr>
                                <w:sz w:val="20"/>
                              </w:rPr>
                            </w:pPr>
                            <w:r>
                              <w:rPr>
                                <w:sz w:val="20"/>
                              </w:rPr>
                              <w:t>Welfare and Safeguarding</w:t>
                            </w:r>
                          </w:p>
                          <w:p w14:paraId="42A3CF48" w14:textId="77777777" w:rsidR="0050071C" w:rsidRPr="00230629" w:rsidRDefault="0050071C" w:rsidP="00C3225B">
                            <w:pPr>
                              <w:pStyle w:val="ListParagraph"/>
                              <w:numPr>
                                <w:ilvl w:val="0"/>
                                <w:numId w:val="45"/>
                              </w:numPr>
                              <w:ind w:left="426" w:hanging="426"/>
                              <w:rPr>
                                <w:sz w:val="20"/>
                              </w:rPr>
                            </w:pPr>
                            <w:r w:rsidRPr="00230629">
                              <w:rPr>
                                <w:sz w:val="20"/>
                              </w:rPr>
                              <w:t>Equality, Diversity, Inclusion</w:t>
                            </w:r>
                          </w:p>
                          <w:p w14:paraId="42A3CF49" w14:textId="77777777" w:rsidR="0050071C" w:rsidRDefault="0050071C" w:rsidP="00C3225B">
                            <w:pPr>
                              <w:pStyle w:val="ListParagraph"/>
                              <w:numPr>
                                <w:ilvl w:val="0"/>
                                <w:numId w:val="45"/>
                              </w:numPr>
                              <w:ind w:left="426" w:hanging="426"/>
                              <w:rPr>
                                <w:sz w:val="20"/>
                              </w:rPr>
                            </w:pPr>
                            <w:r>
                              <w:rPr>
                                <w:sz w:val="20"/>
                              </w:rPr>
                              <w:t>20% OTJT</w:t>
                            </w:r>
                          </w:p>
                          <w:p w14:paraId="42A3CF4A" w14:textId="77777777" w:rsidR="0050071C" w:rsidRPr="00230629" w:rsidRDefault="0050071C" w:rsidP="00C3225B">
                            <w:pPr>
                              <w:pStyle w:val="ListParagraph"/>
                              <w:numPr>
                                <w:ilvl w:val="0"/>
                                <w:numId w:val="45"/>
                              </w:numPr>
                              <w:ind w:left="426" w:hanging="426"/>
                              <w:rPr>
                                <w:sz w:val="20"/>
                              </w:rPr>
                            </w:pPr>
                            <w:r w:rsidRPr="00230629">
                              <w:rPr>
                                <w:sz w:val="20"/>
                              </w:rPr>
                              <w:t>Careers Progression</w:t>
                            </w:r>
                          </w:p>
                          <w:p w14:paraId="42A3CF4B" w14:textId="77777777" w:rsidR="0050071C" w:rsidRPr="00230629" w:rsidRDefault="0050071C" w:rsidP="00C3225B">
                            <w:pPr>
                              <w:pStyle w:val="ListParagraph"/>
                              <w:numPr>
                                <w:ilvl w:val="0"/>
                                <w:numId w:val="45"/>
                              </w:numPr>
                              <w:ind w:left="426" w:hanging="426"/>
                              <w:rPr>
                                <w:sz w:val="20"/>
                              </w:rPr>
                            </w:pPr>
                            <w:r w:rsidRPr="00230629">
                              <w:rPr>
                                <w:sz w:val="20"/>
                              </w:rPr>
                              <w:t>Skills Scan</w:t>
                            </w:r>
                          </w:p>
                          <w:p w14:paraId="42A3CF4C" w14:textId="77777777" w:rsidR="0050071C" w:rsidRPr="00230629" w:rsidRDefault="0050071C" w:rsidP="00C3225B">
                            <w:pPr>
                              <w:pStyle w:val="ListParagraph"/>
                              <w:numPr>
                                <w:ilvl w:val="0"/>
                                <w:numId w:val="45"/>
                              </w:numPr>
                              <w:ind w:left="426" w:hanging="426"/>
                              <w:rPr>
                                <w:sz w:val="20"/>
                              </w:rPr>
                            </w:pPr>
                            <w:r w:rsidRPr="00230629">
                              <w:rPr>
                                <w:sz w:val="20"/>
                              </w:rPr>
                              <w:t>English/Maths development</w:t>
                            </w:r>
                          </w:p>
                          <w:p w14:paraId="42A3CF4D" w14:textId="77777777" w:rsidR="0050071C" w:rsidRPr="00230629" w:rsidRDefault="0050071C" w:rsidP="00C3225B">
                            <w:pPr>
                              <w:pStyle w:val="ListParagraph"/>
                              <w:numPr>
                                <w:ilvl w:val="0"/>
                                <w:numId w:val="45"/>
                              </w:numPr>
                              <w:ind w:left="426" w:hanging="426"/>
                              <w:rPr>
                                <w:sz w:val="20"/>
                              </w:rPr>
                            </w:pPr>
                            <w:r w:rsidRPr="00230629">
                              <w:rPr>
                                <w:sz w:val="20"/>
                              </w:rPr>
                              <w:t>Working with your coach</w:t>
                            </w:r>
                          </w:p>
                          <w:p w14:paraId="42A3CF4E" w14:textId="77777777" w:rsidR="0050071C" w:rsidRPr="00230629" w:rsidRDefault="0050071C" w:rsidP="009C6FE8">
                            <w:pPr>
                              <w:pStyle w:val="ListParagraph"/>
                              <w:ind w:left="426"/>
                              <w:rPr>
                                <w:sz w:val="20"/>
                              </w:rPr>
                            </w:pPr>
                            <w:r w:rsidRPr="00230629">
                              <w:rPr>
                                <w:sz w:val="20"/>
                              </w:rPr>
                              <w:t>(E-portfolios and Evidence)</w:t>
                            </w:r>
                          </w:p>
                          <w:p w14:paraId="42A3CF4F" w14:textId="77777777" w:rsidR="0050071C" w:rsidRPr="00230629" w:rsidRDefault="0050071C" w:rsidP="009C6FE8">
                            <w:pPr>
                              <w:pStyle w:val="ListParagraph"/>
                              <w:ind w:left="-142"/>
                              <w:rPr>
                                <w:sz w:val="20"/>
                                <w:highlight w:val="red"/>
                              </w:rPr>
                            </w:pPr>
                          </w:p>
                          <w:p w14:paraId="42A3CF50" w14:textId="77777777" w:rsidR="0050071C" w:rsidRPr="00230629" w:rsidRDefault="0050071C" w:rsidP="009C6FE8">
                            <w:pPr>
                              <w:pStyle w:val="ListParagraph"/>
                              <w:ind w:left="-142"/>
                              <w:rPr>
                                <w:sz w:val="20"/>
                              </w:rPr>
                            </w:pPr>
                            <w:r w:rsidRPr="00230629">
                              <w:rPr>
                                <w:sz w:val="20"/>
                              </w:rPr>
                              <w:t>Where appropriate these channels will link into assessment</w:t>
                            </w:r>
                          </w:p>
                          <w:p w14:paraId="42A3CF51" w14:textId="77777777" w:rsidR="0050071C" w:rsidRPr="00230629" w:rsidRDefault="0050071C" w:rsidP="0086533E">
                            <w:pPr>
                              <w:rPr>
                                <w:sz w:val="20"/>
                              </w:rPr>
                            </w:pPr>
                          </w:p>
                        </w:txbxContent>
                      </v:textbox>
                    </v:roundrect>
                  </w:pict>
                </mc:Fallback>
              </mc:AlternateContent>
            </w:r>
            <w:r w:rsidR="009C554F">
              <w:t>Year 1:</w:t>
            </w:r>
          </w:p>
        </w:tc>
      </w:tr>
      <w:tr w:rsidR="009C554F" w14:paraId="42A3CB93" w14:textId="77777777" w:rsidTr="00627E1A">
        <w:tc>
          <w:tcPr>
            <w:tcW w:w="2234" w:type="dxa"/>
          </w:tcPr>
          <w:p w14:paraId="42A3CB8E" w14:textId="77777777" w:rsidR="009C554F" w:rsidRDefault="009C554F" w:rsidP="0000628E">
            <w:r>
              <w:t>Week 1-12</w:t>
            </w:r>
          </w:p>
        </w:tc>
        <w:tc>
          <w:tcPr>
            <w:tcW w:w="2552" w:type="dxa"/>
          </w:tcPr>
          <w:p w14:paraId="42A3CB8F" w14:textId="77777777" w:rsidR="00614449" w:rsidRDefault="00AC4735" w:rsidP="0000628E">
            <w:r>
              <w:t>Work</w:t>
            </w:r>
            <w:r w:rsidR="00614449">
              <w:t xml:space="preserve">place, </w:t>
            </w:r>
          </w:p>
          <w:p w14:paraId="42A3CB90" w14:textId="77777777" w:rsidR="009C554F" w:rsidRDefault="00614449" w:rsidP="0000628E">
            <w:r>
              <w:t>fully tripartite</w:t>
            </w:r>
          </w:p>
        </w:tc>
        <w:tc>
          <w:tcPr>
            <w:tcW w:w="1630" w:type="dxa"/>
          </w:tcPr>
          <w:p w14:paraId="42A3CB91" w14:textId="77777777" w:rsidR="00460E65" w:rsidRPr="00A13E5C" w:rsidRDefault="00460E65" w:rsidP="0000628E">
            <w:pPr>
              <w:rPr>
                <w:highlight w:val="magenta"/>
              </w:rPr>
            </w:pPr>
          </w:p>
        </w:tc>
        <w:tc>
          <w:tcPr>
            <w:tcW w:w="2117" w:type="dxa"/>
          </w:tcPr>
          <w:p w14:paraId="42A3CB92" w14:textId="77777777" w:rsidR="009C554F" w:rsidRPr="00A13E5C" w:rsidRDefault="009C554F" w:rsidP="0000628E">
            <w:pPr>
              <w:rPr>
                <w:highlight w:val="magenta"/>
              </w:rPr>
            </w:pPr>
          </w:p>
        </w:tc>
      </w:tr>
      <w:tr w:rsidR="009C554F" w14:paraId="42A3CB98" w14:textId="77777777" w:rsidTr="00627E1A">
        <w:tc>
          <w:tcPr>
            <w:tcW w:w="2234" w:type="dxa"/>
          </w:tcPr>
          <w:p w14:paraId="42A3CB94" w14:textId="77777777" w:rsidR="009C554F" w:rsidRDefault="009C554F" w:rsidP="009C554F">
            <w:pPr>
              <w:ind w:left="709" w:hanging="709"/>
            </w:pPr>
            <w:r>
              <w:t>Week 13-24</w:t>
            </w:r>
          </w:p>
        </w:tc>
        <w:tc>
          <w:tcPr>
            <w:tcW w:w="2552" w:type="dxa"/>
          </w:tcPr>
          <w:p w14:paraId="42A3CB95" w14:textId="77777777" w:rsidR="00614449" w:rsidRDefault="00614449" w:rsidP="0000628E">
            <w:r>
              <w:t>Employer input then Workshop at SHU</w:t>
            </w:r>
          </w:p>
        </w:tc>
        <w:tc>
          <w:tcPr>
            <w:tcW w:w="1630" w:type="dxa"/>
          </w:tcPr>
          <w:p w14:paraId="42A3CB96" w14:textId="77777777" w:rsidR="009C554F" w:rsidRPr="00A13E5C" w:rsidRDefault="009C554F" w:rsidP="0000628E">
            <w:pPr>
              <w:rPr>
                <w:highlight w:val="magenta"/>
              </w:rPr>
            </w:pPr>
          </w:p>
        </w:tc>
        <w:tc>
          <w:tcPr>
            <w:tcW w:w="2117" w:type="dxa"/>
          </w:tcPr>
          <w:p w14:paraId="42A3CB97" w14:textId="77777777" w:rsidR="009C554F" w:rsidRPr="00A13E5C" w:rsidRDefault="009C554F" w:rsidP="0000628E">
            <w:pPr>
              <w:rPr>
                <w:highlight w:val="magenta"/>
              </w:rPr>
            </w:pPr>
          </w:p>
        </w:tc>
      </w:tr>
      <w:tr w:rsidR="009C554F" w14:paraId="42A3CB9E" w14:textId="77777777" w:rsidTr="00627E1A">
        <w:tc>
          <w:tcPr>
            <w:tcW w:w="2234" w:type="dxa"/>
          </w:tcPr>
          <w:p w14:paraId="42A3CB99" w14:textId="77777777" w:rsidR="009C554F" w:rsidRDefault="009C554F" w:rsidP="009C554F">
            <w:pPr>
              <w:ind w:left="709" w:hanging="709"/>
            </w:pPr>
            <w:r>
              <w:t>Week 25-37</w:t>
            </w:r>
          </w:p>
        </w:tc>
        <w:tc>
          <w:tcPr>
            <w:tcW w:w="2552" w:type="dxa"/>
          </w:tcPr>
          <w:p w14:paraId="42A3CB9A" w14:textId="77777777" w:rsidR="00614449" w:rsidRDefault="00614449" w:rsidP="0000628E">
            <w:r>
              <w:t xml:space="preserve">Work place, </w:t>
            </w:r>
          </w:p>
          <w:p w14:paraId="42A3CB9B" w14:textId="77777777" w:rsidR="009C554F" w:rsidRDefault="00614449" w:rsidP="0000628E">
            <w:r>
              <w:t>fully tripartite</w:t>
            </w:r>
          </w:p>
        </w:tc>
        <w:tc>
          <w:tcPr>
            <w:tcW w:w="1630" w:type="dxa"/>
          </w:tcPr>
          <w:p w14:paraId="42A3CB9C" w14:textId="77777777" w:rsidR="009C554F" w:rsidRDefault="009C554F" w:rsidP="0000628E"/>
        </w:tc>
        <w:tc>
          <w:tcPr>
            <w:tcW w:w="2117" w:type="dxa"/>
          </w:tcPr>
          <w:p w14:paraId="42A3CB9D" w14:textId="77777777" w:rsidR="009C554F" w:rsidRDefault="009C554F" w:rsidP="0000628E"/>
        </w:tc>
      </w:tr>
      <w:tr w:rsidR="009C554F" w14:paraId="42A3CBA4" w14:textId="77777777" w:rsidTr="00627E1A">
        <w:tc>
          <w:tcPr>
            <w:tcW w:w="2234" w:type="dxa"/>
          </w:tcPr>
          <w:p w14:paraId="42A3CB9F" w14:textId="77777777" w:rsidR="009C554F" w:rsidRDefault="009C554F" w:rsidP="009C554F">
            <w:pPr>
              <w:ind w:left="709" w:hanging="709"/>
            </w:pPr>
            <w:r>
              <w:t>Week 38 -50</w:t>
            </w:r>
          </w:p>
        </w:tc>
        <w:tc>
          <w:tcPr>
            <w:tcW w:w="2552" w:type="dxa"/>
          </w:tcPr>
          <w:p w14:paraId="42A3CBA0" w14:textId="4FBDF629" w:rsidR="00AC4735" w:rsidRDefault="000722D1" w:rsidP="00AC4735">
            <w:r>
              <w:t>Zoom (virtual)</w:t>
            </w:r>
          </w:p>
          <w:p w14:paraId="42A3CBA1" w14:textId="7378E2AB" w:rsidR="00AC4735" w:rsidRDefault="000722D1" w:rsidP="000722D1">
            <w:r>
              <w:t>potential curriculum link</w:t>
            </w:r>
          </w:p>
        </w:tc>
        <w:tc>
          <w:tcPr>
            <w:tcW w:w="1630" w:type="dxa"/>
          </w:tcPr>
          <w:p w14:paraId="42A3CBA2" w14:textId="77777777" w:rsidR="009C554F" w:rsidRDefault="009C554F" w:rsidP="0000628E"/>
        </w:tc>
        <w:tc>
          <w:tcPr>
            <w:tcW w:w="2117" w:type="dxa"/>
          </w:tcPr>
          <w:p w14:paraId="42A3CBA3" w14:textId="77777777" w:rsidR="009C554F" w:rsidRDefault="009C554F" w:rsidP="0000628E"/>
        </w:tc>
      </w:tr>
      <w:tr w:rsidR="009C554F" w14:paraId="42A3CBA6" w14:textId="77777777" w:rsidTr="00AC4735">
        <w:trPr>
          <w:trHeight w:val="477"/>
        </w:trPr>
        <w:tc>
          <w:tcPr>
            <w:tcW w:w="8533" w:type="dxa"/>
            <w:gridSpan w:val="4"/>
            <w:vAlign w:val="center"/>
          </w:tcPr>
          <w:p w14:paraId="42A3CBA5" w14:textId="77777777" w:rsidR="009C554F" w:rsidRDefault="009C554F" w:rsidP="00AC4735">
            <w:pPr>
              <w:jc w:val="center"/>
            </w:pPr>
            <w:r>
              <w:t>Year 2:</w:t>
            </w:r>
          </w:p>
        </w:tc>
      </w:tr>
      <w:tr w:rsidR="009C554F" w14:paraId="42A3CBAC" w14:textId="77777777" w:rsidTr="00627E1A">
        <w:tc>
          <w:tcPr>
            <w:tcW w:w="2234" w:type="dxa"/>
          </w:tcPr>
          <w:p w14:paraId="42A3CBA7" w14:textId="77777777" w:rsidR="009C554F" w:rsidRDefault="009C554F" w:rsidP="00104277">
            <w:r>
              <w:t>Week 1-12</w:t>
            </w:r>
          </w:p>
        </w:tc>
        <w:tc>
          <w:tcPr>
            <w:tcW w:w="2552" w:type="dxa"/>
          </w:tcPr>
          <w:p w14:paraId="42A3CBA8" w14:textId="77777777" w:rsidR="00614449" w:rsidRDefault="00AC4735" w:rsidP="00104277">
            <w:r>
              <w:t>Work</w:t>
            </w:r>
            <w:r w:rsidR="00614449">
              <w:t xml:space="preserve">place, </w:t>
            </w:r>
          </w:p>
          <w:p w14:paraId="42A3CBA9" w14:textId="77777777" w:rsidR="009C554F" w:rsidRDefault="00614449" w:rsidP="00104277">
            <w:r>
              <w:t>fully tripartite</w:t>
            </w:r>
          </w:p>
        </w:tc>
        <w:tc>
          <w:tcPr>
            <w:tcW w:w="1630" w:type="dxa"/>
          </w:tcPr>
          <w:p w14:paraId="42A3CBAA" w14:textId="77777777" w:rsidR="009C554F" w:rsidRDefault="009C554F" w:rsidP="00104277"/>
        </w:tc>
        <w:tc>
          <w:tcPr>
            <w:tcW w:w="2117" w:type="dxa"/>
          </w:tcPr>
          <w:p w14:paraId="42A3CBAB" w14:textId="77777777" w:rsidR="009C554F" w:rsidRDefault="009C554F" w:rsidP="00104277"/>
        </w:tc>
      </w:tr>
      <w:tr w:rsidR="009C554F" w14:paraId="42A3CBB1" w14:textId="77777777" w:rsidTr="00627E1A">
        <w:tc>
          <w:tcPr>
            <w:tcW w:w="2234" w:type="dxa"/>
          </w:tcPr>
          <w:p w14:paraId="42A3CBAD" w14:textId="77777777" w:rsidR="009C554F" w:rsidRDefault="009C554F" w:rsidP="00104277">
            <w:pPr>
              <w:ind w:left="709" w:hanging="709"/>
            </w:pPr>
            <w:r>
              <w:t>Week 13-24</w:t>
            </w:r>
          </w:p>
        </w:tc>
        <w:tc>
          <w:tcPr>
            <w:tcW w:w="2552" w:type="dxa"/>
          </w:tcPr>
          <w:p w14:paraId="42A3CBAE" w14:textId="77777777" w:rsidR="009C554F" w:rsidRDefault="00614449" w:rsidP="00104277">
            <w:r>
              <w:t>Employer input then Workshop at SHU</w:t>
            </w:r>
          </w:p>
        </w:tc>
        <w:tc>
          <w:tcPr>
            <w:tcW w:w="1630" w:type="dxa"/>
          </w:tcPr>
          <w:p w14:paraId="42A3CBAF" w14:textId="77777777" w:rsidR="009C554F" w:rsidRDefault="009C554F" w:rsidP="00104277"/>
        </w:tc>
        <w:tc>
          <w:tcPr>
            <w:tcW w:w="2117" w:type="dxa"/>
          </w:tcPr>
          <w:p w14:paraId="42A3CBB0" w14:textId="77777777" w:rsidR="009C554F" w:rsidRDefault="009C554F" w:rsidP="00104277"/>
        </w:tc>
      </w:tr>
      <w:tr w:rsidR="009C554F" w14:paraId="42A3CBB7" w14:textId="77777777" w:rsidTr="00627E1A">
        <w:tc>
          <w:tcPr>
            <w:tcW w:w="2234" w:type="dxa"/>
          </w:tcPr>
          <w:p w14:paraId="42A3CBB2" w14:textId="77777777" w:rsidR="009C554F" w:rsidRDefault="009C554F" w:rsidP="00104277">
            <w:pPr>
              <w:ind w:left="709" w:hanging="709"/>
            </w:pPr>
            <w:r>
              <w:t>Week 25-37</w:t>
            </w:r>
          </w:p>
        </w:tc>
        <w:tc>
          <w:tcPr>
            <w:tcW w:w="2552" w:type="dxa"/>
          </w:tcPr>
          <w:p w14:paraId="42A3CBB3" w14:textId="77777777" w:rsidR="00614449" w:rsidRDefault="00614449" w:rsidP="00104277">
            <w:r>
              <w:t xml:space="preserve">Work place, </w:t>
            </w:r>
          </w:p>
          <w:p w14:paraId="42A3CBB4" w14:textId="77777777" w:rsidR="009C554F" w:rsidRDefault="00614449" w:rsidP="00104277">
            <w:r>
              <w:t>fully tripartite</w:t>
            </w:r>
          </w:p>
        </w:tc>
        <w:tc>
          <w:tcPr>
            <w:tcW w:w="1630" w:type="dxa"/>
          </w:tcPr>
          <w:p w14:paraId="42A3CBB5" w14:textId="77777777" w:rsidR="009C554F" w:rsidRDefault="009C554F" w:rsidP="00104277"/>
        </w:tc>
        <w:tc>
          <w:tcPr>
            <w:tcW w:w="2117" w:type="dxa"/>
          </w:tcPr>
          <w:p w14:paraId="42A3CBB6" w14:textId="77777777" w:rsidR="009C554F" w:rsidRDefault="009C554F" w:rsidP="00104277"/>
        </w:tc>
      </w:tr>
      <w:tr w:rsidR="009C554F" w14:paraId="42A3CBBE" w14:textId="77777777" w:rsidTr="00627E1A">
        <w:tc>
          <w:tcPr>
            <w:tcW w:w="2234" w:type="dxa"/>
          </w:tcPr>
          <w:p w14:paraId="42A3CBB8" w14:textId="77777777" w:rsidR="009C554F" w:rsidRDefault="009C554F" w:rsidP="00104277">
            <w:pPr>
              <w:ind w:left="709" w:hanging="709"/>
            </w:pPr>
            <w:r>
              <w:t>Week 38 -50</w:t>
            </w:r>
          </w:p>
        </w:tc>
        <w:tc>
          <w:tcPr>
            <w:tcW w:w="2552" w:type="dxa"/>
          </w:tcPr>
          <w:p w14:paraId="42A3CBB9" w14:textId="77777777" w:rsidR="000722D1" w:rsidRDefault="000722D1" w:rsidP="000722D1">
            <w:r>
              <w:t>Zoom (virtual)</w:t>
            </w:r>
          </w:p>
          <w:p w14:paraId="42A3CBBB" w14:textId="60B00D64" w:rsidR="009C554F" w:rsidRDefault="000722D1" w:rsidP="00AC4735">
            <w:r>
              <w:t>potential curriculum link</w:t>
            </w:r>
          </w:p>
        </w:tc>
        <w:tc>
          <w:tcPr>
            <w:tcW w:w="1630" w:type="dxa"/>
          </w:tcPr>
          <w:p w14:paraId="42A3CBBC" w14:textId="77777777" w:rsidR="009C554F" w:rsidRDefault="009C554F" w:rsidP="00104277"/>
        </w:tc>
        <w:tc>
          <w:tcPr>
            <w:tcW w:w="2117" w:type="dxa"/>
          </w:tcPr>
          <w:p w14:paraId="42A3CBBD" w14:textId="77777777" w:rsidR="009C554F" w:rsidRDefault="009C554F" w:rsidP="00104277"/>
        </w:tc>
      </w:tr>
      <w:tr w:rsidR="009C554F" w14:paraId="42A3CBC0" w14:textId="77777777" w:rsidTr="00AC4735">
        <w:trPr>
          <w:trHeight w:val="483"/>
        </w:trPr>
        <w:tc>
          <w:tcPr>
            <w:tcW w:w="8533" w:type="dxa"/>
            <w:gridSpan w:val="4"/>
            <w:vAlign w:val="center"/>
          </w:tcPr>
          <w:p w14:paraId="42A3CBBF" w14:textId="77777777" w:rsidR="009C554F" w:rsidRDefault="009C554F" w:rsidP="00AC4735">
            <w:pPr>
              <w:jc w:val="center"/>
            </w:pPr>
            <w:r>
              <w:t>Year 3</w:t>
            </w:r>
          </w:p>
        </w:tc>
      </w:tr>
      <w:tr w:rsidR="009C554F" w14:paraId="42A3CBC6" w14:textId="77777777" w:rsidTr="00627E1A">
        <w:tc>
          <w:tcPr>
            <w:tcW w:w="2234" w:type="dxa"/>
          </w:tcPr>
          <w:p w14:paraId="42A3CBC1" w14:textId="77777777" w:rsidR="009C554F" w:rsidRDefault="009C554F" w:rsidP="00104277">
            <w:r>
              <w:t>Week 1-12</w:t>
            </w:r>
          </w:p>
        </w:tc>
        <w:tc>
          <w:tcPr>
            <w:tcW w:w="2552" w:type="dxa"/>
          </w:tcPr>
          <w:p w14:paraId="42A3CBC2" w14:textId="77777777" w:rsidR="00614449" w:rsidRDefault="00AC4735" w:rsidP="00104277">
            <w:r>
              <w:t>Work</w:t>
            </w:r>
            <w:r w:rsidR="00614449">
              <w:t xml:space="preserve">place, </w:t>
            </w:r>
          </w:p>
          <w:p w14:paraId="42A3CBC3" w14:textId="77777777" w:rsidR="009C554F" w:rsidRDefault="00614449" w:rsidP="00104277">
            <w:r>
              <w:t>fully tripartite</w:t>
            </w:r>
          </w:p>
        </w:tc>
        <w:tc>
          <w:tcPr>
            <w:tcW w:w="1630" w:type="dxa"/>
          </w:tcPr>
          <w:p w14:paraId="42A3CBC4" w14:textId="77777777" w:rsidR="009C554F" w:rsidRDefault="009C554F" w:rsidP="00104277"/>
        </w:tc>
        <w:tc>
          <w:tcPr>
            <w:tcW w:w="2117" w:type="dxa"/>
          </w:tcPr>
          <w:p w14:paraId="42A3CBC5" w14:textId="77777777" w:rsidR="009C554F" w:rsidRDefault="009C554F" w:rsidP="00104277"/>
        </w:tc>
      </w:tr>
      <w:tr w:rsidR="009C554F" w14:paraId="42A3CBCB" w14:textId="77777777" w:rsidTr="00627E1A">
        <w:tc>
          <w:tcPr>
            <w:tcW w:w="2234" w:type="dxa"/>
          </w:tcPr>
          <w:p w14:paraId="42A3CBC7" w14:textId="5CFE94C9" w:rsidR="009C554F" w:rsidRDefault="009C554F" w:rsidP="00104277">
            <w:pPr>
              <w:ind w:left="709" w:hanging="709"/>
            </w:pPr>
            <w:r>
              <w:t>Week 13-24</w:t>
            </w:r>
          </w:p>
        </w:tc>
        <w:tc>
          <w:tcPr>
            <w:tcW w:w="2552" w:type="dxa"/>
          </w:tcPr>
          <w:p w14:paraId="42A3CBC8" w14:textId="77777777" w:rsidR="009C554F" w:rsidRDefault="00614449" w:rsidP="00104277">
            <w:r>
              <w:t>Employer input then Workshop at SHU</w:t>
            </w:r>
          </w:p>
        </w:tc>
        <w:tc>
          <w:tcPr>
            <w:tcW w:w="1630" w:type="dxa"/>
          </w:tcPr>
          <w:p w14:paraId="42A3CBC9" w14:textId="77777777" w:rsidR="009C554F" w:rsidRDefault="009C554F" w:rsidP="00104277"/>
        </w:tc>
        <w:tc>
          <w:tcPr>
            <w:tcW w:w="2117" w:type="dxa"/>
          </w:tcPr>
          <w:p w14:paraId="42A3CBCA" w14:textId="77777777" w:rsidR="009C554F" w:rsidRDefault="009C554F" w:rsidP="00104277"/>
        </w:tc>
      </w:tr>
      <w:tr w:rsidR="009C554F" w14:paraId="42A3CBD1" w14:textId="77777777" w:rsidTr="00627E1A">
        <w:tc>
          <w:tcPr>
            <w:tcW w:w="2234" w:type="dxa"/>
          </w:tcPr>
          <w:p w14:paraId="42A3CBCC" w14:textId="77777777" w:rsidR="009C554F" w:rsidRDefault="009C554F" w:rsidP="00104277">
            <w:pPr>
              <w:ind w:left="709" w:hanging="709"/>
            </w:pPr>
            <w:r>
              <w:t>Week 25-37</w:t>
            </w:r>
          </w:p>
        </w:tc>
        <w:tc>
          <w:tcPr>
            <w:tcW w:w="2552" w:type="dxa"/>
          </w:tcPr>
          <w:p w14:paraId="42A3CBCD" w14:textId="77777777" w:rsidR="00614449" w:rsidRDefault="00614449" w:rsidP="00104277">
            <w:r>
              <w:t xml:space="preserve">Work place, </w:t>
            </w:r>
          </w:p>
          <w:p w14:paraId="42A3CBCE" w14:textId="77777777" w:rsidR="009C554F" w:rsidRDefault="00614449" w:rsidP="00104277">
            <w:r>
              <w:t>fully tripartite</w:t>
            </w:r>
          </w:p>
        </w:tc>
        <w:tc>
          <w:tcPr>
            <w:tcW w:w="1630" w:type="dxa"/>
          </w:tcPr>
          <w:p w14:paraId="42A3CBCF" w14:textId="77777777" w:rsidR="009C554F" w:rsidRDefault="009C554F" w:rsidP="00104277"/>
        </w:tc>
        <w:tc>
          <w:tcPr>
            <w:tcW w:w="2117" w:type="dxa"/>
          </w:tcPr>
          <w:p w14:paraId="42A3CBD0" w14:textId="77777777" w:rsidR="009C554F" w:rsidRDefault="009C554F" w:rsidP="00104277"/>
        </w:tc>
      </w:tr>
      <w:tr w:rsidR="009C554F" w14:paraId="42A3CBD8" w14:textId="77777777" w:rsidTr="00627E1A">
        <w:tc>
          <w:tcPr>
            <w:tcW w:w="2234" w:type="dxa"/>
          </w:tcPr>
          <w:p w14:paraId="42A3CBD2" w14:textId="77777777" w:rsidR="009C554F" w:rsidRDefault="009C554F" w:rsidP="00104277">
            <w:pPr>
              <w:ind w:left="709" w:hanging="709"/>
            </w:pPr>
            <w:r>
              <w:t>Week 38 -50</w:t>
            </w:r>
          </w:p>
        </w:tc>
        <w:tc>
          <w:tcPr>
            <w:tcW w:w="2552" w:type="dxa"/>
          </w:tcPr>
          <w:p w14:paraId="42A3CBD3" w14:textId="77777777" w:rsidR="000722D1" w:rsidRDefault="000722D1" w:rsidP="000722D1">
            <w:r>
              <w:t>Zoom (virtual)</w:t>
            </w:r>
          </w:p>
          <w:p w14:paraId="42A3CBD5" w14:textId="496D5608" w:rsidR="009C554F" w:rsidRDefault="000722D1" w:rsidP="00AC4735">
            <w:r>
              <w:t>potential curriculum link</w:t>
            </w:r>
          </w:p>
        </w:tc>
        <w:tc>
          <w:tcPr>
            <w:tcW w:w="1630" w:type="dxa"/>
          </w:tcPr>
          <w:p w14:paraId="42A3CBD6" w14:textId="77777777" w:rsidR="009C554F" w:rsidRDefault="009C554F" w:rsidP="00104277"/>
        </w:tc>
        <w:tc>
          <w:tcPr>
            <w:tcW w:w="2117" w:type="dxa"/>
          </w:tcPr>
          <w:p w14:paraId="42A3CBD7" w14:textId="77777777" w:rsidR="009C554F" w:rsidRDefault="00230629" w:rsidP="00104277">
            <w:r>
              <w:t xml:space="preserve">EPA </w:t>
            </w:r>
            <w:r w:rsidR="009C554F">
              <w:t>Readiness</w:t>
            </w:r>
          </w:p>
        </w:tc>
      </w:tr>
      <w:tr w:rsidR="009C554F" w14:paraId="42A3CBDA" w14:textId="77777777" w:rsidTr="00AC4735">
        <w:trPr>
          <w:trHeight w:val="488"/>
        </w:trPr>
        <w:tc>
          <w:tcPr>
            <w:tcW w:w="8533" w:type="dxa"/>
            <w:gridSpan w:val="4"/>
            <w:vAlign w:val="center"/>
          </w:tcPr>
          <w:p w14:paraId="42A3CBD9" w14:textId="77777777" w:rsidR="009C554F" w:rsidRDefault="009C554F" w:rsidP="00AC4735">
            <w:pPr>
              <w:jc w:val="center"/>
            </w:pPr>
            <w:r>
              <w:t>Gateway into EPA</w:t>
            </w:r>
          </w:p>
        </w:tc>
      </w:tr>
      <w:tr w:rsidR="009C554F" w14:paraId="42A3CBDF" w14:textId="77777777" w:rsidTr="000722D1">
        <w:tc>
          <w:tcPr>
            <w:tcW w:w="2234" w:type="dxa"/>
          </w:tcPr>
          <w:p w14:paraId="42A3CBDB" w14:textId="77777777" w:rsidR="009C554F" w:rsidRDefault="00614449" w:rsidP="0000628E">
            <w:r>
              <w:t>Gateway Review</w:t>
            </w:r>
          </w:p>
        </w:tc>
        <w:tc>
          <w:tcPr>
            <w:tcW w:w="2552" w:type="dxa"/>
          </w:tcPr>
          <w:p w14:paraId="42A3CBDC" w14:textId="77777777" w:rsidR="009C554F" w:rsidRDefault="009C554F" w:rsidP="0000628E"/>
        </w:tc>
        <w:tc>
          <w:tcPr>
            <w:tcW w:w="1630" w:type="dxa"/>
          </w:tcPr>
          <w:p w14:paraId="42A3CBDD" w14:textId="77777777" w:rsidR="009C554F" w:rsidRDefault="009C554F" w:rsidP="0000628E"/>
        </w:tc>
        <w:tc>
          <w:tcPr>
            <w:tcW w:w="2117" w:type="dxa"/>
          </w:tcPr>
          <w:p w14:paraId="42A3CBDE" w14:textId="77777777" w:rsidR="009C554F" w:rsidRDefault="009C554F" w:rsidP="0000628E"/>
        </w:tc>
      </w:tr>
      <w:tr w:rsidR="00614449" w14:paraId="42A3CBE4" w14:textId="77777777" w:rsidTr="000722D1">
        <w:tc>
          <w:tcPr>
            <w:tcW w:w="2234" w:type="dxa"/>
          </w:tcPr>
          <w:p w14:paraId="42A3CBE0" w14:textId="77777777" w:rsidR="00614449" w:rsidRDefault="00614449" w:rsidP="0000628E">
            <w:r>
              <w:t>20% Workshop</w:t>
            </w:r>
          </w:p>
        </w:tc>
        <w:tc>
          <w:tcPr>
            <w:tcW w:w="2552" w:type="dxa"/>
          </w:tcPr>
          <w:p w14:paraId="42A3CBE1" w14:textId="77777777" w:rsidR="00614449" w:rsidRDefault="00614449" w:rsidP="0000628E"/>
        </w:tc>
        <w:tc>
          <w:tcPr>
            <w:tcW w:w="1630" w:type="dxa"/>
          </w:tcPr>
          <w:p w14:paraId="42A3CBE2" w14:textId="77777777" w:rsidR="00614449" w:rsidRDefault="00614449" w:rsidP="0000628E"/>
        </w:tc>
        <w:tc>
          <w:tcPr>
            <w:tcW w:w="2117" w:type="dxa"/>
          </w:tcPr>
          <w:p w14:paraId="42A3CBE3" w14:textId="77777777" w:rsidR="00614449" w:rsidRDefault="00614449" w:rsidP="0000628E"/>
        </w:tc>
      </w:tr>
      <w:tr w:rsidR="009C554F" w14:paraId="42A3CBE9" w14:textId="77777777" w:rsidTr="000722D1">
        <w:tc>
          <w:tcPr>
            <w:tcW w:w="2234" w:type="dxa"/>
          </w:tcPr>
          <w:p w14:paraId="42A3CBE5" w14:textId="77777777" w:rsidR="009C554F" w:rsidRDefault="009C554F" w:rsidP="0000628E">
            <w:r>
              <w:t>E-portfolio Workshop</w:t>
            </w:r>
          </w:p>
        </w:tc>
        <w:tc>
          <w:tcPr>
            <w:tcW w:w="2552" w:type="dxa"/>
          </w:tcPr>
          <w:p w14:paraId="42A3CBE6" w14:textId="77777777" w:rsidR="009C554F" w:rsidRDefault="009C554F" w:rsidP="0000628E"/>
        </w:tc>
        <w:tc>
          <w:tcPr>
            <w:tcW w:w="1630" w:type="dxa"/>
          </w:tcPr>
          <w:p w14:paraId="42A3CBE7" w14:textId="77777777" w:rsidR="009C554F" w:rsidRDefault="009C554F" w:rsidP="0000628E"/>
        </w:tc>
        <w:tc>
          <w:tcPr>
            <w:tcW w:w="2117" w:type="dxa"/>
          </w:tcPr>
          <w:p w14:paraId="42A3CBE8" w14:textId="77777777" w:rsidR="009C554F" w:rsidRDefault="009C554F" w:rsidP="0000628E"/>
        </w:tc>
      </w:tr>
    </w:tbl>
    <w:p w14:paraId="42A3CBEA" w14:textId="77777777" w:rsidR="001C6BB4" w:rsidRDefault="001C6BB4" w:rsidP="0000628E">
      <w:pPr>
        <w:ind w:left="709" w:hanging="709"/>
      </w:pPr>
    </w:p>
    <w:p w14:paraId="42A3CBEB" w14:textId="77777777" w:rsidR="00A715C0" w:rsidRDefault="00A715C0">
      <w:pPr>
        <w:rPr>
          <w:b/>
          <w:highlight w:val="magenta"/>
        </w:rPr>
      </w:pPr>
      <w:r>
        <w:rPr>
          <w:b/>
          <w:highlight w:val="magenta"/>
        </w:rPr>
        <w:br w:type="page"/>
      </w:r>
    </w:p>
    <w:p w14:paraId="42A3CBEC" w14:textId="77777777" w:rsidR="00F6443A" w:rsidRDefault="00485AEE" w:rsidP="0000628E">
      <w:pPr>
        <w:ind w:left="993"/>
        <w:rPr>
          <w:b/>
        </w:rPr>
      </w:pPr>
      <w:r w:rsidRPr="00485AEE">
        <w:rPr>
          <w:b/>
        </w:rPr>
        <w:lastRenderedPageBreak/>
        <w:t>Figure 6</w:t>
      </w:r>
      <w:r w:rsidR="0000628E" w:rsidRPr="00485AEE">
        <w:rPr>
          <w:b/>
          <w:noProof/>
          <w:lang w:eastAsia="en-GB"/>
        </w:rPr>
        <w:t xml:space="preserve"> </w:t>
      </w:r>
      <w:r w:rsidR="0000628E" w:rsidRPr="00485AEE">
        <w:rPr>
          <w:b/>
        </w:rPr>
        <w:tab/>
        <w:t xml:space="preserve">Baseline Standards for </w:t>
      </w:r>
      <w:r w:rsidR="000F2A67" w:rsidRPr="00485AEE">
        <w:rPr>
          <w:b/>
        </w:rPr>
        <w:t>Apprentice</w:t>
      </w:r>
      <w:r w:rsidR="0000628E" w:rsidRPr="00485AEE">
        <w:rPr>
          <w:b/>
        </w:rPr>
        <w:t xml:space="preserve"> Progress </w:t>
      </w:r>
      <w:r w:rsidR="00437933" w:rsidRPr="00485AEE">
        <w:rPr>
          <w:b/>
        </w:rPr>
        <w:t>Reviews</w:t>
      </w:r>
    </w:p>
    <w:p w14:paraId="42A3CBED" w14:textId="77777777" w:rsidR="008B3799" w:rsidRPr="00CA262D" w:rsidRDefault="00F6443A" w:rsidP="0000628E">
      <w:pPr>
        <w:ind w:left="993"/>
        <w:rPr>
          <w:b/>
        </w:rPr>
      </w:pPr>
      <w:r w:rsidRPr="00437933">
        <w:rPr>
          <w:b/>
          <w:noProof/>
          <w:highlight w:val="magenta"/>
          <w:lang w:eastAsia="en-GB"/>
        </w:rPr>
        <mc:AlternateContent>
          <mc:Choice Requires="wps">
            <w:drawing>
              <wp:anchor distT="0" distB="0" distL="114300" distR="114300" simplePos="0" relativeHeight="251707392" behindDoc="1" locked="0" layoutInCell="1" allowOverlap="1" wp14:anchorId="42A3CEE4" wp14:editId="42A3CEE5">
                <wp:simplePos x="0" y="0"/>
                <wp:positionH relativeFrom="column">
                  <wp:posOffset>222885</wp:posOffset>
                </wp:positionH>
                <wp:positionV relativeFrom="paragraph">
                  <wp:posOffset>94453</wp:posOffset>
                </wp:positionV>
                <wp:extent cx="5510530" cy="7421245"/>
                <wp:effectExtent l="0" t="0" r="13970" b="27305"/>
                <wp:wrapNone/>
                <wp:docPr id="1" name="Rounded Rectangle 1"/>
                <wp:cNvGraphicFramePr/>
                <a:graphic xmlns:a="http://schemas.openxmlformats.org/drawingml/2006/main">
                  <a:graphicData uri="http://schemas.microsoft.com/office/word/2010/wordprocessingShape">
                    <wps:wsp>
                      <wps:cNvSpPr/>
                      <wps:spPr>
                        <a:xfrm>
                          <a:off x="0" y="0"/>
                          <a:ext cx="5510530" cy="7421245"/>
                        </a:xfrm>
                        <a:prstGeom prst="roundRect">
                          <a:avLst>
                            <a:gd name="adj" fmla="val 11299"/>
                          </a:avLst>
                        </a:prstGeom>
                        <a:solidFill>
                          <a:schemeClr val="bg1">
                            <a:lumMod val="85000"/>
                            <a:alpha val="2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ADBD79" id="Rounded Rectangle 1" o:spid="_x0000_s1026" style="position:absolute;margin-left:17.55pt;margin-top:7.45pt;width:433.9pt;height:584.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" fillcolor="#d8d8d8 [2732]" strokecolor="#c00000" strokeweight="2pt">
                <v:fill opacity="13107f"/>
              </v:roundrect>
            </w:pict>
          </mc:Fallback>
        </mc:AlternateContent>
      </w:r>
    </w:p>
    <w:p w14:paraId="42A3CBEE" w14:textId="77777777" w:rsidR="008B3799" w:rsidRPr="00AF0C6C" w:rsidRDefault="008B3799" w:rsidP="001070FD">
      <w:pPr>
        <w:pStyle w:val="ListParagraph"/>
        <w:numPr>
          <w:ilvl w:val="0"/>
          <w:numId w:val="5"/>
        </w:numPr>
        <w:ind w:left="1418" w:right="521"/>
        <w:jc w:val="both"/>
      </w:pPr>
      <w:r w:rsidRPr="00AF0C6C">
        <w:t xml:space="preserve">Reviews are based on discussion </w:t>
      </w:r>
      <w:r w:rsidR="00437933" w:rsidRPr="00AF0C6C">
        <w:t xml:space="preserve">and </w:t>
      </w:r>
      <w:r w:rsidRPr="00AF0C6C">
        <w:t>action plans to support development from starting point towards timely completion</w:t>
      </w:r>
      <w:r w:rsidR="00C731ED">
        <w:t xml:space="preserve"> of End Point Assessment</w:t>
      </w:r>
    </w:p>
    <w:p w14:paraId="42A3CBEF" w14:textId="77777777" w:rsidR="0000628E" w:rsidRPr="00AF0C6C" w:rsidRDefault="00031642" w:rsidP="001070FD">
      <w:pPr>
        <w:pStyle w:val="ListParagraph"/>
        <w:numPr>
          <w:ilvl w:val="0"/>
          <w:numId w:val="5"/>
        </w:numPr>
        <w:ind w:left="1418" w:right="521"/>
        <w:jc w:val="both"/>
      </w:pPr>
      <w:r>
        <w:t>Reviews are c</w:t>
      </w:r>
      <w:r w:rsidR="0000628E" w:rsidRPr="00AF0C6C">
        <w:t xml:space="preserve">onducted transparently, supportively and </w:t>
      </w:r>
      <w:r>
        <w:t xml:space="preserve">are </w:t>
      </w:r>
      <w:r w:rsidR="0000628E" w:rsidRPr="00AF0C6C">
        <w:t>action-focussed</w:t>
      </w:r>
    </w:p>
    <w:p w14:paraId="42A3CBF0" w14:textId="0F8A65BE" w:rsidR="0000628E" w:rsidRPr="00AF0C6C" w:rsidRDefault="0000628E" w:rsidP="001070FD">
      <w:pPr>
        <w:pStyle w:val="ListParagraph"/>
        <w:numPr>
          <w:ilvl w:val="0"/>
          <w:numId w:val="5"/>
        </w:numPr>
        <w:ind w:left="1418" w:right="521"/>
        <w:jc w:val="both"/>
      </w:pPr>
      <w:r w:rsidRPr="00AF0C6C">
        <w:t>A first review tha</w:t>
      </w:r>
      <w:r w:rsidR="0046620C">
        <w:t>t</w:t>
      </w:r>
      <w:r w:rsidRPr="00AF0C6C">
        <w:t xml:space="preserve"> responds to any matters raised in the On-boarding process </w:t>
      </w:r>
      <w:r w:rsidR="0066462C" w:rsidRPr="00AF0C6C">
        <w:t xml:space="preserve">(Skills Scan) </w:t>
      </w:r>
      <w:r w:rsidR="00C731ED">
        <w:t>for an Individualised Learning P</w:t>
      </w:r>
      <w:r w:rsidR="00AF0C6C" w:rsidRPr="00AF0C6C">
        <w:t>lan</w:t>
      </w:r>
    </w:p>
    <w:p w14:paraId="42A3CBF1" w14:textId="77777777" w:rsidR="0066462C" w:rsidRPr="00AF0C6C" w:rsidRDefault="0066462C" w:rsidP="0066462C">
      <w:pPr>
        <w:pStyle w:val="ListParagraph"/>
        <w:numPr>
          <w:ilvl w:val="0"/>
          <w:numId w:val="5"/>
        </w:numPr>
        <w:ind w:left="1418" w:right="521"/>
        <w:jc w:val="both"/>
      </w:pPr>
      <w:r w:rsidRPr="00AF0C6C">
        <w:t>Agreeing the next review before closing a review, within 12 weeks and in accordance with a schedule for the year</w:t>
      </w:r>
      <w:r w:rsidR="00C731ED">
        <w:t xml:space="preserve"> (See Figure 1 in Section 3)</w:t>
      </w:r>
      <w:r w:rsidRPr="00AF0C6C">
        <w:t xml:space="preserve"> </w:t>
      </w:r>
    </w:p>
    <w:p w14:paraId="42A3CBF2" w14:textId="590A1982" w:rsidR="0000628E" w:rsidRPr="00D514C2" w:rsidRDefault="00031642" w:rsidP="001070FD">
      <w:pPr>
        <w:pStyle w:val="ListParagraph"/>
        <w:numPr>
          <w:ilvl w:val="0"/>
          <w:numId w:val="5"/>
        </w:numPr>
        <w:ind w:left="1418" w:right="521"/>
        <w:jc w:val="both"/>
      </w:pPr>
      <w:r>
        <w:t>Development review and target setting in relation to curriculum assessments</w:t>
      </w:r>
    </w:p>
    <w:p w14:paraId="42A3CBF3" w14:textId="1D5584F6" w:rsidR="0000628E" w:rsidRPr="00AF0C6C" w:rsidRDefault="00031642" w:rsidP="001070FD">
      <w:pPr>
        <w:pStyle w:val="ListParagraph"/>
        <w:numPr>
          <w:ilvl w:val="0"/>
          <w:numId w:val="5"/>
        </w:numPr>
        <w:ind w:left="1418" w:right="521"/>
        <w:jc w:val="both"/>
      </w:pPr>
      <w:r>
        <w:t>Normally</w:t>
      </w:r>
      <w:r w:rsidR="0066462C" w:rsidRPr="00AF0C6C">
        <w:t xml:space="preserve"> 2</w:t>
      </w:r>
      <w:r w:rsidR="008B3799" w:rsidRPr="00AF0C6C">
        <w:t xml:space="preserve"> reviews in the work place </w:t>
      </w:r>
      <w:r>
        <w:t xml:space="preserve">each year, </w:t>
      </w:r>
      <w:r w:rsidR="008B3799" w:rsidRPr="00AF0C6C">
        <w:t xml:space="preserve">depending on </w:t>
      </w:r>
      <w:r w:rsidR="0066462C" w:rsidRPr="00AF0C6C">
        <w:t>(BRAG)</w:t>
      </w:r>
      <w:r>
        <w:t xml:space="preserve"> status</w:t>
      </w:r>
      <w:r w:rsidR="00627E1A">
        <w:t xml:space="preserve"> (i.e. Red may need more)</w:t>
      </w:r>
    </w:p>
    <w:p w14:paraId="42A3CBF4" w14:textId="77777777" w:rsidR="0000628E" w:rsidRPr="00AF0C6C" w:rsidRDefault="0066462C" w:rsidP="001070FD">
      <w:pPr>
        <w:pStyle w:val="ListParagraph"/>
        <w:numPr>
          <w:ilvl w:val="0"/>
          <w:numId w:val="5"/>
        </w:numPr>
        <w:ind w:left="1418" w:right="521"/>
        <w:jc w:val="both"/>
      </w:pPr>
      <w:r w:rsidRPr="00AF0C6C">
        <w:t>C</w:t>
      </w:r>
      <w:r w:rsidR="0000628E" w:rsidRPr="00AF0C6C">
        <w:t xml:space="preserve">lear opportunity </w:t>
      </w:r>
      <w:r w:rsidRPr="00AF0C6C">
        <w:t>and</w:t>
      </w:r>
      <w:r w:rsidR="0000628E" w:rsidRPr="00AF0C6C">
        <w:t xml:space="preserve"> guidance to access learning needs </w:t>
      </w:r>
      <w:r w:rsidRPr="00AF0C6C">
        <w:t>and disability</w:t>
      </w:r>
      <w:r w:rsidR="0000628E" w:rsidRPr="00AF0C6C">
        <w:t xml:space="preserve"> support</w:t>
      </w:r>
    </w:p>
    <w:p w14:paraId="42A3CBF5" w14:textId="069A7BC9" w:rsidR="0000628E" w:rsidRPr="00AF0C6C" w:rsidRDefault="0000628E" w:rsidP="001070FD">
      <w:pPr>
        <w:pStyle w:val="ListParagraph"/>
        <w:numPr>
          <w:ilvl w:val="0"/>
          <w:numId w:val="5"/>
        </w:numPr>
        <w:ind w:left="1418" w:right="521"/>
        <w:jc w:val="both"/>
      </w:pPr>
      <w:r w:rsidRPr="00AF0C6C">
        <w:t>A standardised template, used with flexible</w:t>
      </w:r>
      <w:r w:rsidR="00031642">
        <w:t>, interactive</w:t>
      </w:r>
      <w:r w:rsidRPr="00AF0C6C">
        <w:t xml:space="preserve"> communication</w:t>
      </w:r>
    </w:p>
    <w:p w14:paraId="42A3CBF6" w14:textId="77777777" w:rsidR="0000628E" w:rsidRPr="00AF0C6C" w:rsidRDefault="0000628E" w:rsidP="001070FD">
      <w:pPr>
        <w:pStyle w:val="ListParagraph"/>
        <w:numPr>
          <w:ilvl w:val="0"/>
          <w:numId w:val="5"/>
        </w:numPr>
        <w:ind w:left="1418" w:right="521"/>
        <w:jc w:val="both"/>
      </w:pPr>
      <w:r w:rsidRPr="00AF0C6C">
        <w:t>Based on clear information including ratified and provisional grades, attendance data and other feedback where available</w:t>
      </w:r>
    </w:p>
    <w:p w14:paraId="42A3CBF7" w14:textId="77777777" w:rsidR="008B3799" w:rsidRPr="00AF0C6C" w:rsidRDefault="008B3799" w:rsidP="001070FD">
      <w:pPr>
        <w:pStyle w:val="ListParagraph"/>
        <w:numPr>
          <w:ilvl w:val="0"/>
          <w:numId w:val="5"/>
        </w:numPr>
        <w:ind w:left="1418" w:right="521"/>
        <w:jc w:val="both"/>
      </w:pPr>
      <w:r w:rsidRPr="00AF0C6C">
        <w:t>Building in the views of the Academic Adviser and interventions agreed with the Apprenticeship Course Leader</w:t>
      </w:r>
    </w:p>
    <w:p w14:paraId="42A3CBF8" w14:textId="77777777" w:rsidR="0000628E" w:rsidRPr="00AF0C6C" w:rsidRDefault="0000628E" w:rsidP="001070FD">
      <w:pPr>
        <w:pStyle w:val="ListParagraph"/>
        <w:numPr>
          <w:ilvl w:val="0"/>
          <w:numId w:val="5"/>
        </w:numPr>
        <w:ind w:left="1418" w:right="521"/>
        <w:jc w:val="both"/>
      </w:pPr>
      <w:r w:rsidRPr="00AF0C6C">
        <w:t>Respecting matters of confidentiality, sensitivity and GDPR</w:t>
      </w:r>
    </w:p>
    <w:p w14:paraId="42A3CBF9" w14:textId="6F8B8DDB" w:rsidR="0000628E" w:rsidRPr="00AF0C6C" w:rsidRDefault="0000628E" w:rsidP="001070FD">
      <w:pPr>
        <w:pStyle w:val="ListParagraph"/>
        <w:numPr>
          <w:ilvl w:val="0"/>
          <w:numId w:val="5"/>
        </w:numPr>
        <w:ind w:left="1418" w:right="521"/>
        <w:jc w:val="both"/>
      </w:pPr>
      <w:r w:rsidRPr="00AF0C6C">
        <w:t xml:space="preserve">Clear focus for each review, </w:t>
      </w:r>
      <w:r w:rsidR="00031642">
        <w:t>to incorporate Apprenticeship Essentials and linking to Apprenticeship Information and Impact Resources</w:t>
      </w:r>
      <w:r w:rsidR="00F6443A">
        <w:t>*</w:t>
      </w:r>
    </w:p>
    <w:p w14:paraId="42A3CBFA" w14:textId="151B3CA0" w:rsidR="0000628E" w:rsidRPr="00AF0C6C" w:rsidRDefault="00031642" w:rsidP="001070FD">
      <w:pPr>
        <w:pStyle w:val="ListParagraph"/>
        <w:numPr>
          <w:ilvl w:val="0"/>
          <w:numId w:val="5"/>
        </w:numPr>
        <w:ind w:left="1418" w:right="521"/>
        <w:jc w:val="both"/>
      </w:pPr>
      <w:r>
        <w:t xml:space="preserve">Using curriculum and experiential learning to review </w:t>
      </w:r>
      <w:r w:rsidR="0000628E" w:rsidRPr="00AF0C6C">
        <w:t>the full range of KSBs each year</w:t>
      </w:r>
    </w:p>
    <w:p w14:paraId="42A3CBFB" w14:textId="77777777" w:rsidR="0000628E" w:rsidRPr="00AF0C6C" w:rsidRDefault="0000628E" w:rsidP="001070FD">
      <w:pPr>
        <w:pStyle w:val="ListParagraph"/>
        <w:numPr>
          <w:ilvl w:val="0"/>
          <w:numId w:val="5"/>
        </w:numPr>
        <w:ind w:left="1418" w:right="521"/>
        <w:jc w:val="both"/>
      </w:pPr>
      <w:r w:rsidRPr="00AF0C6C">
        <w:t>Genuine engagement with and by the employer's mentor, organised by the WBL Coach in advance (or by the employer if they wish)</w:t>
      </w:r>
      <w:r w:rsidRPr="00AF0C6C">
        <w:rPr>
          <w:b/>
          <w:noProof/>
          <w:lang w:eastAsia="en-GB"/>
        </w:rPr>
        <w:t xml:space="preserve"> </w:t>
      </w:r>
    </w:p>
    <w:p w14:paraId="42A3CBFC" w14:textId="77777777" w:rsidR="0000628E" w:rsidRPr="00AF0C6C" w:rsidRDefault="0000628E" w:rsidP="001070FD">
      <w:pPr>
        <w:pStyle w:val="ListParagraph"/>
        <w:numPr>
          <w:ilvl w:val="0"/>
          <w:numId w:val="5"/>
        </w:numPr>
        <w:ind w:left="1418" w:right="521"/>
        <w:jc w:val="both"/>
      </w:pPr>
      <w:r w:rsidRPr="00AF0C6C">
        <w:t xml:space="preserve">Swift follow up where any one of the parties </w:t>
      </w:r>
      <w:r w:rsidR="0066462C" w:rsidRPr="00AF0C6C">
        <w:t>was absent</w:t>
      </w:r>
    </w:p>
    <w:p w14:paraId="42A3CBFD" w14:textId="77777777" w:rsidR="0000628E" w:rsidRPr="00AF0C6C" w:rsidRDefault="0000628E" w:rsidP="001070FD">
      <w:pPr>
        <w:pStyle w:val="ListParagraph"/>
        <w:numPr>
          <w:ilvl w:val="0"/>
          <w:numId w:val="5"/>
        </w:numPr>
        <w:ind w:left="1418" w:right="521"/>
        <w:jc w:val="both"/>
      </w:pPr>
      <w:r w:rsidRPr="00AF0C6C">
        <w:t>Continuation of reviews  after the final credits in the gateway period</w:t>
      </w:r>
    </w:p>
    <w:p w14:paraId="42A3CBFF" w14:textId="77777777" w:rsidR="0000628E" w:rsidRPr="00AF0C6C" w:rsidRDefault="0066462C" w:rsidP="001070FD">
      <w:pPr>
        <w:pStyle w:val="ListParagraph"/>
        <w:numPr>
          <w:ilvl w:val="0"/>
          <w:numId w:val="5"/>
        </w:numPr>
        <w:ind w:left="1418" w:right="521"/>
        <w:jc w:val="both"/>
      </w:pPr>
      <w:r w:rsidRPr="00AF0C6C">
        <w:t>Focus on attendance evidence, patterns, impact &amp; intervention</w:t>
      </w:r>
      <w:r w:rsidR="0000628E" w:rsidRPr="00AF0C6C">
        <w:t xml:space="preserve"> </w:t>
      </w:r>
      <w:r w:rsidRPr="00AF0C6C">
        <w:t xml:space="preserve">- </w:t>
      </w:r>
      <w:r w:rsidR="0000628E" w:rsidRPr="00AF0C6C">
        <w:t>every review.</w:t>
      </w:r>
    </w:p>
    <w:p w14:paraId="42A3CC00" w14:textId="4392BDF5" w:rsidR="0000628E" w:rsidRPr="00AF0C6C" w:rsidRDefault="0000628E" w:rsidP="001070FD">
      <w:pPr>
        <w:pStyle w:val="ListParagraph"/>
        <w:numPr>
          <w:ilvl w:val="0"/>
          <w:numId w:val="5"/>
        </w:numPr>
        <w:ind w:left="1418" w:right="521"/>
        <w:jc w:val="both"/>
      </w:pPr>
      <w:r w:rsidRPr="00AF0C6C">
        <w:t xml:space="preserve">Confirmation that the Apprentice is receiving, logging and able to evidence 20% </w:t>
      </w:r>
      <w:r w:rsidR="00C731ED">
        <w:t>Off-The-Job-</w:t>
      </w:r>
      <w:r w:rsidR="00F6443A">
        <w:t>Training</w:t>
      </w:r>
      <w:r w:rsidR="00F6443A" w:rsidRPr="00AF0C6C">
        <w:t xml:space="preserve"> </w:t>
      </w:r>
      <w:r w:rsidRPr="00AF0C6C">
        <w:t>at each review</w:t>
      </w:r>
      <w:r w:rsidR="0066462C" w:rsidRPr="00AF0C6C">
        <w:t>, using E-Track in MAYTAS</w:t>
      </w:r>
      <w:r w:rsidRPr="00AF0C6C">
        <w:t>.</w:t>
      </w:r>
    </w:p>
    <w:p w14:paraId="42A3CC01" w14:textId="77777777" w:rsidR="0000628E" w:rsidRPr="00AF0C6C" w:rsidRDefault="008B3799" w:rsidP="001070FD">
      <w:pPr>
        <w:pStyle w:val="ListParagraph"/>
        <w:numPr>
          <w:ilvl w:val="0"/>
          <w:numId w:val="5"/>
        </w:numPr>
        <w:ind w:left="1418" w:right="521"/>
        <w:jc w:val="both"/>
      </w:pPr>
      <w:r w:rsidRPr="00AF0C6C">
        <w:t>E</w:t>
      </w:r>
      <w:r w:rsidR="0000628E" w:rsidRPr="00AF0C6C">
        <w:t xml:space="preserve">vidence consistently </w:t>
      </w:r>
      <w:r w:rsidRPr="00AF0C6C">
        <w:t>&amp;</w:t>
      </w:r>
      <w:r w:rsidR="0000628E" w:rsidRPr="00AF0C6C">
        <w:t xml:space="preserve"> expedi</w:t>
      </w:r>
      <w:r w:rsidRPr="00AF0C6C">
        <w:t>ently uploaded to e-portfolios by the apprentice</w:t>
      </w:r>
    </w:p>
    <w:p w14:paraId="42A3CC02" w14:textId="77777777" w:rsidR="0000628E" w:rsidRPr="00AF0C6C" w:rsidRDefault="0000628E" w:rsidP="001070FD">
      <w:pPr>
        <w:pStyle w:val="ListParagraph"/>
        <w:numPr>
          <w:ilvl w:val="0"/>
          <w:numId w:val="5"/>
        </w:numPr>
        <w:ind w:left="1418" w:right="521"/>
        <w:jc w:val="both"/>
      </w:pPr>
      <w:r w:rsidRPr="00AF0C6C">
        <w:t xml:space="preserve">The above captured in an E-portfolio that is accessible by the apprentice, the employer, the WBL Coach, the Course </w:t>
      </w:r>
      <w:r w:rsidR="00480BD3" w:rsidRPr="00AF0C6C">
        <w:t>Leader and any other SHU staff</w:t>
      </w:r>
    </w:p>
    <w:p w14:paraId="42A3CC03" w14:textId="77777777" w:rsidR="0066462C" w:rsidRPr="00AF0C6C" w:rsidRDefault="0000628E" w:rsidP="001070FD">
      <w:pPr>
        <w:pStyle w:val="ListParagraph"/>
        <w:numPr>
          <w:ilvl w:val="0"/>
          <w:numId w:val="5"/>
        </w:numPr>
        <w:ind w:left="1418" w:right="521"/>
        <w:jc w:val="both"/>
      </w:pPr>
      <w:r w:rsidRPr="00AF0C6C">
        <w:t xml:space="preserve">Clear </w:t>
      </w:r>
      <w:r w:rsidR="0066462C" w:rsidRPr="00AF0C6C">
        <w:t>SMART targets to help the apprentice reach their potential</w:t>
      </w:r>
    </w:p>
    <w:p w14:paraId="42A3CC04" w14:textId="77777777" w:rsidR="0000628E" w:rsidRPr="00AF0C6C" w:rsidRDefault="0066462C" w:rsidP="001070FD">
      <w:pPr>
        <w:pStyle w:val="ListParagraph"/>
        <w:numPr>
          <w:ilvl w:val="0"/>
          <w:numId w:val="5"/>
        </w:numPr>
        <w:ind w:left="1418" w:right="521"/>
        <w:jc w:val="both"/>
      </w:pPr>
      <w:r w:rsidRPr="00AF0C6C">
        <w:t xml:space="preserve">A </w:t>
      </w:r>
      <w:r w:rsidR="00480BD3" w:rsidRPr="00AF0C6C">
        <w:t xml:space="preserve">reset of the action plan to support progress </w:t>
      </w:r>
      <w:r w:rsidR="0000628E" w:rsidRPr="00AF0C6C">
        <w:t>towards timely completion</w:t>
      </w:r>
      <w:r w:rsidR="00480BD3" w:rsidRPr="00AF0C6C">
        <w:t xml:space="preserve"> </w:t>
      </w:r>
    </w:p>
    <w:p w14:paraId="42A3CC05" w14:textId="77777777" w:rsidR="0066462C" w:rsidRPr="00AF0C6C" w:rsidRDefault="0046620C" w:rsidP="001070FD">
      <w:pPr>
        <w:pStyle w:val="ListParagraph"/>
        <w:numPr>
          <w:ilvl w:val="0"/>
          <w:numId w:val="5"/>
        </w:numPr>
        <w:ind w:left="1418" w:right="521"/>
        <w:jc w:val="both"/>
      </w:pPr>
      <w:r>
        <w:t xml:space="preserve">Timely </w:t>
      </w:r>
      <w:r w:rsidR="0066462C" w:rsidRPr="00AF0C6C">
        <w:t>Careers Information, Advice &amp; Guidance to help the Apprentice prepare for the next stage</w:t>
      </w:r>
    </w:p>
    <w:p w14:paraId="42A3CC06" w14:textId="77777777" w:rsidR="00066C6E" w:rsidRDefault="00066C6E" w:rsidP="0095617B">
      <w:pPr>
        <w:ind w:left="709" w:hanging="709"/>
      </w:pPr>
    </w:p>
    <w:p w14:paraId="42A3CC07" w14:textId="77777777" w:rsidR="00F6443A" w:rsidRDefault="00F6443A" w:rsidP="00CC4E0D">
      <w:pPr>
        <w:tabs>
          <w:tab w:val="left" w:pos="1607"/>
        </w:tabs>
        <w:rPr>
          <w:sz w:val="20"/>
        </w:rPr>
      </w:pPr>
    </w:p>
    <w:p w14:paraId="42A3CC08" w14:textId="77777777" w:rsidR="00F6443A" w:rsidRPr="00CC4E0D" w:rsidRDefault="00F6443A" w:rsidP="00CC4E0D">
      <w:pPr>
        <w:tabs>
          <w:tab w:val="left" w:pos="1607"/>
        </w:tabs>
        <w:rPr>
          <w:sz w:val="20"/>
        </w:rPr>
      </w:pPr>
      <w:r w:rsidRPr="00CC4E0D">
        <w:rPr>
          <w:sz w:val="20"/>
        </w:rPr>
        <w:lastRenderedPageBreak/>
        <w:t xml:space="preserve">*Apprenticeship Information and Impact Resources </w:t>
      </w:r>
      <w:r w:rsidR="003E73C8">
        <w:rPr>
          <w:sz w:val="20"/>
        </w:rPr>
        <w:t xml:space="preserve">(AIIR) </w:t>
      </w:r>
      <w:r w:rsidRPr="00CC4E0D">
        <w:rPr>
          <w:sz w:val="20"/>
        </w:rPr>
        <w:t xml:space="preserve">provide flexible on-line support for Apprentices to engage with </w:t>
      </w:r>
      <w:r w:rsidRPr="00CC4E0D">
        <w:rPr>
          <w:i/>
          <w:sz w:val="20"/>
        </w:rPr>
        <w:t>Apprenticeship Essentials</w:t>
      </w:r>
      <w:r w:rsidRPr="00CC4E0D">
        <w:rPr>
          <w:sz w:val="20"/>
        </w:rPr>
        <w:t xml:space="preserve"> including: Wellbeing and Safeguarding considerations; British Values and the Pr</w:t>
      </w:r>
      <w:r w:rsidRPr="00F6443A">
        <w:rPr>
          <w:sz w:val="20"/>
        </w:rPr>
        <w:t xml:space="preserve">event </w:t>
      </w:r>
      <w:r>
        <w:rPr>
          <w:sz w:val="20"/>
        </w:rPr>
        <w:t>D</w:t>
      </w:r>
      <w:r w:rsidRPr="00CC4E0D">
        <w:rPr>
          <w:sz w:val="20"/>
        </w:rPr>
        <w:t>uty; Equality, Diversity and Inclusion; 20% Off-The-Job-Training etc.</w:t>
      </w:r>
      <w:r>
        <w:rPr>
          <w:sz w:val="20"/>
        </w:rPr>
        <w:t xml:space="preserve"> See Section 7 and </w:t>
      </w:r>
      <w:r w:rsidR="003E73C8">
        <w:rPr>
          <w:sz w:val="20"/>
        </w:rPr>
        <w:t>15.</w:t>
      </w:r>
    </w:p>
    <w:p w14:paraId="42A3CC09" w14:textId="77777777" w:rsidR="00F42447" w:rsidRDefault="00437933" w:rsidP="001E0E2B">
      <w:pPr>
        <w:ind w:left="709" w:hanging="709"/>
        <w:rPr>
          <w:bCs/>
          <w:i/>
        </w:rPr>
      </w:pPr>
      <w:r>
        <w:t>9</w:t>
      </w:r>
      <w:r w:rsidR="00D53CD1">
        <w:t>.</w:t>
      </w:r>
      <w:r w:rsidR="00F42447">
        <w:t>8</w:t>
      </w:r>
      <w:r w:rsidR="0000628E" w:rsidRPr="00994951">
        <w:tab/>
        <w:t>Preparation for reviews and working with stakeholders is important to conducting effective</w:t>
      </w:r>
      <w:r w:rsidR="0000628E" w:rsidRPr="00141F6F">
        <w:t xml:space="preserve"> review </w:t>
      </w:r>
      <w:r w:rsidR="003E73C8">
        <w:t>by</w:t>
      </w:r>
      <w:r w:rsidR="003E73C8" w:rsidRPr="00141F6F">
        <w:t xml:space="preserve"> </w:t>
      </w:r>
      <w:r w:rsidR="0000628E" w:rsidRPr="00141F6F">
        <w:t>keeping the University joined up</w:t>
      </w:r>
      <w:r w:rsidR="003E73C8">
        <w:t>:</w:t>
      </w:r>
    </w:p>
    <w:p w14:paraId="42A3CC0A" w14:textId="77777777" w:rsidR="00F42447" w:rsidRPr="00F42447" w:rsidRDefault="00F42447" w:rsidP="0000628E">
      <w:pPr>
        <w:spacing w:after="120"/>
        <w:ind w:left="709"/>
        <w:rPr>
          <w:i/>
        </w:rPr>
      </w:pPr>
      <w:r>
        <w:rPr>
          <w:bCs/>
          <w:i/>
        </w:rPr>
        <w:tab/>
      </w:r>
      <w:r w:rsidR="0000628E" w:rsidRPr="00F42447">
        <w:rPr>
          <w:bCs/>
          <w:i/>
        </w:rPr>
        <w:t>Pre-visit Actions (best practice</w:t>
      </w:r>
      <w:r w:rsidR="00AF0C6C" w:rsidRPr="00F42447">
        <w:rPr>
          <w:bCs/>
          <w:i/>
        </w:rPr>
        <w:t xml:space="preserve"> checklist</w:t>
      </w:r>
      <w:r w:rsidR="0000628E" w:rsidRPr="00F42447">
        <w:rPr>
          <w:bCs/>
          <w:i/>
        </w:rPr>
        <w:t>)</w:t>
      </w:r>
    </w:p>
    <w:p w14:paraId="42A3CC0B" w14:textId="77777777" w:rsidR="0000628E" w:rsidRPr="00AF0C6C" w:rsidRDefault="00480BD3" w:rsidP="00C3225B">
      <w:pPr>
        <w:numPr>
          <w:ilvl w:val="0"/>
          <w:numId w:val="23"/>
        </w:numPr>
        <w:spacing w:after="0"/>
        <w:ind w:left="1276" w:hanging="567"/>
      </w:pPr>
      <w:r w:rsidRPr="00AF0C6C">
        <w:t>C</w:t>
      </w:r>
      <w:r w:rsidR="0000628E" w:rsidRPr="00AF0C6C">
        <w:t xml:space="preserve">heck status in </w:t>
      </w:r>
      <w:r w:rsidR="00AF0C6C" w:rsidRPr="00AF0C6C">
        <w:t>E-Track (MAYTAS)</w:t>
      </w:r>
      <w:r w:rsidR="0000628E" w:rsidRPr="00AF0C6C">
        <w:t xml:space="preserve"> and </w:t>
      </w:r>
      <w:r w:rsidRPr="00AF0C6C">
        <w:t>review last action plan</w:t>
      </w:r>
    </w:p>
    <w:p w14:paraId="42A3CC0C" w14:textId="77777777" w:rsidR="00480BD3" w:rsidRPr="00AF0C6C" w:rsidRDefault="00480BD3" w:rsidP="00C3225B">
      <w:pPr>
        <w:numPr>
          <w:ilvl w:val="0"/>
          <w:numId w:val="23"/>
        </w:numPr>
        <w:spacing w:after="0"/>
        <w:ind w:left="1276" w:hanging="567"/>
      </w:pPr>
      <w:r w:rsidRPr="00AF0C6C">
        <w:t>Review any items noted in the last Monthly meeting with the ACL</w:t>
      </w:r>
    </w:p>
    <w:p w14:paraId="42A3CC0D" w14:textId="77777777" w:rsidR="0000628E" w:rsidRPr="00AF0C6C" w:rsidRDefault="0000628E" w:rsidP="00C3225B">
      <w:pPr>
        <w:numPr>
          <w:ilvl w:val="0"/>
          <w:numId w:val="23"/>
        </w:numPr>
        <w:spacing w:after="0"/>
        <w:ind w:left="1276" w:hanging="567"/>
      </w:pPr>
      <w:r w:rsidRPr="00AF0C6C">
        <w:t xml:space="preserve">Check access to evidence of progress - </w:t>
      </w:r>
      <w:r w:rsidR="00480BD3" w:rsidRPr="00AF0C6C">
        <w:t>E-portfolio</w:t>
      </w:r>
      <w:r w:rsidRPr="00AF0C6C">
        <w:t xml:space="preserve"> completion, work based achievements and standard administration documents, such as H&amp;S documentation.</w:t>
      </w:r>
    </w:p>
    <w:p w14:paraId="42A3CC0E" w14:textId="77777777" w:rsidR="0000628E" w:rsidRPr="00AF0C6C" w:rsidRDefault="00480BD3" w:rsidP="00C3225B">
      <w:pPr>
        <w:numPr>
          <w:ilvl w:val="0"/>
          <w:numId w:val="23"/>
        </w:numPr>
        <w:spacing w:after="0"/>
        <w:ind w:left="1276" w:hanging="567"/>
      </w:pPr>
      <w:r w:rsidRPr="00AF0C6C">
        <w:t>Review</w:t>
      </w:r>
      <w:r w:rsidR="0000628E" w:rsidRPr="00AF0C6C">
        <w:t xml:space="preserve"> records such as module results, attendance, </w:t>
      </w:r>
      <w:r w:rsidRPr="00AF0C6C">
        <w:t>and punctuality</w:t>
      </w:r>
      <w:r w:rsidR="0000628E" w:rsidRPr="00AF0C6C">
        <w:t>.</w:t>
      </w:r>
    </w:p>
    <w:p w14:paraId="42A3CC0F" w14:textId="77777777" w:rsidR="00C731ED" w:rsidRDefault="00C731ED" w:rsidP="00C731ED">
      <w:pPr>
        <w:numPr>
          <w:ilvl w:val="0"/>
          <w:numId w:val="23"/>
        </w:numPr>
        <w:spacing w:after="0"/>
        <w:ind w:left="1276" w:hanging="567"/>
      </w:pPr>
      <w:r>
        <w:t>Understand any</w:t>
      </w:r>
      <w:r w:rsidRPr="00AF0C6C">
        <w:t xml:space="preserve"> links to curriculum that should focus discussion or actions</w:t>
      </w:r>
      <w:r>
        <w:t>, for example Project progress and recent/pending WBL Assessment tasks and deadlines.</w:t>
      </w:r>
    </w:p>
    <w:p w14:paraId="42A3CC10" w14:textId="77777777" w:rsidR="0000628E" w:rsidRPr="00AF0C6C" w:rsidRDefault="00AF0C6C" w:rsidP="00B43BFD">
      <w:pPr>
        <w:numPr>
          <w:ilvl w:val="0"/>
          <w:numId w:val="23"/>
        </w:numPr>
        <w:spacing w:after="0"/>
        <w:ind w:left="1276" w:hanging="567"/>
      </w:pPr>
      <w:r w:rsidRPr="00AF0C6C">
        <w:t xml:space="preserve">Clarify any input from the </w:t>
      </w:r>
      <w:r w:rsidR="0000628E" w:rsidRPr="00AF0C6C">
        <w:t>Academic Advisor</w:t>
      </w:r>
      <w:r w:rsidR="00B43BFD">
        <w:t xml:space="preserve"> (AA)</w:t>
      </w:r>
      <w:r w:rsidR="0000628E" w:rsidRPr="00AF0C6C">
        <w:t>, requesting anything that the tutor wants to pass on</w:t>
      </w:r>
      <w:r w:rsidR="0095617B" w:rsidRPr="00AF0C6C">
        <w:t xml:space="preserve">, particularly in final review of </w:t>
      </w:r>
      <w:r w:rsidR="008E5970" w:rsidRPr="00AF0C6C">
        <w:t>each</w:t>
      </w:r>
      <w:r w:rsidR="0095617B" w:rsidRPr="00AF0C6C">
        <w:t xml:space="preserve"> year.</w:t>
      </w:r>
      <w:r w:rsidR="007A1276">
        <w:t xml:space="preserve"> </w:t>
      </w:r>
      <w:r w:rsidR="00B43BFD">
        <w:t xml:space="preserve"> </w:t>
      </w:r>
      <w:r w:rsidR="007A1276">
        <w:t>(</w:t>
      </w:r>
      <w:r w:rsidR="007A1276" w:rsidRPr="007A1276">
        <w:t xml:space="preserve">Further information on the role of the </w:t>
      </w:r>
      <w:r w:rsidR="00B43BFD">
        <w:t xml:space="preserve">AA: </w:t>
      </w:r>
      <w:hyperlink r:id="rId52" w:history="1">
        <w:r w:rsidR="007A1276" w:rsidRPr="00D514C2">
          <w:rPr>
            <w:rStyle w:val="Hyperlink"/>
          </w:rPr>
          <w:t xml:space="preserve"> “Higher and Degree Apprenticeship - Academic Advisers”)</w:t>
        </w:r>
      </w:hyperlink>
    </w:p>
    <w:p w14:paraId="42A3CC11" w14:textId="77777777" w:rsidR="0000628E" w:rsidRPr="00AF0C6C" w:rsidRDefault="0000628E" w:rsidP="00C3225B">
      <w:pPr>
        <w:numPr>
          <w:ilvl w:val="0"/>
          <w:numId w:val="23"/>
        </w:numPr>
        <w:spacing w:after="0"/>
        <w:ind w:left="1276" w:hanging="567"/>
      </w:pPr>
      <w:r w:rsidRPr="00AF0C6C">
        <w:t xml:space="preserve">Check </w:t>
      </w:r>
      <w:r w:rsidR="001E0E2B">
        <w:t>SITS records/Student CRM regarding</w:t>
      </w:r>
      <w:r w:rsidR="001E0E2B" w:rsidRPr="00AF0C6C">
        <w:t xml:space="preserve"> Interactions</w:t>
      </w:r>
      <w:r w:rsidRPr="00AF0C6C">
        <w:t xml:space="preserve"> with Student Support Services</w:t>
      </w:r>
    </w:p>
    <w:p w14:paraId="42A3CC12" w14:textId="77777777" w:rsidR="0000628E" w:rsidRPr="00AF0C6C" w:rsidRDefault="0000628E" w:rsidP="00C3225B">
      <w:pPr>
        <w:numPr>
          <w:ilvl w:val="0"/>
          <w:numId w:val="23"/>
        </w:numPr>
        <w:spacing w:after="0"/>
        <w:ind w:left="1276" w:hanging="567"/>
      </w:pPr>
      <w:r w:rsidRPr="00AF0C6C">
        <w:t>Ensure the employer is proactively engaged in advance</w:t>
      </w:r>
      <w:r w:rsidR="00480BD3" w:rsidRPr="00AF0C6C">
        <w:t xml:space="preserve">, </w:t>
      </w:r>
      <w:r w:rsidR="003E73C8">
        <w:t xml:space="preserve">with a </w:t>
      </w:r>
      <w:r w:rsidR="00480BD3" w:rsidRPr="00AF0C6C">
        <w:t>clear</w:t>
      </w:r>
      <w:r w:rsidR="003E73C8">
        <w:t xml:space="preserve"> </w:t>
      </w:r>
      <w:r w:rsidR="00480BD3" w:rsidRPr="00AF0C6C">
        <w:t>time, location and agenda</w:t>
      </w:r>
      <w:r w:rsidR="0095617B" w:rsidRPr="00AF0C6C">
        <w:t xml:space="preserve"> (as agreed at the end of the last review)</w:t>
      </w:r>
    </w:p>
    <w:p w14:paraId="42A3CC13" w14:textId="77777777" w:rsidR="00480BD3" w:rsidRPr="00AF0C6C" w:rsidRDefault="00480BD3" w:rsidP="00C3225B">
      <w:pPr>
        <w:numPr>
          <w:ilvl w:val="0"/>
          <w:numId w:val="23"/>
        </w:numPr>
        <w:spacing w:after="0"/>
        <w:ind w:left="1276" w:hanging="567"/>
      </w:pPr>
      <w:r w:rsidRPr="00AF0C6C">
        <w:t xml:space="preserve">Check the status of the 20% </w:t>
      </w:r>
      <w:r w:rsidR="003E73C8">
        <w:t xml:space="preserve">O-T-J-T </w:t>
      </w:r>
      <w:r w:rsidRPr="00AF0C6C">
        <w:t>log and send any reminders or cautions to the Apprentice clearly flagging issues in advance with the mentor.</w:t>
      </w:r>
    </w:p>
    <w:p w14:paraId="42A3CC14" w14:textId="77777777" w:rsidR="003E73C8" w:rsidRDefault="003E73C8" w:rsidP="003E73C8">
      <w:pPr>
        <w:numPr>
          <w:ilvl w:val="0"/>
          <w:numId w:val="23"/>
        </w:numPr>
        <w:spacing w:after="0"/>
        <w:ind w:left="1276" w:hanging="567"/>
      </w:pPr>
      <w:r w:rsidRPr="00AF0C6C">
        <w:t>Check any recent or upcoming Apprenticeship Impact and Information Sheets</w:t>
      </w:r>
    </w:p>
    <w:p w14:paraId="42A3CC15" w14:textId="77777777" w:rsidR="00F42447" w:rsidRDefault="00AF0C6C" w:rsidP="001E0E2B">
      <w:pPr>
        <w:numPr>
          <w:ilvl w:val="0"/>
          <w:numId w:val="23"/>
        </w:numPr>
        <w:spacing w:after="0"/>
        <w:ind w:left="1276" w:hanging="567"/>
      </w:pPr>
      <w:r w:rsidRPr="00AF0C6C">
        <w:t xml:space="preserve">Identify the </w:t>
      </w:r>
      <w:r w:rsidRPr="001E0E2B">
        <w:rPr>
          <w:b/>
          <w:i/>
        </w:rPr>
        <w:t>Review Annex</w:t>
      </w:r>
      <w:r w:rsidRPr="00AF0C6C">
        <w:t xml:space="preserve"> (</w:t>
      </w:r>
      <w:r w:rsidR="003E73C8">
        <w:t xml:space="preserve">Apprenticeship Essentials </w:t>
      </w:r>
      <w:r w:rsidRPr="00AF0C6C">
        <w:t>focus) and prepare</w:t>
      </w:r>
    </w:p>
    <w:p w14:paraId="42A3CC16" w14:textId="77777777" w:rsidR="00F42447" w:rsidRDefault="00F42447" w:rsidP="00F42447">
      <w:pPr>
        <w:spacing w:after="0"/>
      </w:pPr>
      <w:r>
        <w:tab/>
      </w:r>
    </w:p>
    <w:p w14:paraId="42A3CC17" w14:textId="77777777" w:rsidR="00F42447" w:rsidRPr="00F42447" w:rsidRDefault="00F42447" w:rsidP="00F42447">
      <w:pPr>
        <w:spacing w:after="0"/>
        <w:rPr>
          <w:i/>
        </w:rPr>
      </w:pPr>
      <w:r>
        <w:tab/>
      </w:r>
      <w:r w:rsidRPr="00F42447">
        <w:rPr>
          <w:i/>
        </w:rPr>
        <w:t xml:space="preserve">During the </w:t>
      </w:r>
      <w:r w:rsidR="008B6501">
        <w:rPr>
          <w:i/>
        </w:rPr>
        <w:t xml:space="preserve">Apprentice Progress </w:t>
      </w:r>
      <w:r w:rsidRPr="00F42447">
        <w:rPr>
          <w:i/>
        </w:rPr>
        <w:t xml:space="preserve">Review: B-R-A-G </w:t>
      </w:r>
      <w:r w:rsidR="003E73C8">
        <w:rPr>
          <w:i/>
        </w:rPr>
        <w:t>Status (Blue, Red, Amber, Green)</w:t>
      </w:r>
    </w:p>
    <w:p w14:paraId="42A3CC18" w14:textId="77777777" w:rsidR="00F42447" w:rsidRDefault="00F42447" w:rsidP="00F42447">
      <w:pPr>
        <w:spacing w:after="0"/>
      </w:pPr>
    </w:p>
    <w:p w14:paraId="42A3CC19" w14:textId="77777777" w:rsidR="008B6501" w:rsidRDefault="00F42447" w:rsidP="00F42447">
      <w:pPr>
        <w:spacing w:after="0"/>
        <w:ind w:left="709" w:hanging="709"/>
      </w:pPr>
      <w:r>
        <w:t>9.9</w:t>
      </w:r>
      <w:r>
        <w:tab/>
        <w:t xml:space="preserve">During the Review the WBL Coach will </w:t>
      </w:r>
      <w:r w:rsidR="004E7B89">
        <w:t xml:space="preserve">work to the Baseline standards (Figure 6 above) to </w:t>
      </w:r>
      <w:r>
        <w:t xml:space="preserve">consider the key elements of the Apprenticeship and determine a B-R-A-G status to report </w:t>
      </w:r>
      <w:r w:rsidR="004E7B89">
        <w:t>to be agreed with the Apprentice and the employer's mentor</w:t>
      </w:r>
      <w:r w:rsidR="003E73C8">
        <w:t xml:space="preserve">, </w:t>
      </w:r>
      <w:r>
        <w:t xml:space="preserve">The approach </w:t>
      </w:r>
      <w:r w:rsidR="003E73C8">
        <w:t xml:space="preserve">to </w:t>
      </w:r>
      <w:r>
        <w:t xml:space="preserve">B-R-A-G requires the </w:t>
      </w:r>
      <w:r w:rsidR="004E7B89">
        <w:t xml:space="preserve">parties </w:t>
      </w:r>
      <w:r>
        <w:t xml:space="preserve">to </w:t>
      </w:r>
      <w:r w:rsidR="004E7B89">
        <w:t xml:space="preserve">discuss </w:t>
      </w:r>
      <w:r>
        <w:t xml:space="preserve">an evidence-based determination of the Apprentice's </w:t>
      </w:r>
      <w:r w:rsidR="00C731ED">
        <w:t xml:space="preserve">key indicators and </w:t>
      </w:r>
      <w:r>
        <w:t xml:space="preserve">overall status as </w:t>
      </w:r>
      <w:r w:rsidR="004E7B89">
        <w:t>set out below..</w:t>
      </w:r>
    </w:p>
    <w:p w14:paraId="42A3CC1A" w14:textId="77777777" w:rsidR="004E7B89" w:rsidRDefault="004E7B89" w:rsidP="00F42447">
      <w:pPr>
        <w:spacing w:after="0"/>
        <w:ind w:left="709" w:hanging="709"/>
      </w:pPr>
    </w:p>
    <w:p w14:paraId="42A3CC1B" w14:textId="77777777" w:rsidR="008B6501" w:rsidRPr="004E7B89" w:rsidRDefault="008B6501" w:rsidP="00F42447">
      <w:pPr>
        <w:spacing w:after="0"/>
        <w:ind w:left="709" w:hanging="709"/>
        <w:rPr>
          <w:i/>
        </w:rPr>
      </w:pPr>
      <w:r>
        <w:tab/>
      </w:r>
      <w:r w:rsidR="004E7B89" w:rsidRPr="001E0E2B">
        <w:rPr>
          <w:i/>
        </w:rPr>
        <w:t>After the</w:t>
      </w:r>
      <w:r w:rsidRPr="001E0E2B">
        <w:rPr>
          <w:i/>
        </w:rPr>
        <w:t xml:space="preserve"> Apprenticeship Delivery Reviews</w:t>
      </w:r>
      <w:r w:rsidR="004E7B89" w:rsidRPr="001E0E2B">
        <w:rPr>
          <w:i/>
        </w:rPr>
        <w:t xml:space="preserve"> - </w:t>
      </w:r>
      <w:r w:rsidR="004E7B89" w:rsidRPr="001E0E2B">
        <w:rPr>
          <w:b/>
          <w:i/>
        </w:rPr>
        <w:t>Quality Assurance</w:t>
      </w:r>
    </w:p>
    <w:p w14:paraId="42A3CC1C" w14:textId="77777777" w:rsidR="004E7B89" w:rsidRDefault="004E7B89" w:rsidP="00F42447">
      <w:pPr>
        <w:spacing w:after="0"/>
        <w:ind w:left="709" w:hanging="709"/>
      </w:pPr>
    </w:p>
    <w:p w14:paraId="42A3CC1D" w14:textId="77777777" w:rsidR="004E7B89" w:rsidRDefault="004E7B89" w:rsidP="00F42447">
      <w:pPr>
        <w:spacing w:after="0"/>
        <w:ind w:left="709" w:hanging="709"/>
      </w:pPr>
      <w:r>
        <w:t>9.10</w:t>
      </w:r>
      <w:r>
        <w:tab/>
        <w:t>Problems and causes for celebration, or intervention are agreed with the Apprenticeship Course Leader in the Apprenticeship Course Monthly Meeting (see Section 10).</w:t>
      </w:r>
    </w:p>
    <w:p w14:paraId="42A3CC1E" w14:textId="77777777" w:rsidR="008B6501" w:rsidRDefault="004E7B89" w:rsidP="00F42447">
      <w:pPr>
        <w:spacing w:after="0"/>
        <w:ind w:left="709" w:hanging="709"/>
      </w:pPr>
      <w:r>
        <w:t>.</w:t>
      </w:r>
    </w:p>
    <w:p w14:paraId="42A3CC1F" w14:textId="77777777" w:rsidR="008B6501" w:rsidRDefault="00F51332" w:rsidP="00F42447">
      <w:pPr>
        <w:spacing w:after="0"/>
        <w:ind w:left="709" w:hanging="709"/>
      </w:pPr>
      <w:r>
        <w:t>9.11</w:t>
      </w:r>
      <w:r w:rsidR="008B6501">
        <w:tab/>
      </w:r>
      <w:r w:rsidR="004E7B89">
        <w:t>Every six weeks the WBL Manager will identify a selection of reviews, for good coverage, and some randomised selection to conduct quality assurance. The APR forms will be evaluated against the baseline standards</w:t>
      </w:r>
      <w:r w:rsidR="00B43BFD">
        <w:t xml:space="preserve"> in Figure 6 and with reference to Intent, Implementation and Impact. Individual APR forms are </w:t>
      </w:r>
      <w:r w:rsidR="004E7B89">
        <w:t>m</w:t>
      </w:r>
      <w:r w:rsidR="00B43BFD">
        <w:t>arked up for critical discussion</w:t>
      </w:r>
      <w:r w:rsidR="004E7B89">
        <w:t xml:space="preserve">. Common themes </w:t>
      </w:r>
      <w:r w:rsidR="00B43BFD">
        <w:t>are</w:t>
      </w:r>
      <w:r w:rsidR="004E7B89">
        <w:t xml:space="preserve"> summarised </w:t>
      </w:r>
      <w:r w:rsidR="00B43BFD">
        <w:t>for</w:t>
      </w:r>
      <w:r w:rsidR="004E7B89">
        <w:t xml:space="preserve"> wider discussion, </w:t>
      </w:r>
      <w:r w:rsidR="00B43BFD">
        <w:t>initially</w:t>
      </w:r>
      <w:r w:rsidR="004E7B89">
        <w:t xml:space="preserve"> wi</w:t>
      </w:r>
      <w:r w:rsidR="00B43BFD">
        <w:t>t</w:t>
      </w:r>
      <w:r w:rsidR="004E7B89">
        <w:t xml:space="preserve">h the Head of WBL, but not excluding other parties, such as the </w:t>
      </w:r>
      <w:r w:rsidR="00B43BFD">
        <w:t>Director of Business Engagement and Growth and ACLs.</w:t>
      </w:r>
    </w:p>
    <w:p w14:paraId="42A3CC20" w14:textId="77777777" w:rsidR="004E7B89" w:rsidRDefault="004E7B89" w:rsidP="00F42447">
      <w:pPr>
        <w:spacing w:after="0"/>
        <w:ind w:left="709" w:hanging="709"/>
      </w:pPr>
    </w:p>
    <w:p w14:paraId="024DA814" w14:textId="4E61AE20" w:rsidR="00C950AB" w:rsidRDefault="00B65939" w:rsidP="00E91EB1">
      <w:pPr>
        <w:pStyle w:val="ListParagraph"/>
        <w:numPr>
          <w:ilvl w:val="1"/>
          <w:numId w:val="65"/>
        </w:numPr>
        <w:spacing w:after="0"/>
        <w:ind w:left="1418" w:hanging="713"/>
      </w:pPr>
      <w:r w:rsidRPr="007E7E8B">
        <w:rPr>
          <w:b/>
          <w:bCs/>
        </w:rPr>
        <w:t xml:space="preserve">Dissemination of Quality Assurance outputs </w:t>
      </w:r>
      <w:r w:rsidRPr="00182227">
        <w:rPr>
          <w:b/>
          <w:bCs/>
        </w:rPr>
        <w:t>–</w:t>
      </w:r>
      <w:r>
        <w:t xml:space="preserve"> after each Progress Review QA session the Work Based Learning Manager will</w:t>
      </w:r>
      <w:r w:rsidR="00182227">
        <w:t xml:space="preserve"> p</w:t>
      </w:r>
      <w:r w:rsidR="00C950AB">
        <w:t>roduce a QA overview identifying the sample and collating the feedback – this will identify particular themes and also proposed immediate actions</w:t>
      </w:r>
      <w:r w:rsidR="00182227">
        <w:t>. This will be followed by:</w:t>
      </w:r>
    </w:p>
    <w:p w14:paraId="07693782" w14:textId="77777777" w:rsidR="00CD285B" w:rsidRDefault="00CD285B" w:rsidP="00E91EB1">
      <w:pPr>
        <w:pStyle w:val="ListParagraph"/>
        <w:spacing w:after="0"/>
        <w:ind w:left="1418"/>
      </w:pPr>
    </w:p>
    <w:p w14:paraId="0C12940A" w14:textId="3D6440B5" w:rsidR="00182227" w:rsidRDefault="00182227" w:rsidP="00182227">
      <w:pPr>
        <w:pStyle w:val="ListParagraph"/>
        <w:numPr>
          <w:ilvl w:val="0"/>
          <w:numId w:val="66"/>
        </w:numPr>
        <w:spacing w:after="0"/>
      </w:pPr>
      <w:r>
        <w:t>Specific feedback given to WBC’s during the following month in 1:1 meetings</w:t>
      </w:r>
      <w:r w:rsidR="00C305E1">
        <w:t xml:space="preserve"> – including individual action plans for improvement.</w:t>
      </w:r>
    </w:p>
    <w:p w14:paraId="4A1341FC" w14:textId="46591689" w:rsidR="00C305E1" w:rsidRDefault="00C305E1" w:rsidP="00182227">
      <w:pPr>
        <w:pStyle w:val="ListParagraph"/>
        <w:numPr>
          <w:ilvl w:val="0"/>
          <w:numId w:val="66"/>
        </w:numPr>
        <w:spacing w:after="0"/>
      </w:pPr>
      <w:r>
        <w:t>A slide deck to be shared at the next team meeting, showing common themes and actions taken.</w:t>
      </w:r>
    </w:p>
    <w:p w14:paraId="62C25B69" w14:textId="750A3E8C" w:rsidR="00D27351" w:rsidRDefault="007E7E8B" w:rsidP="007E7E8B">
      <w:pPr>
        <w:pStyle w:val="ListParagraph"/>
        <w:numPr>
          <w:ilvl w:val="0"/>
          <w:numId w:val="66"/>
        </w:numPr>
        <w:spacing w:after="0"/>
      </w:pPr>
      <w:r>
        <w:t>All</w:t>
      </w:r>
      <w:r w:rsidR="009259D6">
        <w:t xml:space="preserve"> the above, as well as </w:t>
      </w:r>
      <w:r>
        <w:t>overviews of Development Events (supported by the Head of WBL) will be brought together into a single QA file.</w:t>
      </w:r>
    </w:p>
    <w:p w14:paraId="42A3CC22" w14:textId="77777777" w:rsidR="001E0E2B" w:rsidRDefault="001E0E2B" w:rsidP="007E7E8B">
      <w:pPr>
        <w:ind w:left="709" w:hanging="709"/>
        <w:rPr>
          <w:b/>
          <w:color w:val="FF0000"/>
        </w:rPr>
      </w:pPr>
      <w:r>
        <w:rPr>
          <w:b/>
          <w:color w:val="FF0000"/>
        </w:rPr>
        <w:br w:type="page"/>
      </w:r>
    </w:p>
    <w:p w14:paraId="42A3CC23" w14:textId="77777777" w:rsidR="001E0E2B" w:rsidRDefault="009B5F3A" w:rsidP="001E0E2B">
      <w:pPr>
        <w:spacing w:after="0"/>
        <w:ind w:left="709" w:hanging="709"/>
        <w:rPr>
          <w:color w:val="FF0000"/>
        </w:rPr>
      </w:pPr>
      <w:r w:rsidRPr="00C32161">
        <w:rPr>
          <w:b/>
          <w:color w:val="FF0000"/>
        </w:rPr>
        <w:lastRenderedPageBreak/>
        <w:t xml:space="preserve">SIGNIFICANT RISKS AND BARRIERS TO TIMELY </w:t>
      </w:r>
      <w:r w:rsidR="00DE62BF" w:rsidRPr="00C32161">
        <w:rPr>
          <w:b/>
          <w:color w:val="FF0000"/>
        </w:rPr>
        <w:t>ACHIEVEMENT</w:t>
      </w:r>
      <w:r w:rsidRPr="00C32161">
        <w:rPr>
          <w:b/>
          <w:color w:val="FF0000"/>
        </w:rPr>
        <w:t xml:space="preserve"> (Red)</w:t>
      </w:r>
    </w:p>
    <w:p w14:paraId="42A3CC24" w14:textId="77777777" w:rsidR="00DE62BF" w:rsidRPr="00C32161" w:rsidRDefault="00DE62BF" w:rsidP="001E0E2B">
      <w:pPr>
        <w:spacing w:after="0"/>
        <w:ind w:left="709" w:hanging="709"/>
        <w:rPr>
          <w:color w:val="FF0000"/>
        </w:rPr>
      </w:pPr>
      <w:r w:rsidRPr="00C32161">
        <w:rPr>
          <w:color w:val="FF0000"/>
        </w:rPr>
        <w:t xml:space="preserve">THE LEARNER WILL NOT ACHIEVE </w:t>
      </w:r>
      <w:r w:rsidR="007738A5" w:rsidRPr="00C32161">
        <w:rPr>
          <w:color w:val="FF0000"/>
        </w:rPr>
        <w:t xml:space="preserve">BY THE EXPECTED END DATE </w:t>
      </w:r>
      <w:r w:rsidRPr="00C32161">
        <w:rPr>
          <w:color w:val="FF0000"/>
        </w:rPr>
        <w:t>WITHOUT INTERVENTION.</w:t>
      </w:r>
    </w:p>
    <w:p w14:paraId="42A3CC25" w14:textId="77777777" w:rsidR="007738A5" w:rsidRPr="00C32161" w:rsidRDefault="009B5F3A" w:rsidP="00C32161">
      <w:pPr>
        <w:spacing w:before="120" w:after="0"/>
        <w:rPr>
          <w:b/>
          <w:color w:val="FFC000"/>
        </w:rPr>
      </w:pPr>
      <w:r w:rsidRPr="00C32161">
        <w:rPr>
          <w:sz w:val="20"/>
          <w:szCs w:val="20"/>
        </w:rPr>
        <w:t xml:space="preserve">The quality or level of progress is significantly below important </w:t>
      </w:r>
      <w:r w:rsidR="00C731ED" w:rsidRPr="00C32161">
        <w:rPr>
          <w:sz w:val="20"/>
          <w:szCs w:val="20"/>
        </w:rPr>
        <w:t>aspects</w:t>
      </w:r>
      <w:r w:rsidRPr="00C32161">
        <w:rPr>
          <w:sz w:val="20"/>
          <w:szCs w:val="20"/>
        </w:rPr>
        <w:t>(s) of described skill, knowledge or behavioural area</w:t>
      </w:r>
      <w:r w:rsidR="003E73C8">
        <w:rPr>
          <w:sz w:val="20"/>
          <w:szCs w:val="20"/>
        </w:rPr>
        <w:t>(s)</w:t>
      </w:r>
      <w:r w:rsidRPr="00C32161">
        <w:rPr>
          <w:sz w:val="20"/>
          <w:szCs w:val="20"/>
        </w:rPr>
        <w:t>. This could impact on the ability of the learner to achieve milestones in their Commitment Statement and ultimately prevent timely completion of the Apprenticeship (End Point Assessment for Standards).</w:t>
      </w:r>
      <w:r w:rsidR="00C32161" w:rsidRPr="00C32161">
        <w:rPr>
          <w:sz w:val="20"/>
          <w:szCs w:val="20"/>
        </w:rPr>
        <w:t xml:space="preserve"> </w:t>
      </w:r>
      <w:r w:rsidRPr="00C32161">
        <w:rPr>
          <w:sz w:val="20"/>
          <w:szCs w:val="20"/>
        </w:rPr>
        <w:br/>
        <w:t>The employer and or provider will need to spend more time and effort supporting development of the noted area(s), be it knowledge, skills or behaviours as well as opportunities to demonstrate technical competencies.  The Apprentice will need to respond to existing or new support in order to address the gap in progress. An action plan should be agreed and monitored frequently and regularly with all parties.   Set specific improvement targets to focus on, using a SMART approach.</w:t>
      </w:r>
      <w:r w:rsidR="00C731ED" w:rsidRPr="00C32161">
        <w:rPr>
          <w:sz w:val="20"/>
          <w:szCs w:val="20"/>
        </w:rPr>
        <w:t xml:space="preserve"> Agree future reviews as fully tripartite in the work place until progress issues resolved.</w:t>
      </w:r>
      <w:r w:rsidRPr="00C32161">
        <w:rPr>
          <w:sz w:val="20"/>
          <w:szCs w:val="20"/>
        </w:rPr>
        <w:br/>
      </w:r>
      <w:r w:rsidRPr="00C32161">
        <w:br/>
      </w:r>
      <w:r w:rsidRPr="00C32161">
        <w:rPr>
          <w:b/>
          <w:color w:val="FFC000"/>
        </w:rPr>
        <w:t>SOME RISKS TO GOOD AND TIMELY PROGRESS (Amber)</w:t>
      </w:r>
    </w:p>
    <w:p w14:paraId="42A3CC26" w14:textId="77777777" w:rsidR="00C32161" w:rsidRDefault="007738A5" w:rsidP="00C32161">
      <w:pPr>
        <w:spacing w:after="120"/>
        <w:ind w:right="-45"/>
      </w:pPr>
      <w:r w:rsidRPr="00C32161">
        <w:rPr>
          <w:color w:val="FFC000"/>
        </w:rPr>
        <w:t>LEARNER MAY NOT ACHIEVE BY EXPECTED END DATE WITHOUT FURTHER INTERVENTION / SUPPORT.</w:t>
      </w:r>
    </w:p>
    <w:p w14:paraId="42A3CC27" w14:textId="77777777" w:rsidR="009B5F3A" w:rsidRPr="00C32161" w:rsidRDefault="009B5F3A" w:rsidP="00C32161">
      <w:pPr>
        <w:spacing w:before="120" w:after="0"/>
        <w:ind w:right="-45"/>
        <w:rPr>
          <w:color w:val="FFC000"/>
          <w:sz w:val="20"/>
          <w:szCs w:val="20"/>
        </w:rPr>
      </w:pPr>
      <w:r w:rsidRPr="00C32161">
        <w:rPr>
          <w:sz w:val="20"/>
          <w:szCs w:val="20"/>
        </w:rPr>
        <w:t>This level means that the Apprentice, the employer and provider need to keep a watchful eye, but not to a large extent. The red colour is when you need to intervene in the situation. Specific actions should be agreed to target progress to green status across all areas.</w:t>
      </w:r>
      <w:r w:rsidRPr="00C32161">
        <w:rPr>
          <w:sz w:val="20"/>
          <w:szCs w:val="20"/>
        </w:rPr>
        <w:br/>
        <w:t xml:space="preserve">An amber situation might result in lower quality of learning, or a known, but manageable delay in meeting learning milestones agreed in the Apprentice's Commitment Statement.  </w:t>
      </w:r>
    </w:p>
    <w:p w14:paraId="42A3CC28" w14:textId="77777777" w:rsidR="007738A5" w:rsidRPr="00C32161" w:rsidRDefault="009B5F3A" w:rsidP="00C32161">
      <w:pPr>
        <w:spacing w:after="0"/>
        <w:rPr>
          <w:b/>
          <w:color w:val="00B050"/>
        </w:rPr>
      </w:pPr>
      <w:r w:rsidRPr="00C32161">
        <w:rPr>
          <w:sz w:val="20"/>
          <w:szCs w:val="20"/>
        </w:rPr>
        <w:t>Any problems with the Apprentice's experiences in work, or understanding in the educational setting can be fixed through good communication and some redirection of effort. In these cases a greater quality of outcome should be achievable and efforts should also manage any risk of slipping into a red situation.  Set a mixture of improvement and stretch targets using a SMART approach.</w:t>
      </w:r>
      <w:r w:rsidRPr="00C32161">
        <w:rPr>
          <w:sz w:val="20"/>
          <w:szCs w:val="20"/>
        </w:rPr>
        <w:br/>
      </w:r>
      <w:r w:rsidRPr="00C32161">
        <w:br/>
      </w:r>
      <w:r w:rsidRPr="00C32161">
        <w:rPr>
          <w:b/>
          <w:color w:val="00B050"/>
        </w:rPr>
        <w:t>MAKING GOOD AND TIMELY PROGRESS (Green)</w:t>
      </w:r>
    </w:p>
    <w:p w14:paraId="42A3CC29" w14:textId="77777777" w:rsidR="00C32161" w:rsidRDefault="007738A5" w:rsidP="00C32161">
      <w:pPr>
        <w:spacing w:after="0"/>
      </w:pPr>
      <w:r w:rsidRPr="00C32161">
        <w:rPr>
          <w:color w:val="00B050"/>
        </w:rPr>
        <w:t>THE LEARNER IS ON TRACK TO ACHIEVE BY THE EXPECTED END DATE</w:t>
      </w:r>
    </w:p>
    <w:p w14:paraId="42A3CC2A" w14:textId="77777777" w:rsidR="009B5F3A" w:rsidRPr="00C32161" w:rsidRDefault="009B5F3A" w:rsidP="00C32161">
      <w:pPr>
        <w:spacing w:before="120" w:after="0"/>
        <w:rPr>
          <w:sz w:val="20"/>
          <w:szCs w:val="20"/>
        </w:rPr>
      </w:pPr>
      <w:r w:rsidRPr="00C32161">
        <w:rPr>
          <w:sz w:val="20"/>
          <w:szCs w:val="20"/>
        </w:rPr>
        <w:t xml:space="preserve">The Apprentice and their support network do not need to have any concern about the rate and direction of progress with regards to the knowledge, skill or behaviour in question. For technical competencies the necessary experiences and learning are taking place in line with anticipated timescales in the Commitment Statement.  The Apprentices should feel appropriately confident about achieving the necessary learning to meet this aspect of the Apprenticeship as required by the Specification / Gateway Programme / End Point Assessment, in a timely manner.  It is always worth keeping an eye on the accuracy of the green, making sure it’s a true green.  Set stretch targets using a SMART methodology, and recognise impact in the work place. </w:t>
      </w:r>
    </w:p>
    <w:p w14:paraId="42A3CC2B" w14:textId="77777777" w:rsidR="00C32161" w:rsidRPr="00C32161" w:rsidRDefault="00C32161" w:rsidP="009B5F3A">
      <w:pPr>
        <w:rPr>
          <w:b/>
          <w:color w:val="548DD4" w:themeColor="text2" w:themeTint="99"/>
        </w:rPr>
      </w:pPr>
    </w:p>
    <w:p w14:paraId="42A3CC2C" w14:textId="77777777" w:rsidR="00C32161" w:rsidRPr="00C32161" w:rsidRDefault="009B5F3A" w:rsidP="00C32161">
      <w:pPr>
        <w:spacing w:after="0"/>
        <w:rPr>
          <w:b/>
          <w:color w:val="548DD4" w:themeColor="text2" w:themeTint="99"/>
        </w:rPr>
      </w:pPr>
      <w:r w:rsidRPr="00C32161">
        <w:rPr>
          <w:b/>
          <w:color w:val="548DD4" w:themeColor="text2" w:themeTint="99"/>
        </w:rPr>
        <w:t>BEYOND EXPECTATIONS (Blue)</w:t>
      </w:r>
    </w:p>
    <w:p w14:paraId="42A3CC2D" w14:textId="77777777" w:rsidR="00C32161" w:rsidRDefault="007738A5" w:rsidP="00C32161">
      <w:pPr>
        <w:spacing w:after="0"/>
      </w:pPr>
      <w:r w:rsidRPr="00C32161">
        <w:rPr>
          <w:color w:val="548DD4" w:themeColor="text2" w:themeTint="99"/>
        </w:rPr>
        <w:t>THE LEARNER IS ON TRACK TO EXCEL BY EXPECTED END DATE</w:t>
      </w:r>
    </w:p>
    <w:p w14:paraId="42A3CC2E" w14:textId="77777777" w:rsidR="009B5F3A" w:rsidRPr="00C32161" w:rsidRDefault="009B5F3A" w:rsidP="00C32161">
      <w:pPr>
        <w:spacing w:before="120" w:after="0"/>
        <w:rPr>
          <w:b/>
          <w:color w:val="548DD4" w:themeColor="text2" w:themeTint="99"/>
          <w:sz w:val="20"/>
          <w:szCs w:val="20"/>
        </w:rPr>
      </w:pPr>
      <w:r w:rsidRPr="00C32161">
        <w:rPr>
          <w:sz w:val="20"/>
          <w:szCs w:val="20"/>
        </w:rPr>
        <w:t xml:space="preserve">The Apprentice and their support network are consistently positive about the rate and direction of progress with regards to the </w:t>
      </w:r>
      <w:r w:rsidR="007738A5" w:rsidRPr="00C32161">
        <w:rPr>
          <w:sz w:val="20"/>
          <w:szCs w:val="20"/>
        </w:rPr>
        <w:t>knowledge, skill or behaviour with potential for a distinction at EPA</w:t>
      </w:r>
      <w:r w:rsidRPr="00C32161">
        <w:rPr>
          <w:sz w:val="20"/>
          <w:szCs w:val="20"/>
        </w:rPr>
        <w:t xml:space="preserve">.  </w:t>
      </w:r>
      <w:r w:rsidR="007738A5" w:rsidRPr="00C32161">
        <w:rPr>
          <w:sz w:val="20"/>
          <w:szCs w:val="20"/>
        </w:rPr>
        <w:t>Academic progress is at least a merit, with potential for a distinction, a</w:t>
      </w:r>
      <w:r w:rsidRPr="00C32161">
        <w:rPr>
          <w:sz w:val="20"/>
          <w:szCs w:val="20"/>
        </w:rPr>
        <w:t>ll technical competencies, necessary experiences and learning are taking place at or beyond the right pace and often ahead of anticipated timescales in the Commitment Statement.   The Apprentice should feel appropriately confident about achieving the necessary learning to meet this aspect of the Apprenticeship Framework or standard as required by the Apprenticeship (Specification / Gateway Programme / End Point Assessment).  Set stretch targets and look for opportunities to celebrate the apprentice's success a</w:t>
      </w:r>
      <w:r w:rsidR="00C731ED" w:rsidRPr="00C32161">
        <w:rPr>
          <w:sz w:val="20"/>
          <w:szCs w:val="20"/>
        </w:rPr>
        <w:t>n</w:t>
      </w:r>
      <w:r w:rsidRPr="00C32161">
        <w:rPr>
          <w:sz w:val="20"/>
          <w:szCs w:val="20"/>
        </w:rPr>
        <w:t>d impact in the workplace.</w:t>
      </w:r>
    </w:p>
    <w:p w14:paraId="42A3CC2F" w14:textId="77777777" w:rsidR="004E7B89" w:rsidRDefault="004E7B89">
      <w:pPr>
        <w:rPr>
          <w:i/>
        </w:rPr>
      </w:pPr>
      <w:r>
        <w:rPr>
          <w:i/>
        </w:rPr>
        <w:br w:type="page"/>
      </w:r>
    </w:p>
    <w:p w14:paraId="42A3CC39" w14:textId="23A7AB3E" w:rsidR="0000628E" w:rsidRPr="00EA7E0E" w:rsidRDefault="00881D22" w:rsidP="0000628E">
      <w:pPr>
        <w:rPr>
          <w:i/>
        </w:rPr>
      </w:pPr>
      <w:r>
        <w:rPr>
          <w:b/>
        </w:rPr>
        <w:lastRenderedPageBreak/>
        <w:t>10</w:t>
      </w:r>
      <w:r w:rsidR="0000628E">
        <w:rPr>
          <w:b/>
        </w:rPr>
        <w:tab/>
      </w:r>
      <w:r w:rsidR="0000628E" w:rsidRPr="00831B80">
        <w:rPr>
          <w:b/>
        </w:rPr>
        <w:t>Monthly</w:t>
      </w:r>
      <w:r w:rsidR="0000628E">
        <w:rPr>
          <w:b/>
        </w:rPr>
        <w:t xml:space="preserve"> </w:t>
      </w:r>
      <w:r w:rsidR="005A1C9E">
        <w:rPr>
          <w:b/>
        </w:rPr>
        <w:t>Course</w:t>
      </w:r>
      <w:r w:rsidR="0000628E">
        <w:rPr>
          <w:b/>
        </w:rPr>
        <w:t xml:space="preserve"> Progress Meetings </w:t>
      </w:r>
      <w:r w:rsidR="0000628E" w:rsidRPr="00EA7E0E">
        <w:rPr>
          <w:i/>
        </w:rPr>
        <w:t>(</w:t>
      </w:r>
      <w:r w:rsidR="00C3180C">
        <w:rPr>
          <w:i/>
        </w:rPr>
        <w:t>B-</w:t>
      </w:r>
      <w:r w:rsidR="0000628E" w:rsidRPr="00EA7E0E">
        <w:rPr>
          <w:i/>
        </w:rPr>
        <w:t>R-A-G Tracking and Actions)</w:t>
      </w:r>
    </w:p>
    <w:p w14:paraId="42A3CC3A" w14:textId="77777777" w:rsidR="0000628E" w:rsidRDefault="00881D22" w:rsidP="0000628E">
      <w:pPr>
        <w:ind w:left="709" w:hanging="709"/>
      </w:pPr>
      <w:r>
        <w:t>10</w:t>
      </w:r>
      <w:r w:rsidR="0000628E">
        <w:t>.1</w:t>
      </w:r>
      <w:r w:rsidR="0000628E">
        <w:tab/>
      </w:r>
      <w:r w:rsidR="00C3180C">
        <w:t>WBL Coaches</w:t>
      </w:r>
      <w:r w:rsidR="0000628E" w:rsidRPr="006B4B46">
        <w:t xml:space="preserve"> set up monthly review meetings</w:t>
      </w:r>
      <w:r w:rsidR="0000628E">
        <w:t xml:space="preserve"> </w:t>
      </w:r>
      <w:r w:rsidR="00C3180C">
        <w:t xml:space="preserve">with the Apprenticeship Course Leader </w:t>
      </w:r>
      <w:r w:rsidR="0000628E">
        <w:t>to monitor Apprentice and cohort progress and resolve any progress, or delivery issues.</w:t>
      </w:r>
      <w:r w:rsidR="005A1C9E">
        <w:t xml:space="preserve">  </w:t>
      </w:r>
      <w:r w:rsidR="005A1C9E" w:rsidRPr="006C780C">
        <w:t>ACL will chair the meeting and determine actions and interventions at course and individual learner level.</w:t>
      </w:r>
      <w:r w:rsidR="00D514C2">
        <w:t xml:space="preserve"> A standing a</w:t>
      </w:r>
      <w:r w:rsidR="006C780C">
        <w:t xml:space="preserve">genda is shown in </w:t>
      </w:r>
      <w:r w:rsidR="006C780C" w:rsidRPr="00D514C2">
        <w:t xml:space="preserve">Figure </w:t>
      </w:r>
      <w:r w:rsidR="00D514C2" w:rsidRPr="00D514C2">
        <w:t>8</w:t>
      </w:r>
      <w:r w:rsidR="006C780C" w:rsidRPr="00D514C2">
        <w:t xml:space="preserve"> below.</w:t>
      </w:r>
    </w:p>
    <w:p w14:paraId="42A3CC3B" w14:textId="77777777" w:rsidR="006C780C" w:rsidRDefault="0079457A" w:rsidP="006C780C">
      <w:pPr>
        <w:pStyle w:val="ListParagraph"/>
        <w:tabs>
          <w:tab w:val="left" w:pos="720"/>
          <w:tab w:val="left" w:pos="1440"/>
          <w:tab w:val="left" w:pos="2160"/>
          <w:tab w:val="left" w:pos="3112"/>
        </w:tabs>
        <w:ind w:hanging="720"/>
      </w:pPr>
      <w:r>
        <w:t>1</w:t>
      </w:r>
      <w:r w:rsidR="00881D22">
        <w:t>0</w:t>
      </w:r>
      <w:r w:rsidR="0000628E">
        <w:t>.2</w:t>
      </w:r>
      <w:r w:rsidR="0000628E">
        <w:tab/>
      </w:r>
      <w:r w:rsidR="006C780C">
        <w:t>The assessment of B-R-A-G for the cohort should be agreed by the ACL and WBL Coach taking into account:</w:t>
      </w:r>
    </w:p>
    <w:p w14:paraId="42A3CC3C" w14:textId="77777777" w:rsidR="006C780C" w:rsidRDefault="006C780C" w:rsidP="006C780C">
      <w:pPr>
        <w:pStyle w:val="ListParagraph"/>
        <w:tabs>
          <w:tab w:val="left" w:pos="720"/>
          <w:tab w:val="left" w:pos="1440"/>
          <w:tab w:val="left" w:pos="2160"/>
          <w:tab w:val="left" w:pos="3112"/>
        </w:tabs>
      </w:pPr>
    </w:p>
    <w:p w14:paraId="42A3CC3D" w14:textId="77777777" w:rsidR="006C780C" w:rsidRPr="000021D5" w:rsidRDefault="006C780C" w:rsidP="00C3225B">
      <w:pPr>
        <w:pStyle w:val="ListParagraph"/>
        <w:numPr>
          <w:ilvl w:val="0"/>
          <w:numId w:val="28"/>
        </w:numPr>
        <w:ind w:left="1701" w:hanging="567"/>
      </w:pPr>
      <w:r>
        <w:t xml:space="preserve">Overall typical progress of learners against </w:t>
      </w:r>
      <w:r w:rsidRPr="000021D5">
        <w:t>KSBs (</w:t>
      </w:r>
      <w:r>
        <w:t xml:space="preserve">information supplied by </w:t>
      </w:r>
      <w:r w:rsidRPr="000021D5">
        <w:t>WBL Coach)</w:t>
      </w:r>
    </w:p>
    <w:p w14:paraId="42A3CC3E" w14:textId="77777777" w:rsidR="006C780C" w:rsidRPr="000021D5" w:rsidRDefault="006C780C" w:rsidP="00C3225B">
      <w:pPr>
        <w:pStyle w:val="ListParagraph"/>
        <w:numPr>
          <w:ilvl w:val="0"/>
          <w:numId w:val="28"/>
        </w:numPr>
        <w:ind w:left="1701" w:hanging="567"/>
      </w:pPr>
      <w:r w:rsidRPr="000021D5">
        <w:t>Employer Rating (WBL Coach</w:t>
      </w:r>
      <w:r>
        <w:t>, with ACL input where involved</w:t>
      </w:r>
      <w:r w:rsidRPr="000021D5">
        <w:t>)</w:t>
      </w:r>
    </w:p>
    <w:p w14:paraId="42A3CC3F" w14:textId="77777777" w:rsidR="006C780C" w:rsidRPr="000021D5" w:rsidRDefault="006C780C" w:rsidP="00C3225B">
      <w:pPr>
        <w:pStyle w:val="ListParagraph"/>
        <w:numPr>
          <w:ilvl w:val="0"/>
          <w:numId w:val="28"/>
        </w:numPr>
        <w:ind w:left="1701" w:hanging="567"/>
      </w:pPr>
      <w:r w:rsidRPr="000021D5">
        <w:t>Attendance (ACL)</w:t>
      </w:r>
    </w:p>
    <w:p w14:paraId="42A3CC40" w14:textId="77777777" w:rsidR="006C780C" w:rsidRPr="000021D5" w:rsidRDefault="006C780C" w:rsidP="00C3225B">
      <w:pPr>
        <w:pStyle w:val="ListParagraph"/>
        <w:numPr>
          <w:ilvl w:val="0"/>
          <w:numId w:val="28"/>
        </w:numPr>
        <w:ind w:left="1701" w:hanging="567"/>
      </w:pPr>
      <w:r w:rsidRPr="000021D5">
        <w:t xml:space="preserve">20% </w:t>
      </w:r>
      <w:r>
        <w:t>OTJT</w:t>
      </w:r>
      <w:r w:rsidRPr="000021D5">
        <w:t xml:space="preserve"> (WBL Coach)</w:t>
      </w:r>
    </w:p>
    <w:p w14:paraId="42A3CC41" w14:textId="77777777" w:rsidR="006C780C" w:rsidRPr="000021D5" w:rsidRDefault="006C780C" w:rsidP="00C3225B">
      <w:pPr>
        <w:pStyle w:val="ListParagraph"/>
        <w:numPr>
          <w:ilvl w:val="0"/>
          <w:numId w:val="28"/>
        </w:numPr>
        <w:ind w:left="1701" w:hanging="567"/>
      </w:pPr>
      <w:r w:rsidRPr="000021D5">
        <w:t>Acad</w:t>
      </w:r>
      <w:r>
        <w:t xml:space="preserve">emic Attainment /Progression (ACL)  </w:t>
      </w:r>
    </w:p>
    <w:p w14:paraId="42A3CC42" w14:textId="77777777" w:rsidR="006C780C" w:rsidRPr="000021D5" w:rsidRDefault="006C780C" w:rsidP="00C3225B">
      <w:pPr>
        <w:pStyle w:val="ListParagraph"/>
        <w:numPr>
          <w:ilvl w:val="0"/>
          <w:numId w:val="28"/>
        </w:numPr>
        <w:ind w:left="1701" w:hanging="567"/>
      </w:pPr>
      <w:r>
        <w:t xml:space="preserve">Any impact of </w:t>
      </w:r>
      <w:r w:rsidRPr="000021D5">
        <w:t>Academic Conduct (plagiarism) (ACL)</w:t>
      </w:r>
    </w:p>
    <w:p w14:paraId="42A3CC43" w14:textId="77777777" w:rsidR="006C780C" w:rsidRPr="000021D5" w:rsidRDefault="006C780C" w:rsidP="00C3225B">
      <w:pPr>
        <w:pStyle w:val="ListParagraph"/>
        <w:numPr>
          <w:ilvl w:val="0"/>
          <w:numId w:val="28"/>
        </w:numPr>
        <w:ind w:left="1701" w:hanging="567"/>
      </w:pPr>
      <w:r w:rsidRPr="000021D5">
        <w:t>Additional Learning Needs impact</w:t>
      </w:r>
      <w:r>
        <w:t xml:space="preserve"> at individual learners level</w:t>
      </w:r>
    </w:p>
    <w:p w14:paraId="42A3CC44" w14:textId="77777777" w:rsidR="006C780C" w:rsidRPr="000021D5" w:rsidRDefault="006C780C" w:rsidP="00C3225B">
      <w:pPr>
        <w:pStyle w:val="ListParagraph"/>
        <w:numPr>
          <w:ilvl w:val="0"/>
          <w:numId w:val="28"/>
        </w:numPr>
        <w:ind w:left="1701" w:hanging="567"/>
      </w:pPr>
      <w:r w:rsidRPr="000021D5">
        <w:t xml:space="preserve">Other components </w:t>
      </w:r>
      <w:r>
        <w:t xml:space="preserve">  </w:t>
      </w:r>
      <w:r w:rsidRPr="000021D5">
        <w:t>E.g. English/Maths/</w:t>
      </w:r>
      <w:r w:rsidR="009265E5">
        <w:t>other gateway requirement, such as NVQ</w:t>
      </w:r>
      <w:r w:rsidRPr="000021D5">
        <w:t xml:space="preserve"> - </w:t>
      </w:r>
      <w:r>
        <w:t>(</w:t>
      </w:r>
      <w:r w:rsidRPr="000021D5">
        <w:t>Collaborative ACL</w:t>
      </w:r>
      <w:r>
        <w:t xml:space="preserve"> input for subcontracted provision</w:t>
      </w:r>
      <w:r w:rsidRPr="000021D5">
        <w:t>)</w:t>
      </w:r>
    </w:p>
    <w:p w14:paraId="42A3CC45" w14:textId="77777777" w:rsidR="0000628E" w:rsidRDefault="00881D22" w:rsidP="0000628E">
      <w:pPr>
        <w:tabs>
          <w:tab w:val="left" w:pos="720"/>
          <w:tab w:val="left" w:pos="1440"/>
          <w:tab w:val="left" w:pos="2160"/>
          <w:tab w:val="left" w:pos="3112"/>
        </w:tabs>
        <w:ind w:left="709" w:hanging="709"/>
      </w:pPr>
      <w:r>
        <w:t>10</w:t>
      </w:r>
      <w:r w:rsidR="006C780C">
        <w:t>.3</w:t>
      </w:r>
      <w:r w:rsidR="006C780C">
        <w:tab/>
      </w:r>
      <w:r w:rsidR="0000628E">
        <w:t xml:space="preserve">For subcontracted provision with collaborative partners, SHU operates monthly </w:t>
      </w:r>
      <w:r w:rsidR="0000628E" w:rsidRPr="00D968EC">
        <w:rPr>
          <w:i/>
        </w:rPr>
        <w:t>updates</w:t>
      </w:r>
      <w:r w:rsidR="0000628E">
        <w:t xml:space="preserve"> using a sta</w:t>
      </w:r>
      <w:r w:rsidR="00854CFC">
        <w:t>ndardised tracker system</w:t>
      </w:r>
      <w:r w:rsidR="00C3180C">
        <w:t xml:space="preserve">.  </w:t>
      </w:r>
      <w:r w:rsidR="0000628E">
        <w:t>The meetings involve:</w:t>
      </w:r>
    </w:p>
    <w:p w14:paraId="42A3CC46" w14:textId="77777777" w:rsidR="0000628E" w:rsidRDefault="0000628E" w:rsidP="00C3225B">
      <w:pPr>
        <w:pStyle w:val="ListParagraph"/>
        <w:numPr>
          <w:ilvl w:val="0"/>
          <w:numId w:val="22"/>
        </w:numPr>
      </w:pPr>
      <w:r>
        <w:t>From SHU: Collaborative Course Leader</w:t>
      </w:r>
      <w:r w:rsidR="00854CFC">
        <w:t xml:space="preserve"> and Apprenticeship Lead</w:t>
      </w:r>
      <w:r>
        <w:t xml:space="preserve">; Rep from BESE </w:t>
      </w:r>
      <w:r w:rsidR="00C3180C">
        <w:t>Partnerships</w:t>
      </w:r>
      <w:r w:rsidR="00854CFC">
        <w:t xml:space="preserve"> (usually Head of Education Partnerships and Skills)</w:t>
      </w:r>
      <w:r w:rsidR="00C3180C">
        <w:t xml:space="preserve"> and Contracts</w:t>
      </w:r>
      <w:r>
        <w:t xml:space="preserve"> team, WBL Coach if required</w:t>
      </w:r>
      <w:r w:rsidR="00854CFC">
        <w:t>;</w:t>
      </w:r>
    </w:p>
    <w:p w14:paraId="42A3CC47" w14:textId="77777777" w:rsidR="008007BC" w:rsidRDefault="0000628E" w:rsidP="00C3225B">
      <w:pPr>
        <w:pStyle w:val="ListParagraph"/>
        <w:numPr>
          <w:ilvl w:val="0"/>
          <w:numId w:val="22"/>
        </w:numPr>
        <w:tabs>
          <w:tab w:val="left" w:pos="720"/>
          <w:tab w:val="left" w:pos="1440"/>
          <w:tab w:val="left" w:pos="2160"/>
          <w:tab w:val="left" w:pos="3112"/>
        </w:tabs>
      </w:pPr>
      <w:r>
        <w:t xml:space="preserve">From the partner:  The </w:t>
      </w:r>
      <w:r w:rsidR="00D83A3F">
        <w:t xml:space="preserve">Apprenticeship Lead, </w:t>
      </w:r>
      <w:r>
        <w:t>Course Leader</w:t>
      </w:r>
      <w:r w:rsidR="00D83A3F">
        <w:t xml:space="preserve"> and/or their coach/assessor</w:t>
      </w:r>
    </w:p>
    <w:p w14:paraId="42A3CC48" w14:textId="77777777" w:rsidR="00E97FCD" w:rsidRDefault="00E97FCD" w:rsidP="00E97FCD">
      <w:pPr>
        <w:pStyle w:val="ListParagraph"/>
        <w:tabs>
          <w:tab w:val="left" w:pos="720"/>
          <w:tab w:val="left" w:pos="1440"/>
          <w:tab w:val="left" w:pos="2160"/>
          <w:tab w:val="left" w:pos="3112"/>
        </w:tabs>
      </w:pPr>
      <w:r>
        <w:t xml:space="preserve">The template below should be used by the ACL and WBL Coach to capture concise minutes and agreed actions at monthly meetings.  The notes should capture key interventions and overall progress for each cohort of learners, including any withdrawals, or progression to EPA </w:t>
      </w:r>
      <w:r w:rsidR="009265E5">
        <w:t xml:space="preserve">- </w:t>
      </w:r>
      <w:r w:rsidRPr="009A345E">
        <w:t xml:space="preserve">See section </w:t>
      </w:r>
      <w:r w:rsidR="009265E5">
        <w:t xml:space="preserve">20 which covers </w:t>
      </w:r>
      <w:r w:rsidRPr="009A345E">
        <w:t>Assessment Boards</w:t>
      </w:r>
      <w:r w:rsidR="00122D4B" w:rsidRPr="009A345E">
        <w:t xml:space="preserve"> (Apprenticeship)</w:t>
      </w:r>
      <w:r w:rsidRPr="009A345E">
        <w:t>.</w:t>
      </w:r>
    </w:p>
    <w:p w14:paraId="42A3CC49" w14:textId="77777777" w:rsidR="006C780C" w:rsidRPr="006C780C" w:rsidRDefault="00881D22" w:rsidP="006C780C">
      <w:pPr>
        <w:pStyle w:val="CommentText"/>
        <w:ind w:left="709" w:hanging="709"/>
        <w:rPr>
          <w:rFonts w:asciiTheme="minorHAnsi" w:hAnsiTheme="minorHAnsi" w:cstheme="minorBidi"/>
          <w:sz w:val="22"/>
          <w:szCs w:val="22"/>
        </w:rPr>
      </w:pPr>
      <w:r>
        <w:rPr>
          <w:rFonts w:asciiTheme="minorHAnsi" w:hAnsiTheme="minorHAnsi" w:cstheme="minorBidi"/>
          <w:sz w:val="22"/>
          <w:szCs w:val="22"/>
        </w:rPr>
        <w:t>10</w:t>
      </w:r>
      <w:r w:rsidR="00E97FCD" w:rsidRPr="006C780C">
        <w:rPr>
          <w:rFonts w:asciiTheme="minorHAnsi" w:hAnsiTheme="minorHAnsi" w:cstheme="minorBidi"/>
          <w:sz w:val="22"/>
          <w:szCs w:val="22"/>
        </w:rPr>
        <w:t>.4</w:t>
      </w:r>
      <w:r w:rsidR="00E97FCD" w:rsidRPr="006C780C">
        <w:rPr>
          <w:rFonts w:asciiTheme="minorHAnsi" w:hAnsiTheme="minorHAnsi" w:cstheme="minorBidi"/>
          <w:sz w:val="22"/>
          <w:szCs w:val="22"/>
        </w:rPr>
        <w:tab/>
      </w:r>
      <w:r w:rsidR="006C780C" w:rsidRPr="006C780C">
        <w:rPr>
          <w:rFonts w:asciiTheme="minorHAnsi" w:hAnsiTheme="minorHAnsi" w:cstheme="minorBidi"/>
          <w:sz w:val="22"/>
          <w:szCs w:val="22"/>
        </w:rPr>
        <w:t xml:space="preserve">This </w:t>
      </w:r>
      <w:r w:rsidR="006C780C">
        <w:rPr>
          <w:rFonts w:asciiTheme="minorHAnsi" w:hAnsiTheme="minorHAnsi" w:cstheme="minorBidi"/>
          <w:sz w:val="22"/>
          <w:szCs w:val="22"/>
        </w:rPr>
        <w:t>Monthly Course Progress Meeting</w:t>
      </w:r>
      <w:r w:rsidR="006C780C" w:rsidRPr="006C780C">
        <w:rPr>
          <w:rFonts w:asciiTheme="minorHAnsi" w:hAnsiTheme="minorHAnsi" w:cstheme="minorBidi"/>
          <w:sz w:val="22"/>
          <w:szCs w:val="22"/>
        </w:rPr>
        <w:t xml:space="preserve"> will be critical in escalating any issues to the Assessment Board (Apprenticeship)</w:t>
      </w:r>
      <w:r w:rsidR="006C780C">
        <w:rPr>
          <w:rFonts w:asciiTheme="minorHAnsi" w:hAnsiTheme="minorHAnsi" w:cstheme="minorBidi"/>
          <w:sz w:val="22"/>
          <w:szCs w:val="22"/>
        </w:rPr>
        <w:t>.</w:t>
      </w:r>
      <w:r w:rsidR="006C780C" w:rsidRPr="006C780C">
        <w:rPr>
          <w:rFonts w:asciiTheme="minorHAnsi" w:hAnsiTheme="minorHAnsi" w:cstheme="minorBidi"/>
          <w:sz w:val="22"/>
          <w:szCs w:val="22"/>
        </w:rPr>
        <w:t xml:space="preserve"> Not all monthly meetings will align to boards but those that fall prior to the AB (A) should be used for the ACL and WBL</w:t>
      </w:r>
      <w:r w:rsidR="006C780C">
        <w:rPr>
          <w:rFonts w:asciiTheme="minorHAnsi" w:hAnsiTheme="minorHAnsi" w:cstheme="minorBidi"/>
          <w:sz w:val="22"/>
          <w:szCs w:val="22"/>
        </w:rPr>
        <w:t xml:space="preserve"> </w:t>
      </w:r>
      <w:r w:rsidR="006C780C" w:rsidRPr="006C780C">
        <w:rPr>
          <w:rFonts w:asciiTheme="minorHAnsi" w:hAnsiTheme="minorHAnsi" w:cstheme="minorBidi"/>
          <w:sz w:val="22"/>
          <w:szCs w:val="22"/>
        </w:rPr>
        <w:t>C</w:t>
      </w:r>
      <w:r w:rsidR="006C780C">
        <w:rPr>
          <w:rFonts w:asciiTheme="minorHAnsi" w:hAnsiTheme="minorHAnsi" w:cstheme="minorBidi"/>
          <w:sz w:val="22"/>
          <w:szCs w:val="22"/>
        </w:rPr>
        <w:t>oach</w:t>
      </w:r>
      <w:r w:rsidR="006C780C" w:rsidRPr="006C780C">
        <w:rPr>
          <w:rFonts w:asciiTheme="minorHAnsi" w:hAnsiTheme="minorHAnsi" w:cstheme="minorBidi"/>
          <w:sz w:val="22"/>
          <w:szCs w:val="22"/>
        </w:rPr>
        <w:t xml:space="preserve"> to agree what </w:t>
      </w:r>
      <w:r w:rsidR="006C780C">
        <w:rPr>
          <w:rFonts w:asciiTheme="minorHAnsi" w:hAnsiTheme="minorHAnsi" w:cstheme="minorBidi"/>
          <w:sz w:val="22"/>
          <w:szCs w:val="22"/>
        </w:rPr>
        <w:t>matters need to be reviewed and escalated</w:t>
      </w:r>
      <w:r w:rsidR="009265E5">
        <w:rPr>
          <w:rFonts w:asciiTheme="minorHAnsi" w:hAnsiTheme="minorHAnsi" w:cstheme="minorBidi"/>
          <w:sz w:val="22"/>
          <w:szCs w:val="22"/>
        </w:rPr>
        <w:t xml:space="preserve"> at the AB (A)</w:t>
      </w:r>
      <w:r w:rsidR="006C780C">
        <w:rPr>
          <w:rFonts w:asciiTheme="minorHAnsi" w:hAnsiTheme="minorHAnsi" w:cstheme="minorBidi"/>
          <w:sz w:val="22"/>
          <w:szCs w:val="22"/>
        </w:rPr>
        <w:t xml:space="preserve">. </w:t>
      </w:r>
    </w:p>
    <w:p w14:paraId="42A3CC4A" w14:textId="77777777" w:rsidR="006C780C" w:rsidRDefault="00881D22" w:rsidP="00E97FCD">
      <w:pPr>
        <w:pStyle w:val="ListParagraph"/>
        <w:tabs>
          <w:tab w:val="left" w:pos="720"/>
          <w:tab w:val="left" w:pos="1440"/>
          <w:tab w:val="left" w:pos="2160"/>
          <w:tab w:val="left" w:pos="3112"/>
        </w:tabs>
        <w:ind w:hanging="720"/>
      </w:pPr>
      <w:r>
        <w:t>10</w:t>
      </w:r>
      <w:r w:rsidR="006C780C">
        <w:t>.5</w:t>
      </w:r>
      <w:r w:rsidR="006C780C">
        <w:tab/>
        <w:t xml:space="preserve">The Standing Agenda </w:t>
      </w:r>
      <w:r w:rsidR="006C780C" w:rsidRPr="00D514C2">
        <w:t xml:space="preserve">in Figure </w:t>
      </w:r>
      <w:r w:rsidR="00D514C2" w:rsidRPr="00D514C2">
        <w:t>8</w:t>
      </w:r>
      <w:r w:rsidR="006C780C" w:rsidRPr="00D514C2">
        <w:t xml:space="preserve"> below is</w:t>
      </w:r>
      <w:r w:rsidR="006C780C">
        <w:t xml:space="preserve"> used to collate key information,</w:t>
      </w:r>
      <w:r w:rsidR="00E97FCD">
        <w:t xml:space="preserve"> </w:t>
      </w:r>
      <w:r w:rsidR="009265E5">
        <w:t xml:space="preserve">by Head of </w:t>
      </w:r>
      <w:r w:rsidR="006C780C">
        <w:t xml:space="preserve">WBL to form a report to the Apprenticeship Delivery Group.  Significant issues can be escalated further to the Apprenticeship and Work Based Learning Steering Group.  The line of reporting is shown in the Apprenticeship Governance Diagram </w:t>
      </w:r>
      <w:r w:rsidR="009265E5">
        <w:t>in Figure 9, p27.</w:t>
      </w:r>
    </w:p>
    <w:p w14:paraId="42A3CC4B" w14:textId="77777777" w:rsidR="006C780C" w:rsidRDefault="006C780C" w:rsidP="00E97FCD">
      <w:pPr>
        <w:pStyle w:val="ListParagraph"/>
        <w:tabs>
          <w:tab w:val="left" w:pos="720"/>
          <w:tab w:val="left" w:pos="1440"/>
          <w:tab w:val="left" w:pos="2160"/>
          <w:tab w:val="left" w:pos="3112"/>
        </w:tabs>
        <w:ind w:hanging="720"/>
      </w:pPr>
    </w:p>
    <w:p w14:paraId="42A3CC4C" w14:textId="77777777" w:rsidR="00931789" w:rsidRDefault="00931789" w:rsidP="008007BC">
      <w:pPr>
        <w:pStyle w:val="ListParagraph"/>
        <w:tabs>
          <w:tab w:val="left" w:pos="720"/>
          <w:tab w:val="left" w:pos="1440"/>
          <w:tab w:val="left" w:pos="2160"/>
          <w:tab w:val="left" w:pos="3112"/>
        </w:tabs>
        <w:rPr>
          <w:b/>
          <w:highlight w:val="magenta"/>
        </w:rPr>
      </w:pPr>
    </w:p>
    <w:p w14:paraId="42A3CC4D" w14:textId="77777777" w:rsidR="00F42447" w:rsidRDefault="00F42447">
      <w:pPr>
        <w:rPr>
          <w:b/>
          <w:highlight w:val="magenta"/>
        </w:rPr>
      </w:pPr>
      <w:r>
        <w:rPr>
          <w:b/>
          <w:highlight w:val="magenta"/>
        </w:rPr>
        <w:br w:type="page"/>
      </w:r>
    </w:p>
    <w:p w14:paraId="4B22567A" w14:textId="77777777" w:rsidR="0095779F" w:rsidRDefault="0095779F" w:rsidP="0095779F">
      <w:pPr>
        <w:pStyle w:val="ListParagraph"/>
        <w:tabs>
          <w:tab w:val="left" w:pos="720"/>
          <w:tab w:val="left" w:pos="1440"/>
          <w:tab w:val="left" w:pos="2160"/>
          <w:tab w:val="left" w:pos="3112"/>
        </w:tabs>
        <w:rPr>
          <w:b/>
        </w:rPr>
      </w:pPr>
      <w:r w:rsidRPr="00485AEE">
        <w:rPr>
          <w:b/>
        </w:rPr>
        <w:lastRenderedPageBreak/>
        <w:t xml:space="preserve">Figure </w:t>
      </w:r>
      <w:r>
        <w:rPr>
          <w:b/>
        </w:rPr>
        <w:t>7</w:t>
      </w:r>
      <w:r w:rsidRPr="008007BC">
        <w:rPr>
          <w:b/>
        </w:rPr>
        <w:tab/>
      </w:r>
      <w:r>
        <w:rPr>
          <w:b/>
        </w:rPr>
        <w:t>Monthly Apprenticeship Course Meetings Agenda (and ADG Report)</w:t>
      </w:r>
    </w:p>
    <w:p w14:paraId="7F5C5BA9" w14:textId="77777777" w:rsidR="0095779F" w:rsidRPr="007421D8" w:rsidRDefault="0095779F" w:rsidP="0095779F">
      <w:pPr>
        <w:pStyle w:val="ListParagraph"/>
        <w:tabs>
          <w:tab w:val="left" w:pos="720"/>
          <w:tab w:val="left" w:pos="1440"/>
          <w:tab w:val="left" w:pos="2160"/>
          <w:tab w:val="left" w:pos="3112"/>
        </w:tabs>
      </w:pPr>
      <w:r>
        <w:rPr>
          <w:b/>
        </w:rPr>
        <w:tab/>
      </w:r>
      <w:r>
        <w:rPr>
          <w:b/>
        </w:rPr>
        <w:tab/>
      </w:r>
      <w:r w:rsidRPr="0095779F">
        <w:rPr>
          <w:sz w:val="18"/>
        </w:rPr>
        <w:t>(Revised June 2020 to respond to MAYTAS data availability)</w:t>
      </w:r>
    </w:p>
    <w:tbl>
      <w:tblPr>
        <w:tblStyle w:val="TableGrid"/>
        <w:tblW w:w="0" w:type="auto"/>
        <w:tblLook w:val="04A0" w:firstRow="1" w:lastRow="0" w:firstColumn="1" w:lastColumn="0" w:noHBand="0" w:noVBand="1"/>
      </w:tblPr>
      <w:tblGrid>
        <w:gridCol w:w="3292"/>
        <w:gridCol w:w="1343"/>
        <w:gridCol w:w="2267"/>
        <w:gridCol w:w="577"/>
        <w:gridCol w:w="840"/>
        <w:gridCol w:w="923"/>
      </w:tblGrid>
      <w:tr w:rsidR="0095779F" w14:paraId="295CD508" w14:textId="77777777" w:rsidTr="00637778">
        <w:tc>
          <w:tcPr>
            <w:tcW w:w="3292" w:type="dxa"/>
            <w:shd w:val="clear" w:color="auto" w:fill="000000" w:themeFill="text1"/>
          </w:tcPr>
          <w:p w14:paraId="3B7080A0" w14:textId="77777777" w:rsidR="0095779F" w:rsidRDefault="0095779F" w:rsidP="00637778">
            <w:r>
              <w:t>Apprenticeship:</w:t>
            </w:r>
          </w:p>
        </w:tc>
        <w:tc>
          <w:tcPr>
            <w:tcW w:w="5950" w:type="dxa"/>
            <w:gridSpan w:val="5"/>
            <w:shd w:val="clear" w:color="auto" w:fill="000000" w:themeFill="text1"/>
          </w:tcPr>
          <w:p w14:paraId="6603583C" w14:textId="77777777" w:rsidR="0095779F" w:rsidRPr="007A5C43" w:rsidRDefault="0095779F" w:rsidP="00637778">
            <w:pPr>
              <w:rPr>
                <w:color w:val="FFFFFF" w:themeColor="background1"/>
              </w:rPr>
            </w:pPr>
            <w:r>
              <w:rPr>
                <w:color w:val="FFFFFF" w:themeColor="background1"/>
              </w:rPr>
              <w:t>insert</w:t>
            </w:r>
          </w:p>
        </w:tc>
      </w:tr>
      <w:tr w:rsidR="0095779F" w14:paraId="5C043062" w14:textId="77777777" w:rsidTr="00637778">
        <w:tc>
          <w:tcPr>
            <w:tcW w:w="3292" w:type="dxa"/>
            <w:shd w:val="clear" w:color="auto" w:fill="000000" w:themeFill="text1"/>
          </w:tcPr>
          <w:p w14:paraId="69656893" w14:textId="77777777" w:rsidR="0095779F" w:rsidRDefault="0095779F" w:rsidP="00637778">
            <w:r>
              <w:t>Course:</w:t>
            </w:r>
          </w:p>
        </w:tc>
        <w:tc>
          <w:tcPr>
            <w:tcW w:w="5950" w:type="dxa"/>
            <w:gridSpan w:val="5"/>
            <w:shd w:val="clear" w:color="auto" w:fill="000000" w:themeFill="text1"/>
          </w:tcPr>
          <w:p w14:paraId="7269B2FB" w14:textId="77777777" w:rsidR="0095779F" w:rsidRPr="007A5C43" w:rsidRDefault="0095779F" w:rsidP="00637778">
            <w:pPr>
              <w:rPr>
                <w:color w:val="FFFFFF" w:themeColor="background1"/>
              </w:rPr>
            </w:pPr>
            <w:r>
              <w:rPr>
                <w:color w:val="FFFFFF" w:themeColor="background1"/>
              </w:rPr>
              <w:t xml:space="preserve">insert </w:t>
            </w:r>
            <w:r>
              <w:rPr>
                <w:color w:val="FFFFFF" w:themeColor="background1"/>
              </w:rPr>
              <w:tab/>
            </w:r>
            <w:r>
              <w:rPr>
                <w:color w:val="FFFFFF" w:themeColor="background1"/>
              </w:rPr>
              <w:tab/>
            </w:r>
            <w:r>
              <w:rPr>
                <w:color w:val="FFFFFF" w:themeColor="background1"/>
              </w:rPr>
              <w:tab/>
            </w:r>
            <w:r>
              <w:rPr>
                <w:color w:val="FFFFFF" w:themeColor="background1"/>
              </w:rPr>
              <w:tab/>
            </w:r>
          </w:p>
        </w:tc>
      </w:tr>
      <w:tr w:rsidR="0095779F" w14:paraId="001CCA4A" w14:textId="77777777" w:rsidTr="00637778">
        <w:tc>
          <w:tcPr>
            <w:tcW w:w="3292" w:type="dxa"/>
            <w:tcBorders>
              <w:bottom w:val="single" w:sz="18" w:space="0" w:color="auto"/>
            </w:tcBorders>
            <w:shd w:val="clear" w:color="auto" w:fill="000000" w:themeFill="text1"/>
          </w:tcPr>
          <w:p w14:paraId="27C0FA57" w14:textId="77777777" w:rsidR="0095779F" w:rsidRDefault="0095779F" w:rsidP="00637778">
            <w:r>
              <w:t>Cohorts discussed (including current level(s) of study)</w:t>
            </w:r>
          </w:p>
        </w:tc>
        <w:tc>
          <w:tcPr>
            <w:tcW w:w="5950" w:type="dxa"/>
            <w:gridSpan w:val="5"/>
            <w:tcBorders>
              <w:bottom w:val="single" w:sz="18" w:space="0" w:color="auto"/>
            </w:tcBorders>
            <w:shd w:val="clear" w:color="auto" w:fill="000000" w:themeFill="text1"/>
          </w:tcPr>
          <w:p w14:paraId="3150B42C" w14:textId="77777777" w:rsidR="0095779F" w:rsidRDefault="0095779F" w:rsidP="00637778">
            <w:pPr>
              <w:rPr>
                <w:color w:val="FFFFFF" w:themeColor="background1"/>
              </w:rPr>
            </w:pPr>
            <w:r>
              <w:rPr>
                <w:color w:val="FFFFFF" w:themeColor="background1"/>
              </w:rPr>
              <w:t>Insert</w:t>
            </w:r>
          </w:p>
        </w:tc>
      </w:tr>
      <w:tr w:rsidR="0095779F" w14:paraId="02CB0FD0" w14:textId="77777777" w:rsidTr="00637778">
        <w:tc>
          <w:tcPr>
            <w:tcW w:w="3292" w:type="dxa"/>
            <w:tcBorders>
              <w:top w:val="single" w:sz="18" w:space="0" w:color="auto"/>
              <w:left w:val="single" w:sz="18" w:space="0" w:color="auto"/>
            </w:tcBorders>
            <w:shd w:val="clear" w:color="auto" w:fill="D9D9D9" w:themeFill="background1" w:themeFillShade="D9"/>
          </w:tcPr>
          <w:p w14:paraId="6B89253D" w14:textId="77777777" w:rsidR="0095779F" w:rsidRDefault="0095779F" w:rsidP="00637778">
            <w:r>
              <w:t>Course Leader:</w:t>
            </w:r>
          </w:p>
        </w:tc>
        <w:tc>
          <w:tcPr>
            <w:tcW w:w="5950" w:type="dxa"/>
            <w:gridSpan w:val="5"/>
            <w:tcBorders>
              <w:top w:val="single" w:sz="18" w:space="0" w:color="auto"/>
              <w:right w:val="single" w:sz="18" w:space="0" w:color="auto"/>
            </w:tcBorders>
            <w:shd w:val="clear" w:color="auto" w:fill="D9D9D9" w:themeFill="background1" w:themeFillShade="D9"/>
          </w:tcPr>
          <w:p w14:paraId="07668363" w14:textId="77777777" w:rsidR="0095779F" w:rsidRDefault="0095779F" w:rsidP="00637778"/>
        </w:tc>
      </w:tr>
      <w:tr w:rsidR="0095779F" w14:paraId="4272AFCC" w14:textId="77777777" w:rsidTr="00637778">
        <w:tc>
          <w:tcPr>
            <w:tcW w:w="3292" w:type="dxa"/>
            <w:tcBorders>
              <w:left w:val="single" w:sz="18" w:space="0" w:color="auto"/>
            </w:tcBorders>
            <w:shd w:val="clear" w:color="auto" w:fill="D9D9D9" w:themeFill="background1" w:themeFillShade="D9"/>
          </w:tcPr>
          <w:p w14:paraId="432A3D6F" w14:textId="77777777" w:rsidR="0095779F" w:rsidRDefault="0095779F" w:rsidP="00637778">
            <w:r>
              <w:t>WBL Coach name:</w:t>
            </w:r>
          </w:p>
        </w:tc>
        <w:tc>
          <w:tcPr>
            <w:tcW w:w="5950" w:type="dxa"/>
            <w:gridSpan w:val="5"/>
            <w:tcBorders>
              <w:right w:val="single" w:sz="18" w:space="0" w:color="auto"/>
            </w:tcBorders>
            <w:shd w:val="clear" w:color="auto" w:fill="D9D9D9" w:themeFill="background1" w:themeFillShade="D9"/>
          </w:tcPr>
          <w:p w14:paraId="46839EDF" w14:textId="77777777" w:rsidR="0095779F" w:rsidRDefault="0095779F" w:rsidP="00637778"/>
        </w:tc>
      </w:tr>
      <w:tr w:rsidR="0095779F" w14:paraId="3B8578A7" w14:textId="77777777" w:rsidTr="00637778">
        <w:tc>
          <w:tcPr>
            <w:tcW w:w="3292" w:type="dxa"/>
            <w:tcBorders>
              <w:left w:val="single" w:sz="18" w:space="0" w:color="auto"/>
            </w:tcBorders>
            <w:shd w:val="clear" w:color="auto" w:fill="D9D9D9" w:themeFill="background1" w:themeFillShade="D9"/>
          </w:tcPr>
          <w:p w14:paraId="44CEF655" w14:textId="77777777" w:rsidR="0095779F" w:rsidRDefault="0095779F" w:rsidP="00637778">
            <w:r>
              <w:t xml:space="preserve">Date Meeting </w:t>
            </w:r>
            <w:r w:rsidRPr="009E1CBD">
              <w:rPr>
                <w:b/>
              </w:rPr>
              <w:t>held</w:t>
            </w:r>
            <w:r>
              <w:t xml:space="preserve"> -</w:t>
            </w:r>
          </w:p>
        </w:tc>
        <w:tc>
          <w:tcPr>
            <w:tcW w:w="1343" w:type="dxa"/>
            <w:shd w:val="clear" w:color="auto" w:fill="D9D9D9" w:themeFill="background1" w:themeFillShade="D9"/>
          </w:tcPr>
          <w:p w14:paraId="52CCF0D2" w14:textId="77777777" w:rsidR="0095779F" w:rsidRDefault="0095779F" w:rsidP="00637778"/>
        </w:tc>
        <w:tc>
          <w:tcPr>
            <w:tcW w:w="3684" w:type="dxa"/>
            <w:gridSpan w:val="3"/>
            <w:shd w:val="clear" w:color="auto" w:fill="D9D9D9" w:themeFill="background1" w:themeFillShade="D9"/>
          </w:tcPr>
          <w:p w14:paraId="1B3F8F3E" w14:textId="17D3932D" w:rsidR="0095779F" w:rsidRDefault="0095779F" w:rsidP="00637778">
            <w:r w:rsidRPr="0095779F">
              <w:rPr>
                <w:sz w:val="20"/>
              </w:rPr>
              <w:t xml:space="preserve">ACL </w:t>
            </w:r>
            <w:r w:rsidRPr="0095779F">
              <w:rPr>
                <w:sz w:val="20"/>
              </w:rPr>
              <w:t>Confirmation this is an agreed record:</w:t>
            </w:r>
          </w:p>
        </w:tc>
        <w:tc>
          <w:tcPr>
            <w:tcW w:w="923" w:type="dxa"/>
            <w:tcBorders>
              <w:right w:val="single" w:sz="18" w:space="0" w:color="auto"/>
            </w:tcBorders>
            <w:shd w:val="clear" w:color="auto" w:fill="D9D9D9" w:themeFill="background1" w:themeFillShade="D9"/>
          </w:tcPr>
          <w:p w14:paraId="70670707" w14:textId="77777777" w:rsidR="0095779F" w:rsidRDefault="0095779F" w:rsidP="00637778"/>
        </w:tc>
      </w:tr>
      <w:tr w:rsidR="0095779F" w14:paraId="0C0D6630" w14:textId="77777777" w:rsidTr="00637778">
        <w:tc>
          <w:tcPr>
            <w:tcW w:w="3292" w:type="dxa"/>
            <w:tcBorders>
              <w:left w:val="single" w:sz="18" w:space="0" w:color="auto"/>
            </w:tcBorders>
            <w:shd w:val="clear" w:color="auto" w:fill="D9D9D9" w:themeFill="background1" w:themeFillShade="D9"/>
          </w:tcPr>
          <w:p w14:paraId="0A7261BB" w14:textId="77777777" w:rsidR="0095779F" w:rsidRDefault="0095779F" w:rsidP="00637778">
            <w:r>
              <w:t xml:space="preserve">Date </w:t>
            </w:r>
            <w:r w:rsidRPr="009E1CBD">
              <w:rPr>
                <w:b/>
              </w:rPr>
              <w:t>Next</w:t>
            </w:r>
            <w:r>
              <w:t xml:space="preserve"> Meeting </w:t>
            </w:r>
            <w:r w:rsidRPr="009E1CBD">
              <w:rPr>
                <w:b/>
              </w:rPr>
              <w:t>Agree</w:t>
            </w:r>
            <w:r>
              <w:rPr>
                <w:b/>
              </w:rPr>
              <w:t>d</w:t>
            </w:r>
            <w:r>
              <w:t xml:space="preserve"> - </w:t>
            </w:r>
          </w:p>
        </w:tc>
        <w:tc>
          <w:tcPr>
            <w:tcW w:w="5950" w:type="dxa"/>
            <w:gridSpan w:val="5"/>
            <w:tcBorders>
              <w:right w:val="single" w:sz="18" w:space="0" w:color="auto"/>
            </w:tcBorders>
            <w:shd w:val="clear" w:color="auto" w:fill="D9D9D9" w:themeFill="background1" w:themeFillShade="D9"/>
          </w:tcPr>
          <w:p w14:paraId="611C0C36" w14:textId="77777777" w:rsidR="0095779F" w:rsidRDefault="0095779F" w:rsidP="00637778"/>
        </w:tc>
      </w:tr>
      <w:tr w:rsidR="0095779F" w14:paraId="0AC189E0" w14:textId="77777777" w:rsidTr="00637778">
        <w:tc>
          <w:tcPr>
            <w:tcW w:w="3292" w:type="dxa"/>
            <w:tcBorders>
              <w:left w:val="single" w:sz="18" w:space="0" w:color="auto"/>
              <w:bottom w:val="single" w:sz="18" w:space="0" w:color="auto"/>
            </w:tcBorders>
            <w:shd w:val="clear" w:color="auto" w:fill="D9D9D9" w:themeFill="background1" w:themeFillShade="D9"/>
          </w:tcPr>
          <w:p w14:paraId="7915E87F" w14:textId="77777777" w:rsidR="0095779F" w:rsidRDefault="0095779F" w:rsidP="00637778">
            <w:r>
              <w:t>Reason if not completed &amp; action:</w:t>
            </w:r>
          </w:p>
        </w:tc>
        <w:tc>
          <w:tcPr>
            <w:tcW w:w="5950" w:type="dxa"/>
            <w:gridSpan w:val="5"/>
            <w:tcBorders>
              <w:bottom w:val="single" w:sz="18" w:space="0" w:color="auto"/>
              <w:right w:val="single" w:sz="18" w:space="0" w:color="auto"/>
            </w:tcBorders>
            <w:shd w:val="clear" w:color="auto" w:fill="D9D9D9" w:themeFill="background1" w:themeFillShade="D9"/>
          </w:tcPr>
          <w:p w14:paraId="58853EA8" w14:textId="77777777" w:rsidR="0095779F" w:rsidRDefault="0095779F" w:rsidP="00637778"/>
        </w:tc>
      </w:tr>
      <w:tr w:rsidR="0095779F" w:rsidRPr="0032593B" w14:paraId="23CBF3D9" w14:textId="77777777" w:rsidTr="0095779F">
        <w:tc>
          <w:tcPr>
            <w:tcW w:w="3292" w:type="dxa"/>
            <w:tcBorders>
              <w:top w:val="single" w:sz="18" w:space="0" w:color="auto"/>
              <w:left w:val="single" w:sz="18" w:space="0" w:color="auto"/>
              <w:bottom w:val="single" w:sz="18" w:space="0" w:color="auto"/>
            </w:tcBorders>
            <w:shd w:val="clear" w:color="auto" w:fill="auto"/>
          </w:tcPr>
          <w:p w14:paraId="3DD31DDB" w14:textId="77777777" w:rsidR="0095779F" w:rsidRPr="007A5C43" w:rsidRDefault="0095779F" w:rsidP="00637778">
            <w:pPr>
              <w:rPr>
                <w:sz w:val="24"/>
              </w:rPr>
            </w:pPr>
            <w:r>
              <w:rPr>
                <w:sz w:val="24"/>
              </w:rPr>
              <w:t>Agenda Item</w:t>
            </w:r>
          </w:p>
        </w:tc>
        <w:tc>
          <w:tcPr>
            <w:tcW w:w="4187" w:type="dxa"/>
            <w:gridSpan w:val="3"/>
            <w:tcBorders>
              <w:top w:val="single" w:sz="18" w:space="0" w:color="auto"/>
              <w:bottom w:val="single" w:sz="18" w:space="0" w:color="auto"/>
            </w:tcBorders>
          </w:tcPr>
          <w:p w14:paraId="672D3F56" w14:textId="77777777" w:rsidR="0095779F" w:rsidRDefault="0095779F" w:rsidP="00637778">
            <w:r>
              <w:t>Notes relating to interventions</w:t>
            </w:r>
          </w:p>
          <w:p w14:paraId="4DE3ABD8" w14:textId="16401AC7" w:rsidR="0095779F" w:rsidRPr="007A5C43" w:rsidRDefault="0095779F" w:rsidP="0095779F">
            <w:r w:rsidRPr="007421D8">
              <w:rPr>
                <w:color w:val="808080" w:themeColor="background1" w:themeShade="80"/>
                <w:sz w:val="20"/>
              </w:rPr>
              <w:t>(include items from Operations Group including agreed withdraw</w:t>
            </w:r>
            <w:r>
              <w:rPr>
                <w:color w:val="808080" w:themeColor="background1" w:themeShade="80"/>
                <w:sz w:val="20"/>
              </w:rPr>
              <w:t>a</w:t>
            </w:r>
            <w:r w:rsidRPr="007421D8">
              <w:rPr>
                <w:color w:val="808080" w:themeColor="background1" w:themeShade="80"/>
                <w:sz w:val="20"/>
              </w:rPr>
              <w:t>ls/</w:t>
            </w:r>
            <w:r>
              <w:rPr>
                <w:color w:val="808080" w:themeColor="background1" w:themeShade="80"/>
                <w:sz w:val="20"/>
              </w:rPr>
              <w:t xml:space="preserve"> BiL Forms</w:t>
            </w:r>
          </w:p>
        </w:tc>
        <w:tc>
          <w:tcPr>
            <w:tcW w:w="1763" w:type="dxa"/>
            <w:gridSpan w:val="2"/>
            <w:tcBorders>
              <w:top w:val="single" w:sz="18" w:space="0" w:color="auto"/>
              <w:bottom w:val="single" w:sz="18" w:space="0" w:color="auto"/>
              <w:right w:val="single" w:sz="18" w:space="0" w:color="auto"/>
            </w:tcBorders>
          </w:tcPr>
          <w:p w14:paraId="324462FF" w14:textId="77777777" w:rsidR="0095779F" w:rsidRDefault="0095779F" w:rsidP="00637778">
            <w:r>
              <w:t xml:space="preserve">Actions </w:t>
            </w:r>
          </w:p>
          <w:p w14:paraId="0496AF33" w14:textId="77777777" w:rsidR="0095779F" w:rsidRPr="007A5C43" w:rsidRDefault="0095779F" w:rsidP="00637778">
            <w:r>
              <w:t>(who and when)</w:t>
            </w:r>
          </w:p>
        </w:tc>
      </w:tr>
      <w:tr w:rsidR="0095779F" w:rsidRPr="0032593B" w14:paraId="1C8A17E5" w14:textId="77777777" w:rsidTr="0095779F">
        <w:tc>
          <w:tcPr>
            <w:tcW w:w="3292" w:type="dxa"/>
            <w:tcBorders>
              <w:top w:val="single" w:sz="18" w:space="0" w:color="auto"/>
              <w:left w:val="single" w:sz="18" w:space="0" w:color="auto"/>
            </w:tcBorders>
            <w:shd w:val="clear" w:color="auto" w:fill="auto"/>
          </w:tcPr>
          <w:p w14:paraId="625687C6" w14:textId="77777777" w:rsidR="0095779F" w:rsidRPr="007421D8" w:rsidRDefault="0095779F" w:rsidP="00637778">
            <w:pPr>
              <w:ind w:left="426" w:hanging="426"/>
            </w:pPr>
            <w:r w:rsidRPr="007421D8">
              <w:t>1</w:t>
            </w:r>
            <w:r w:rsidRPr="007421D8">
              <w:tab/>
            </w:r>
            <w:r w:rsidRPr="007421D8">
              <w:rPr>
                <w:b/>
              </w:rPr>
              <w:t>Review of MAYTAS Data</w:t>
            </w:r>
          </w:p>
          <w:p w14:paraId="2CA39CC2" w14:textId="77777777" w:rsidR="0095779F" w:rsidRPr="007421D8" w:rsidRDefault="0095779F" w:rsidP="00637778">
            <w:pPr>
              <w:ind w:left="426" w:hanging="426"/>
            </w:pPr>
            <w:r w:rsidRPr="007421D8">
              <w:tab/>
            </w:r>
            <w:r w:rsidRPr="007421D8">
              <w:rPr>
                <w:color w:val="808080" w:themeColor="background1" w:themeShade="80"/>
              </w:rPr>
              <w:t>(Attach/highlight data)</w:t>
            </w:r>
          </w:p>
        </w:tc>
        <w:tc>
          <w:tcPr>
            <w:tcW w:w="4187" w:type="dxa"/>
            <w:gridSpan w:val="3"/>
            <w:tcBorders>
              <w:top w:val="single" w:sz="18" w:space="0" w:color="auto"/>
            </w:tcBorders>
          </w:tcPr>
          <w:p w14:paraId="7FE23D68" w14:textId="79CAB711" w:rsidR="0095779F" w:rsidRPr="0095779F" w:rsidRDefault="0095779F" w:rsidP="0095779F">
            <w:pPr>
              <w:tabs>
                <w:tab w:val="left" w:pos="677"/>
                <w:tab w:val="left" w:pos="1528"/>
                <w:tab w:val="left" w:pos="2237"/>
              </w:tabs>
              <w:rPr>
                <w:sz w:val="20"/>
              </w:rPr>
            </w:pPr>
            <w:r w:rsidRPr="0095779F">
              <w:rPr>
                <w:sz w:val="20"/>
              </w:rPr>
              <w:t xml:space="preserve">Blue:  </w:t>
            </w:r>
            <w:r w:rsidRPr="0095779F">
              <w:rPr>
                <w:sz w:val="20"/>
              </w:rPr>
              <w:tab/>
              <w:t>No………</w:t>
            </w:r>
            <w:r w:rsidRPr="0095779F">
              <w:rPr>
                <w:sz w:val="20"/>
              </w:rPr>
              <w:tab/>
              <w:t>% ……..</w:t>
            </w:r>
            <w:r w:rsidRPr="0095779F">
              <w:rPr>
                <w:sz w:val="20"/>
              </w:rPr>
              <w:tab/>
              <w:t>Change (+/-) ……..</w:t>
            </w:r>
          </w:p>
          <w:p w14:paraId="6B793193" w14:textId="2AC1E962" w:rsidR="0095779F" w:rsidRPr="0095779F" w:rsidRDefault="0095779F" w:rsidP="0095779F">
            <w:pPr>
              <w:tabs>
                <w:tab w:val="left" w:pos="677"/>
                <w:tab w:val="left" w:pos="1528"/>
                <w:tab w:val="left" w:pos="2237"/>
              </w:tabs>
              <w:rPr>
                <w:sz w:val="20"/>
              </w:rPr>
            </w:pPr>
            <w:r w:rsidRPr="0095779F">
              <w:rPr>
                <w:sz w:val="20"/>
              </w:rPr>
              <w:t xml:space="preserve">Green: </w:t>
            </w:r>
            <w:r>
              <w:rPr>
                <w:sz w:val="20"/>
              </w:rPr>
              <w:tab/>
            </w:r>
            <w:r w:rsidRPr="0095779F">
              <w:rPr>
                <w:sz w:val="20"/>
              </w:rPr>
              <w:t>No………</w:t>
            </w:r>
            <w:r w:rsidRPr="0095779F">
              <w:rPr>
                <w:sz w:val="20"/>
              </w:rPr>
              <w:tab/>
              <w:t>% ……..</w:t>
            </w:r>
            <w:r w:rsidRPr="0095779F">
              <w:rPr>
                <w:sz w:val="20"/>
              </w:rPr>
              <w:tab/>
              <w:t>Change (+/-) ……..</w:t>
            </w:r>
          </w:p>
          <w:p w14:paraId="450B33E4" w14:textId="6C232BBE" w:rsidR="0095779F" w:rsidRPr="0095779F" w:rsidRDefault="0095779F" w:rsidP="0095779F">
            <w:pPr>
              <w:tabs>
                <w:tab w:val="left" w:pos="677"/>
                <w:tab w:val="left" w:pos="1528"/>
                <w:tab w:val="left" w:pos="2237"/>
              </w:tabs>
              <w:rPr>
                <w:sz w:val="20"/>
              </w:rPr>
            </w:pPr>
            <w:r w:rsidRPr="0095779F">
              <w:rPr>
                <w:sz w:val="20"/>
              </w:rPr>
              <w:t xml:space="preserve">Amber: </w:t>
            </w:r>
            <w:r>
              <w:rPr>
                <w:sz w:val="20"/>
              </w:rPr>
              <w:tab/>
            </w:r>
            <w:r w:rsidRPr="0095779F">
              <w:rPr>
                <w:sz w:val="20"/>
              </w:rPr>
              <w:t>No………</w:t>
            </w:r>
            <w:r w:rsidRPr="0095779F">
              <w:rPr>
                <w:sz w:val="20"/>
              </w:rPr>
              <w:tab/>
              <w:t>% ……..</w:t>
            </w:r>
            <w:r w:rsidRPr="0095779F">
              <w:rPr>
                <w:sz w:val="20"/>
              </w:rPr>
              <w:tab/>
              <w:t>Change (+/-) ……..</w:t>
            </w:r>
          </w:p>
          <w:p w14:paraId="5547CF94" w14:textId="1C51FB61" w:rsidR="0095779F" w:rsidRDefault="0095779F" w:rsidP="0095779F">
            <w:pPr>
              <w:tabs>
                <w:tab w:val="left" w:pos="677"/>
                <w:tab w:val="left" w:pos="1528"/>
                <w:tab w:val="left" w:pos="2237"/>
              </w:tabs>
            </w:pPr>
            <w:r w:rsidRPr="0095779F">
              <w:rPr>
                <w:sz w:val="20"/>
              </w:rPr>
              <w:t xml:space="preserve">Red: </w:t>
            </w:r>
            <w:r>
              <w:rPr>
                <w:sz w:val="20"/>
              </w:rPr>
              <w:tab/>
            </w:r>
            <w:r w:rsidRPr="0095779F">
              <w:rPr>
                <w:sz w:val="20"/>
              </w:rPr>
              <w:t>No………</w:t>
            </w:r>
            <w:r w:rsidRPr="0095779F">
              <w:rPr>
                <w:sz w:val="20"/>
              </w:rPr>
              <w:tab/>
              <w:t>% ……..</w:t>
            </w:r>
            <w:r w:rsidRPr="0095779F">
              <w:rPr>
                <w:sz w:val="20"/>
              </w:rPr>
              <w:tab/>
              <w:t>Change (+/-) ……..</w:t>
            </w:r>
          </w:p>
          <w:p w14:paraId="3EF35368" w14:textId="77777777" w:rsidR="0095779F" w:rsidRDefault="0095779F" w:rsidP="0095779F">
            <w:pPr>
              <w:tabs>
                <w:tab w:val="left" w:pos="677"/>
                <w:tab w:val="left" w:pos="1528"/>
                <w:tab w:val="left" w:pos="2237"/>
              </w:tabs>
            </w:pPr>
          </w:p>
          <w:p w14:paraId="1BC1928C" w14:textId="52C4719F" w:rsidR="0095779F" w:rsidRPr="007A5C43" w:rsidRDefault="0095779F" w:rsidP="0095779F">
            <w:pPr>
              <w:tabs>
                <w:tab w:val="left" w:pos="677"/>
                <w:tab w:val="left" w:pos="1528"/>
                <w:tab w:val="left" w:pos="2237"/>
              </w:tabs>
            </w:pPr>
          </w:p>
        </w:tc>
        <w:tc>
          <w:tcPr>
            <w:tcW w:w="1763" w:type="dxa"/>
            <w:gridSpan w:val="2"/>
            <w:tcBorders>
              <w:top w:val="single" w:sz="18" w:space="0" w:color="auto"/>
              <w:right w:val="single" w:sz="18" w:space="0" w:color="auto"/>
            </w:tcBorders>
          </w:tcPr>
          <w:p w14:paraId="6C1FD70E" w14:textId="77777777" w:rsidR="0095779F" w:rsidRPr="007A5C43" w:rsidRDefault="0095779F" w:rsidP="00637778"/>
        </w:tc>
      </w:tr>
      <w:tr w:rsidR="0095779F" w:rsidRPr="0032593B" w14:paraId="5653EC56" w14:textId="77777777" w:rsidTr="0095779F">
        <w:tc>
          <w:tcPr>
            <w:tcW w:w="3292" w:type="dxa"/>
            <w:tcBorders>
              <w:top w:val="single" w:sz="4" w:space="0" w:color="auto"/>
              <w:left w:val="single" w:sz="18" w:space="0" w:color="auto"/>
            </w:tcBorders>
            <w:shd w:val="clear" w:color="auto" w:fill="auto"/>
          </w:tcPr>
          <w:p w14:paraId="78C35D91" w14:textId="77777777" w:rsidR="0095779F" w:rsidRPr="007421D8" w:rsidRDefault="0095779F" w:rsidP="00637778">
            <w:pPr>
              <w:ind w:left="426" w:hanging="426"/>
            </w:pPr>
            <w:r w:rsidRPr="007421D8">
              <w:t>1.1</w:t>
            </w:r>
            <w:r w:rsidRPr="007421D8">
              <w:tab/>
              <w:t>EPA Achievement data</w:t>
            </w:r>
          </w:p>
        </w:tc>
        <w:tc>
          <w:tcPr>
            <w:tcW w:w="4187" w:type="dxa"/>
            <w:gridSpan w:val="3"/>
            <w:tcBorders>
              <w:top w:val="single" w:sz="4" w:space="0" w:color="auto"/>
            </w:tcBorders>
          </w:tcPr>
          <w:p w14:paraId="79E97869" w14:textId="77777777" w:rsidR="0095779F" w:rsidRPr="007A5C43" w:rsidRDefault="0095779F" w:rsidP="00637778">
            <w:r w:rsidRPr="007421D8">
              <w:rPr>
                <w:color w:val="808080" w:themeColor="background1" w:themeShade="80"/>
                <w:sz w:val="20"/>
              </w:rPr>
              <w:t>(inc. discussion of predicted achievements</w:t>
            </w:r>
          </w:p>
        </w:tc>
        <w:tc>
          <w:tcPr>
            <w:tcW w:w="1763" w:type="dxa"/>
            <w:gridSpan w:val="2"/>
            <w:tcBorders>
              <w:top w:val="single" w:sz="4" w:space="0" w:color="auto"/>
              <w:right w:val="single" w:sz="18" w:space="0" w:color="auto"/>
            </w:tcBorders>
          </w:tcPr>
          <w:p w14:paraId="0CBD5433" w14:textId="77777777" w:rsidR="0095779F" w:rsidRPr="007A5C43" w:rsidRDefault="0095779F" w:rsidP="00637778"/>
        </w:tc>
      </w:tr>
      <w:tr w:rsidR="0095779F" w:rsidRPr="0032593B" w14:paraId="15E998D4" w14:textId="77777777" w:rsidTr="0095779F">
        <w:tc>
          <w:tcPr>
            <w:tcW w:w="3292" w:type="dxa"/>
            <w:tcBorders>
              <w:top w:val="single" w:sz="4" w:space="0" w:color="auto"/>
              <w:left w:val="single" w:sz="18" w:space="0" w:color="auto"/>
            </w:tcBorders>
            <w:shd w:val="clear" w:color="auto" w:fill="auto"/>
          </w:tcPr>
          <w:p w14:paraId="6C9E87D7" w14:textId="57738A71" w:rsidR="0095779F" w:rsidRPr="007421D8" w:rsidRDefault="0095779F" w:rsidP="0095779F">
            <w:pPr>
              <w:ind w:left="426" w:hanging="426"/>
            </w:pPr>
            <w:r w:rsidRPr="007421D8">
              <w:t>1.2</w:t>
            </w:r>
            <w:r w:rsidRPr="007421D8">
              <w:tab/>
              <w:t xml:space="preserve">Attendance </w:t>
            </w:r>
            <w:r>
              <w:t xml:space="preserve">/ engagement </w:t>
            </w:r>
            <w:r w:rsidRPr="007421D8">
              <w:t>i</w:t>
            </w:r>
          </w:p>
        </w:tc>
        <w:tc>
          <w:tcPr>
            <w:tcW w:w="4187" w:type="dxa"/>
            <w:gridSpan w:val="3"/>
            <w:tcBorders>
              <w:top w:val="single" w:sz="4" w:space="0" w:color="auto"/>
            </w:tcBorders>
          </w:tcPr>
          <w:p w14:paraId="18CE32D4" w14:textId="77777777" w:rsidR="0095779F" w:rsidRPr="007A5C43" w:rsidRDefault="0095779F" w:rsidP="00637778"/>
        </w:tc>
        <w:tc>
          <w:tcPr>
            <w:tcW w:w="1763" w:type="dxa"/>
            <w:gridSpan w:val="2"/>
            <w:tcBorders>
              <w:top w:val="single" w:sz="4" w:space="0" w:color="auto"/>
              <w:right w:val="single" w:sz="18" w:space="0" w:color="auto"/>
            </w:tcBorders>
          </w:tcPr>
          <w:p w14:paraId="39809BE6" w14:textId="77777777" w:rsidR="0095779F" w:rsidRPr="007A5C43" w:rsidRDefault="0095779F" w:rsidP="00637778"/>
        </w:tc>
      </w:tr>
      <w:tr w:rsidR="0095779F" w:rsidRPr="0032593B" w14:paraId="1D43EBE4" w14:textId="77777777" w:rsidTr="0095779F">
        <w:tc>
          <w:tcPr>
            <w:tcW w:w="3292" w:type="dxa"/>
            <w:tcBorders>
              <w:top w:val="single" w:sz="4" w:space="0" w:color="auto"/>
              <w:left w:val="single" w:sz="18" w:space="0" w:color="auto"/>
            </w:tcBorders>
            <w:shd w:val="clear" w:color="auto" w:fill="auto"/>
          </w:tcPr>
          <w:p w14:paraId="3D98C16D" w14:textId="77777777" w:rsidR="0095779F" w:rsidRPr="007421D8" w:rsidRDefault="0095779F" w:rsidP="00637778">
            <w:pPr>
              <w:ind w:left="426" w:hanging="426"/>
            </w:pPr>
            <w:r w:rsidRPr="007421D8">
              <w:t>1.3</w:t>
            </w:r>
            <w:r w:rsidRPr="007421D8">
              <w:tab/>
              <w:t>Off-The-Job-Training</w:t>
            </w:r>
          </w:p>
        </w:tc>
        <w:tc>
          <w:tcPr>
            <w:tcW w:w="4187" w:type="dxa"/>
            <w:gridSpan w:val="3"/>
            <w:tcBorders>
              <w:top w:val="single" w:sz="4" w:space="0" w:color="auto"/>
            </w:tcBorders>
          </w:tcPr>
          <w:p w14:paraId="28414638" w14:textId="77777777" w:rsidR="0095779F" w:rsidRPr="007A5C43" w:rsidRDefault="0095779F" w:rsidP="00637778"/>
        </w:tc>
        <w:tc>
          <w:tcPr>
            <w:tcW w:w="1763" w:type="dxa"/>
            <w:gridSpan w:val="2"/>
            <w:tcBorders>
              <w:top w:val="single" w:sz="4" w:space="0" w:color="auto"/>
              <w:right w:val="single" w:sz="18" w:space="0" w:color="auto"/>
            </w:tcBorders>
          </w:tcPr>
          <w:p w14:paraId="6B2FA117" w14:textId="77777777" w:rsidR="0095779F" w:rsidRPr="007A5C43" w:rsidRDefault="0095779F" w:rsidP="00637778"/>
        </w:tc>
      </w:tr>
      <w:tr w:rsidR="0095779F" w:rsidRPr="0032593B" w14:paraId="36C4325D" w14:textId="77777777" w:rsidTr="0095779F">
        <w:tc>
          <w:tcPr>
            <w:tcW w:w="3292" w:type="dxa"/>
            <w:tcBorders>
              <w:top w:val="single" w:sz="4" w:space="0" w:color="auto"/>
              <w:left w:val="single" w:sz="18" w:space="0" w:color="auto"/>
            </w:tcBorders>
            <w:shd w:val="clear" w:color="auto" w:fill="auto"/>
          </w:tcPr>
          <w:p w14:paraId="51BD38F5" w14:textId="77777777" w:rsidR="0095779F" w:rsidRPr="007421D8" w:rsidRDefault="0095779F" w:rsidP="00637778">
            <w:pPr>
              <w:ind w:left="426" w:hanging="426"/>
            </w:pPr>
            <w:r w:rsidRPr="007421D8">
              <w:t>1.4</w:t>
            </w:r>
            <w:r w:rsidRPr="007421D8">
              <w:tab/>
              <w:t>Employer Rating</w:t>
            </w:r>
          </w:p>
        </w:tc>
        <w:tc>
          <w:tcPr>
            <w:tcW w:w="4187" w:type="dxa"/>
            <w:gridSpan w:val="3"/>
            <w:tcBorders>
              <w:top w:val="single" w:sz="4" w:space="0" w:color="auto"/>
            </w:tcBorders>
          </w:tcPr>
          <w:p w14:paraId="633EF282" w14:textId="77777777" w:rsidR="0095779F" w:rsidRPr="007A5C43" w:rsidRDefault="0095779F" w:rsidP="00637778"/>
        </w:tc>
        <w:tc>
          <w:tcPr>
            <w:tcW w:w="1763" w:type="dxa"/>
            <w:gridSpan w:val="2"/>
            <w:tcBorders>
              <w:top w:val="single" w:sz="4" w:space="0" w:color="auto"/>
              <w:right w:val="single" w:sz="18" w:space="0" w:color="auto"/>
            </w:tcBorders>
          </w:tcPr>
          <w:p w14:paraId="00EA4776" w14:textId="77777777" w:rsidR="0095779F" w:rsidRPr="007A5C43" w:rsidRDefault="0095779F" w:rsidP="00637778"/>
        </w:tc>
      </w:tr>
      <w:tr w:rsidR="0095779F" w:rsidRPr="0032593B" w14:paraId="7FE96288" w14:textId="77777777" w:rsidTr="0095779F">
        <w:tc>
          <w:tcPr>
            <w:tcW w:w="3292" w:type="dxa"/>
            <w:tcBorders>
              <w:top w:val="single" w:sz="4" w:space="0" w:color="auto"/>
              <w:left w:val="single" w:sz="18" w:space="0" w:color="auto"/>
            </w:tcBorders>
            <w:shd w:val="clear" w:color="auto" w:fill="auto"/>
          </w:tcPr>
          <w:p w14:paraId="1FCCF1FB" w14:textId="77777777" w:rsidR="0095779F" w:rsidRPr="007421D8" w:rsidRDefault="0095779F" w:rsidP="00637778">
            <w:pPr>
              <w:ind w:left="426" w:hanging="426"/>
            </w:pPr>
            <w:r w:rsidRPr="007421D8">
              <w:t>1.5</w:t>
            </w:r>
            <w:r>
              <w:tab/>
              <w:t>Progress -</w:t>
            </w:r>
            <w:r w:rsidRPr="007421D8">
              <w:t xml:space="preserve">BRAG </w:t>
            </w:r>
            <w:r>
              <w:t>&amp; Milestones</w:t>
            </w:r>
          </w:p>
        </w:tc>
        <w:tc>
          <w:tcPr>
            <w:tcW w:w="4187" w:type="dxa"/>
            <w:gridSpan w:val="3"/>
            <w:tcBorders>
              <w:top w:val="single" w:sz="4" w:space="0" w:color="auto"/>
            </w:tcBorders>
          </w:tcPr>
          <w:p w14:paraId="146BE11C" w14:textId="77777777" w:rsidR="0095779F" w:rsidRPr="007A5C43" w:rsidRDefault="0095779F" w:rsidP="00637778"/>
        </w:tc>
        <w:tc>
          <w:tcPr>
            <w:tcW w:w="1763" w:type="dxa"/>
            <w:gridSpan w:val="2"/>
            <w:tcBorders>
              <w:top w:val="single" w:sz="4" w:space="0" w:color="auto"/>
              <w:right w:val="single" w:sz="18" w:space="0" w:color="auto"/>
            </w:tcBorders>
          </w:tcPr>
          <w:p w14:paraId="09A7A81F" w14:textId="77777777" w:rsidR="0095779F" w:rsidRPr="007A5C43" w:rsidRDefault="0095779F" w:rsidP="00637778"/>
        </w:tc>
      </w:tr>
      <w:tr w:rsidR="0095779F" w:rsidRPr="0032593B" w14:paraId="40FC84DB" w14:textId="77777777" w:rsidTr="0095779F">
        <w:tc>
          <w:tcPr>
            <w:tcW w:w="3292" w:type="dxa"/>
            <w:tcBorders>
              <w:top w:val="single" w:sz="4" w:space="0" w:color="auto"/>
              <w:left w:val="single" w:sz="18" w:space="0" w:color="auto"/>
            </w:tcBorders>
            <w:shd w:val="clear" w:color="auto" w:fill="auto"/>
          </w:tcPr>
          <w:p w14:paraId="3776013B" w14:textId="77777777" w:rsidR="0095779F" w:rsidRPr="007421D8" w:rsidRDefault="0095779F" w:rsidP="00637778">
            <w:pPr>
              <w:ind w:left="426" w:hanging="426"/>
              <w:rPr>
                <w:b/>
              </w:rPr>
            </w:pPr>
            <w:r w:rsidRPr="007421D8">
              <w:rPr>
                <w:b/>
              </w:rPr>
              <w:t>2.</w:t>
            </w:r>
            <w:r w:rsidRPr="007421D8">
              <w:rPr>
                <w:b/>
              </w:rPr>
              <w:tab/>
              <w:t>WBL Coach APR activities</w:t>
            </w:r>
          </w:p>
        </w:tc>
        <w:tc>
          <w:tcPr>
            <w:tcW w:w="4187" w:type="dxa"/>
            <w:gridSpan w:val="3"/>
            <w:tcBorders>
              <w:top w:val="single" w:sz="4" w:space="0" w:color="auto"/>
            </w:tcBorders>
          </w:tcPr>
          <w:p w14:paraId="4519F7A5" w14:textId="77777777" w:rsidR="0095779F" w:rsidRPr="007421D8" w:rsidRDefault="0095779F" w:rsidP="00637778">
            <w:r w:rsidRPr="007421D8">
              <w:rPr>
                <w:color w:val="808080" w:themeColor="background1" w:themeShade="80"/>
                <w:sz w:val="20"/>
              </w:rPr>
              <w:t>(Timely and complete?)</w:t>
            </w:r>
          </w:p>
        </w:tc>
        <w:tc>
          <w:tcPr>
            <w:tcW w:w="1763" w:type="dxa"/>
            <w:gridSpan w:val="2"/>
            <w:tcBorders>
              <w:top w:val="single" w:sz="4" w:space="0" w:color="auto"/>
              <w:right w:val="single" w:sz="18" w:space="0" w:color="auto"/>
            </w:tcBorders>
          </w:tcPr>
          <w:p w14:paraId="103E4C29" w14:textId="77777777" w:rsidR="0095779F" w:rsidRPr="007A5C43" w:rsidRDefault="0095779F" w:rsidP="00637778"/>
        </w:tc>
      </w:tr>
      <w:tr w:rsidR="0095779F" w:rsidRPr="0032593B" w14:paraId="16DA9E70" w14:textId="77777777" w:rsidTr="0095779F">
        <w:tc>
          <w:tcPr>
            <w:tcW w:w="3292" w:type="dxa"/>
            <w:tcBorders>
              <w:top w:val="single" w:sz="4" w:space="0" w:color="auto"/>
              <w:left w:val="single" w:sz="18" w:space="0" w:color="auto"/>
            </w:tcBorders>
            <w:shd w:val="clear" w:color="auto" w:fill="auto"/>
          </w:tcPr>
          <w:p w14:paraId="328195BC" w14:textId="77777777" w:rsidR="0095779F" w:rsidRPr="007421D8" w:rsidRDefault="0095779F" w:rsidP="00637778">
            <w:pPr>
              <w:ind w:left="426" w:hanging="426"/>
              <w:rPr>
                <w:b/>
              </w:rPr>
            </w:pPr>
            <w:r w:rsidRPr="007421D8">
              <w:rPr>
                <w:b/>
              </w:rPr>
              <w:t>3.</w:t>
            </w:r>
            <w:r w:rsidRPr="007421D8">
              <w:rPr>
                <w:b/>
              </w:rPr>
              <w:tab/>
              <w:t xml:space="preserve">Course /curriculum </w:t>
            </w:r>
          </w:p>
        </w:tc>
        <w:tc>
          <w:tcPr>
            <w:tcW w:w="4187" w:type="dxa"/>
            <w:gridSpan w:val="3"/>
            <w:tcBorders>
              <w:top w:val="single" w:sz="4" w:space="0" w:color="auto"/>
            </w:tcBorders>
          </w:tcPr>
          <w:p w14:paraId="305A0E69" w14:textId="77777777" w:rsidR="0095779F" w:rsidRPr="007A5C43" w:rsidRDefault="0095779F" w:rsidP="00637778"/>
        </w:tc>
        <w:tc>
          <w:tcPr>
            <w:tcW w:w="1763" w:type="dxa"/>
            <w:gridSpan w:val="2"/>
            <w:tcBorders>
              <w:top w:val="single" w:sz="4" w:space="0" w:color="auto"/>
              <w:right w:val="single" w:sz="18" w:space="0" w:color="auto"/>
            </w:tcBorders>
          </w:tcPr>
          <w:p w14:paraId="09E7A611" w14:textId="77777777" w:rsidR="0095779F" w:rsidRPr="007A5C43" w:rsidRDefault="0095779F" w:rsidP="00637778"/>
        </w:tc>
      </w:tr>
      <w:tr w:rsidR="0095779F" w:rsidRPr="0032593B" w14:paraId="34DC97B2" w14:textId="77777777" w:rsidTr="0095779F">
        <w:tc>
          <w:tcPr>
            <w:tcW w:w="3292" w:type="dxa"/>
            <w:tcBorders>
              <w:top w:val="single" w:sz="4" w:space="0" w:color="auto"/>
              <w:left w:val="single" w:sz="18" w:space="0" w:color="auto"/>
            </w:tcBorders>
            <w:shd w:val="clear" w:color="auto" w:fill="auto"/>
          </w:tcPr>
          <w:p w14:paraId="5BFCF45F" w14:textId="77777777" w:rsidR="0095779F" w:rsidRPr="007421D8" w:rsidRDefault="0095779F" w:rsidP="00637778">
            <w:pPr>
              <w:ind w:left="426" w:hanging="426"/>
            </w:pPr>
            <w:r w:rsidRPr="007421D8">
              <w:t>3.1</w:t>
            </w:r>
            <w:r w:rsidRPr="007421D8">
              <w:tab/>
              <w:t>Developments to note</w:t>
            </w:r>
          </w:p>
        </w:tc>
        <w:tc>
          <w:tcPr>
            <w:tcW w:w="4187" w:type="dxa"/>
            <w:gridSpan w:val="3"/>
            <w:tcBorders>
              <w:top w:val="single" w:sz="4" w:space="0" w:color="auto"/>
            </w:tcBorders>
          </w:tcPr>
          <w:p w14:paraId="1237B782" w14:textId="77777777" w:rsidR="0095779F" w:rsidRPr="007A5C43" w:rsidRDefault="0095779F" w:rsidP="00637778"/>
        </w:tc>
        <w:tc>
          <w:tcPr>
            <w:tcW w:w="1763" w:type="dxa"/>
            <w:gridSpan w:val="2"/>
            <w:tcBorders>
              <w:top w:val="single" w:sz="4" w:space="0" w:color="auto"/>
              <w:right w:val="single" w:sz="18" w:space="0" w:color="auto"/>
            </w:tcBorders>
          </w:tcPr>
          <w:p w14:paraId="7E87A547" w14:textId="77777777" w:rsidR="0095779F" w:rsidRPr="007A5C43" w:rsidRDefault="0095779F" w:rsidP="00637778"/>
        </w:tc>
      </w:tr>
      <w:tr w:rsidR="0095779F" w:rsidRPr="0032593B" w14:paraId="04516915" w14:textId="77777777" w:rsidTr="0095779F">
        <w:tc>
          <w:tcPr>
            <w:tcW w:w="3292" w:type="dxa"/>
            <w:tcBorders>
              <w:top w:val="single" w:sz="4" w:space="0" w:color="auto"/>
              <w:left w:val="single" w:sz="18" w:space="0" w:color="auto"/>
            </w:tcBorders>
            <w:shd w:val="clear" w:color="auto" w:fill="auto"/>
          </w:tcPr>
          <w:p w14:paraId="0DB447BB" w14:textId="77777777" w:rsidR="0095779F" w:rsidRPr="007421D8" w:rsidRDefault="0095779F" w:rsidP="00637778">
            <w:pPr>
              <w:ind w:left="426" w:hanging="426"/>
            </w:pPr>
            <w:r w:rsidRPr="007421D8">
              <w:t>3.2</w:t>
            </w:r>
            <w:r w:rsidRPr="007421D8">
              <w:tab/>
              <w:t xml:space="preserve">Recent module delivery </w:t>
            </w:r>
          </w:p>
          <w:p w14:paraId="58309006" w14:textId="77777777" w:rsidR="0095779F" w:rsidRPr="007421D8" w:rsidRDefault="0095779F" w:rsidP="00637778">
            <w:pPr>
              <w:ind w:left="426" w:hanging="426"/>
            </w:pPr>
            <w:r w:rsidRPr="007421D8">
              <w:tab/>
              <w:t>- Impact for Apprentices</w:t>
            </w:r>
          </w:p>
        </w:tc>
        <w:tc>
          <w:tcPr>
            <w:tcW w:w="4187" w:type="dxa"/>
            <w:gridSpan w:val="3"/>
            <w:tcBorders>
              <w:top w:val="single" w:sz="4" w:space="0" w:color="auto"/>
            </w:tcBorders>
          </w:tcPr>
          <w:p w14:paraId="5A120DC5" w14:textId="77777777" w:rsidR="0095779F" w:rsidRPr="007A5C43" w:rsidRDefault="0095779F" w:rsidP="00637778"/>
        </w:tc>
        <w:tc>
          <w:tcPr>
            <w:tcW w:w="1763" w:type="dxa"/>
            <w:gridSpan w:val="2"/>
            <w:tcBorders>
              <w:top w:val="single" w:sz="4" w:space="0" w:color="auto"/>
              <w:right w:val="single" w:sz="18" w:space="0" w:color="auto"/>
            </w:tcBorders>
          </w:tcPr>
          <w:p w14:paraId="01A7255F" w14:textId="77777777" w:rsidR="0095779F" w:rsidRPr="007A5C43" w:rsidRDefault="0095779F" w:rsidP="00637778"/>
        </w:tc>
      </w:tr>
      <w:tr w:rsidR="0095779F" w:rsidRPr="0032593B" w14:paraId="456C1131" w14:textId="77777777" w:rsidTr="0095779F">
        <w:tc>
          <w:tcPr>
            <w:tcW w:w="3292" w:type="dxa"/>
            <w:tcBorders>
              <w:top w:val="single" w:sz="4" w:space="0" w:color="auto"/>
              <w:left w:val="single" w:sz="18" w:space="0" w:color="auto"/>
            </w:tcBorders>
            <w:shd w:val="clear" w:color="auto" w:fill="auto"/>
          </w:tcPr>
          <w:p w14:paraId="42390D9E" w14:textId="77777777" w:rsidR="0095779F" w:rsidRPr="007421D8" w:rsidRDefault="0095779F" w:rsidP="00637778">
            <w:pPr>
              <w:ind w:left="426" w:hanging="426"/>
            </w:pPr>
            <w:r w:rsidRPr="007421D8">
              <w:t>3.3</w:t>
            </w:r>
            <w:r w:rsidRPr="007421D8">
              <w:tab/>
              <w:t xml:space="preserve">Ongoing module delivery </w:t>
            </w:r>
          </w:p>
          <w:p w14:paraId="21CC3437" w14:textId="77777777" w:rsidR="0095779F" w:rsidRPr="007421D8" w:rsidRDefault="0095779F" w:rsidP="00637778">
            <w:pPr>
              <w:ind w:left="426" w:hanging="426"/>
            </w:pPr>
            <w:r w:rsidRPr="007421D8">
              <w:tab/>
              <w:t>- Links to Training Plans</w:t>
            </w:r>
          </w:p>
        </w:tc>
        <w:tc>
          <w:tcPr>
            <w:tcW w:w="4187" w:type="dxa"/>
            <w:gridSpan w:val="3"/>
            <w:tcBorders>
              <w:top w:val="single" w:sz="4" w:space="0" w:color="auto"/>
            </w:tcBorders>
          </w:tcPr>
          <w:p w14:paraId="31FBDAA1" w14:textId="77777777" w:rsidR="0095779F" w:rsidRPr="007A5C43" w:rsidRDefault="0095779F" w:rsidP="00637778"/>
        </w:tc>
        <w:tc>
          <w:tcPr>
            <w:tcW w:w="1763" w:type="dxa"/>
            <w:gridSpan w:val="2"/>
            <w:tcBorders>
              <w:top w:val="single" w:sz="4" w:space="0" w:color="auto"/>
              <w:right w:val="single" w:sz="18" w:space="0" w:color="auto"/>
            </w:tcBorders>
          </w:tcPr>
          <w:p w14:paraId="25FF1241" w14:textId="77777777" w:rsidR="0095779F" w:rsidRPr="007A5C43" w:rsidRDefault="0095779F" w:rsidP="00637778"/>
        </w:tc>
      </w:tr>
      <w:tr w:rsidR="0095779F" w:rsidRPr="0032593B" w14:paraId="793ABB67" w14:textId="77777777" w:rsidTr="0095779F">
        <w:tc>
          <w:tcPr>
            <w:tcW w:w="3292" w:type="dxa"/>
            <w:tcBorders>
              <w:top w:val="single" w:sz="4" w:space="0" w:color="auto"/>
              <w:left w:val="single" w:sz="18" w:space="0" w:color="auto"/>
              <w:bottom w:val="single" w:sz="4" w:space="0" w:color="auto"/>
            </w:tcBorders>
            <w:shd w:val="clear" w:color="auto" w:fill="auto"/>
          </w:tcPr>
          <w:p w14:paraId="495A0A51" w14:textId="77777777" w:rsidR="0095779F" w:rsidRDefault="0095779F" w:rsidP="00637778">
            <w:pPr>
              <w:ind w:left="426" w:hanging="426"/>
            </w:pPr>
            <w:r w:rsidRPr="007421D8">
              <w:t>3.4</w:t>
            </w:r>
            <w:r w:rsidRPr="007421D8">
              <w:tab/>
              <w:t xml:space="preserve">Upcoming module delivery </w:t>
            </w:r>
          </w:p>
          <w:p w14:paraId="5DDC6CE0" w14:textId="2DF83A75" w:rsidR="0095779F" w:rsidRPr="007421D8" w:rsidRDefault="0095779F" w:rsidP="00637778">
            <w:pPr>
              <w:ind w:left="426" w:hanging="426"/>
            </w:pPr>
            <w:r>
              <w:tab/>
            </w:r>
            <w:r w:rsidRPr="007421D8">
              <w:t>- Opportunities for KSBs</w:t>
            </w:r>
          </w:p>
        </w:tc>
        <w:tc>
          <w:tcPr>
            <w:tcW w:w="4187" w:type="dxa"/>
            <w:gridSpan w:val="3"/>
            <w:tcBorders>
              <w:top w:val="single" w:sz="4" w:space="0" w:color="auto"/>
              <w:bottom w:val="single" w:sz="4" w:space="0" w:color="auto"/>
            </w:tcBorders>
          </w:tcPr>
          <w:p w14:paraId="6C49B2AD" w14:textId="77777777" w:rsidR="0095779F" w:rsidRPr="007A5C43" w:rsidRDefault="0095779F" w:rsidP="00637778"/>
        </w:tc>
        <w:tc>
          <w:tcPr>
            <w:tcW w:w="1763" w:type="dxa"/>
            <w:gridSpan w:val="2"/>
            <w:tcBorders>
              <w:top w:val="single" w:sz="4" w:space="0" w:color="auto"/>
              <w:bottom w:val="single" w:sz="4" w:space="0" w:color="auto"/>
              <w:right w:val="single" w:sz="18" w:space="0" w:color="auto"/>
            </w:tcBorders>
          </w:tcPr>
          <w:p w14:paraId="625886DD" w14:textId="77777777" w:rsidR="0095779F" w:rsidRPr="007A5C43" w:rsidRDefault="0095779F" w:rsidP="00637778"/>
        </w:tc>
      </w:tr>
      <w:tr w:rsidR="0095779F" w:rsidRPr="0032593B" w14:paraId="607BBB9E" w14:textId="77777777" w:rsidTr="0095779F">
        <w:tc>
          <w:tcPr>
            <w:tcW w:w="3292" w:type="dxa"/>
            <w:tcBorders>
              <w:top w:val="single" w:sz="4" w:space="0" w:color="auto"/>
              <w:left w:val="single" w:sz="18" w:space="0" w:color="auto"/>
              <w:bottom w:val="single" w:sz="4" w:space="0" w:color="auto"/>
            </w:tcBorders>
            <w:shd w:val="clear" w:color="auto" w:fill="auto"/>
          </w:tcPr>
          <w:p w14:paraId="5D344691" w14:textId="77777777" w:rsidR="0095779F" w:rsidRPr="007421D8" w:rsidRDefault="0095779F" w:rsidP="00637778">
            <w:pPr>
              <w:ind w:left="426" w:hanging="426"/>
            </w:pPr>
            <w:r w:rsidRPr="007421D8">
              <w:t>4.</w:t>
            </w:r>
            <w:r w:rsidRPr="007421D8">
              <w:tab/>
            </w:r>
            <w:r w:rsidRPr="007421D8">
              <w:rPr>
                <w:b/>
              </w:rPr>
              <w:t>Events</w:t>
            </w:r>
          </w:p>
        </w:tc>
        <w:tc>
          <w:tcPr>
            <w:tcW w:w="4187" w:type="dxa"/>
            <w:gridSpan w:val="3"/>
            <w:tcBorders>
              <w:top w:val="single" w:sz="4" w:space="0" w:color="auto"/>
              <w:bottom w:val="single" w:sz="4" w:space="0" w:color="auto"/>
            </w:tcBorders>
          </w:tcPr>
          <w:p w14:paraId="398414F3" w14:textId="77777777" w:rsidR="0095779F" w:rsidRPr="007A5C43" w:rsidRDefault="0095779F" w:rsidP="00637778"/>
        </w:tc>
        <w:tc>
          <w:tcPr>
            <w:tcW w:w="1763" w:type="dxa"/>
            <w:gridSpan w:val="2"/>
            <w:tcBorders>
              <w:top w:val="single" w:sz="4" w:space="0" w:color="auto"/>
              <w:bottom w:val="single" w:sz="4" w:space="0" w:color="auto"/>
              <w:right w:val="single" w:sz="18" w:space="0" w:color="auto"/>
            </w:tcBorders>
          </w:tcPr>
          <w:p w14:paraId="1B2473D0" w14:textId="77777777" w:rsidR="0095779F" w:rsidRPr="007A5C43" w:rsidRDefault="0095779F" w:rsidP="00637778"/>
        </w:tc>
      </w:tr>
      <w:tr w:rsidR="0095779F" w:rsidRPr="0032593B" w14:paraId="50472D22" w14:textId="77777777" w:rsidTr="0095779F">
        <w:tc>
          <w:tcPr>
            <w:tcW w:w="3292" w:type="dxa"/>
            <w:tcBorders>
              <w:top w:val="single" w:sz="4" w:space="0" w:color="auto"/>
              <w:left w:val="single" w:sz="18" w:space="0" w:color="auto"/>
              <w:bottom w:val="single" w:sz="4" w:space="0" w:color="auto"/>
            </w:tcBorders>
            <w:shd w:val="clear" w:color="auto" w:fill="auto"/>
          </w:tcPr>
          <w:p w14:paraId="05D97A10" w14:textId="77777777" w:rsidR="0095779F" w:rsidRPr="007421D8" w:rsidRDefault="0095779F" w:rsidP="00637778">
            <w:pPr>
              <w:ind w:left="426" w:hanging="426"/>
            </w:pPr>
            <w:r w:rsidRPr="007421D8">
              <w:t>5.</w:t>
            </w:r>
            <w:r w:rsidRPr="007421D8">
              <w:tab/>
            </w:r>
            <w:r w:rsidRPr="007421D8">
              <w:rPr>
                <w:b/>
              </w:rPr>
              <w:t>Causes for celebration</w:t>
            </w:r>
          </w:p>
        </w:tc>
        <w:tc>
          <w:tcPr>
            <w:tcW w:w="4187" w:type="dxa"/>
            <w:gridSpan w:val="3"/>
            <w:tcBorders>
              <w:top w:val="single" w:sz="4" w:space="0" w:color="auto"/>
              <w:bottom w:val="single" w:sz="4" w:space="0" w:color="auto"/>
            </w:tcBorders>
          </w:tcPr>
          <w:p w14:paraId="032C6D3E" w14:textId="77777777" w:rsidR="0095779F" w:rsidRPr="007A5C43" w:rsidRDefault="0095779F" w:rsidP="00637778"/>
        </w:tc>
        <w:tc>
          <w:tcPr>
            <w:tcW w:w="1763" w:type="dxa"/>
            <w:gridSpan w:val="2"/>
            <w:tcBorders>
              <w:top w:val="single" w:sz="4" w:space="0" w:color="auto"/>
              <w:bottom w:val="single" w:sz="4" w:space="0" w:color="auto"/>
              <w:right w:val="single" w:sz="18" w:space="0" w:color="auto"/>
            </w:tcBorders>
          </w:tcPr>
          <w:p w14:paraId="5A678431" w14:textId="77777777" w:rsidR="0095779F" w:rsidRPr="007A5C43" w:rsidRDefault="0095779F" w:rsidP="00637778"/>
        </w:tc>
      </w:tr>
      <w:tr w:rsidR="0095779F" w:rsidRPr="0032593B" w14:paraId="3C6754BD" w14:textId="77777777" w:rsidTr="0095779F">
        <w:tc>
          <w:tcPr>
            <w:tcW w:w="3292" w:type="dxa"/>
            <w:tcBorders>
              <w:top w:val="single" w:sz="4" w:space="0" w:color="auto"/>
              <w:left w:val="single" w:sz="18" w:space="0" w:color="auto"/>
              <w:bottom w:val="single" w:sz="4" w:space="0" w:color="auto"/>
            </w:tcBorders>
            <w:shd w:val="clear" w:color="auto" w:fill="auto"/>
          </w:tcPr>
          <w:p w14:paraId="559B6052" w14:textId="77777777" w:rsidR="0095779F" w:rsidRPr="007421D8" w:rsidRDefault="0095779F" w:rsidP="00637778">
            <w:pPr>
              <w:ind w:left="426" w:hanging="426"/>
            </w:pPr>
            <w:r w:rsidRPr="007421D8">
              <w:t>5.1</w:t>
            </w:r>
            <w:r w:rsidRPr="007421D8">
              <w:tab/>
              <w:t>Employer feedback</w:t>
            </w:r>
          </w:p>
        </w:tc>
        <w:tc>
          <w:tcPr>
            <w:tcW w:w="4187" w:type="dxa"/>
            <w:gridSpan w:val="3"/>
            <w:tcBorders>
              <w:top w:val="single" w:sz="4" w:space="0" w:color="auto"/>
              <w:bottom w:val="single" w:sz="4" w:space="0" w:color="auto"/>
            </w:tcBorders>
          </w:tcPr>
          <w:p w14:paraId="44CB0401" w14:textId="77777777" w:rsidR="0095779F" w:rsidRPr="007A5C43" w:rsidRDefault="0095779F" w:rsidP="00637778"/>
        </w:tc>
        <w:tc>
          <w:tcPr>
            <w:tcW w:w="1763" w:type="dxa"/>
            <w:gridSpan w:val="2"/>
            <w:tcBorders>
              <w:top w:val="single" w:sz="4" w:space="0" w:color="auto"/>
              <w:bottom w:val="single" w:sz="4" w:space="0" w:color="auto"/>
              <w:right w:val="single" w:sz="18" w:space="0" w:color="auto"/>
            </w:tcBorders>
          </w:tcPr>
          <w:p w14:paraId="3B656884" w14:textId="77777777" w:rsidR="0095779F" w:rsidRPr="007A5C43" w:rsidRDefault="0095779F" w:rsidP="00637778"/>
        </w:tc>
      </w:tr>
      <w:tr w:rsidR="0095779F" w:rsidRPr="0032593B" w14:paraId="6CA5F3D0" w14:textId="77777777" w:rsidTr="0095779F">
        <w:tc>
          <w:tcPr>
            <w:tcW w:w="3292" w:type="dxa"/>
            <w:tcBorders>
              <w:top w:val="single" w:sz="4" w:space="0" w:color="auto"/>
              <w:left w:val="single" w:sz="18" w:space="0" w:color="auto"/>
              <w:bottom w:val="single" w:sz="4" w:space="0" w:color="auto"/>
            </w:tcBorders>
            <w:shd w:val="clear" w:color="auto" w:fill="auto"/>
          </w:tcPr>
          <w:p w14:paraId="632AA6C2" w14:textId="77777777" w:rsidR="0095779F" w:rsidRPr="007421D8" w:rsidRDefault="0095779F" w:rsidP="00637778">
            <w:pPr>
              <w:ind w:left="426" w:hanging="426"/>
            </w:pPr>
            <w:r w:rsidRPr="007421D8">
              <w:t>5.2</w:t>
            </w:r>
            <w:r w:rsidRPr="007421D8">
              <w:tab/>
              <w:t>Apprentice Feedback</w:t>
            </w:r>
          </w:p>
        </w:tc>
        <w:tc>
          <w:tcPr>
            <w:tcW w:w="4187" w:type="dxa"/>
            <w:gridSpan w:val="3"/>
            <w:tcBorders>
              <w:top w:val="single" w:sz="4" w:space="0" w:color="auto"/>
              <w:bottom w:val="single" w:sz="4" w:space="0" w:color="auto"/>
            </w:tcBorders>
          </w:tcPr>
          <w:p w14:paraId="764C40FB" w14:textId="77777777" w:rsidR="0095779F" w:rsidRPr="007A5C43" w:rsidRDefault="0095779F" w:rsidP="00637778"/>
        </w:tc>
        <w:tc>
          <w:tcPr>
            <w:tcW w:w="1763" w:type="dxa"/>
            <w:gridSpan w:val="2"/>
            <w:tcBorders>
              <w:top w:val="single" w:sz="4" w:space="0" w:color="auto"/>
              <w:bottom w:val="single" w:sz="4" w:space="0" w:color="auto"/>
              <w:right w:val="single" w:sz="18" w:space="0" w:color="auto"/>
            </w:tcBorders>
          </w:tcPr>
          <w:p w14:paraId="6665DB96" w14:textId="77777777" w:rsidR="0095779F" w:rsidRPr="007A5C43" w:rsidRDefault="0095779F" w:rsidP="00637778"/>
        </w:tc>
      </w:tr>
      <w:tr w:rsidR="0095779F" w:rsidRPr="0032593B" w14:paraId="51932F45" w14:textId="77777777" w:rsidTr="0095779F">
        <w:tc>
          <w:tcPr>
            <w:tcW w:w="3292" w:type="dxa"/>
            <w:tcBorders>
              <w:top w:val="single" w:sz="4" w:space="0" w:color="auto"/>
              <w:left w:val="single" w:sz="18" w:space="0" w:color="auto"/>
              <w:bottom w:val="single" w:sz="12" w:space="0" w:color="auto"/>
            </w:tcBorders>
            <w:shd w:val="clear" w:color="auto" w:fill="auto"/>
          </w:tcPr>
          <w:p w14:paraId="3587691A" w14:textId="77777777" w:rsidR="0095779F" w:rsidRPr="007421D8" w:rsidRDefault="0095779F" w:rsidP="00637778">
            <w:pPr>
              <w:ind w:left="426" w:hanging="426"/>
            </w:pPr>
            <w:r w:rsidRPr="007421D8">
              <w:t>5.3</w:t>
            </w:r>
            <w:r w:rsidRPr="007421D8">
              <w:tab/>
              <w:t>Case Studies / nominations and progress check</w:t>
            </w:r>
          </w:p>
        </w:tc>
        <w:tc>
          <w:tcPr>
            <w:tcW w:w="4187" w:type="dxa"/>
            <w:gridSpan w:val="3"/>
            <w:tcBorders>
              <w:top w:val="single" w:sz="4" w:space="0" w:color="auto"/>
              <w:bottom w:val="single" w:sz="12" w:space="0" w:color="auto"/>
            </w:tcBorders>
          </w:tcPr>
          <w:p w14:paraId="26D7CB8F" w14:textId="77777777" w:rsidR="0095779F" w:rsidRPr="007A5C43" w:rsidRDefault="0095779F" w:rsidP="00637778"/>
        </w:tc>
        <w:tc>
          <w:tcPr>
            <w:tcW w:w="1763" w:type="dxa"/>
            <w:gridSpan w:val="2"/>
            <w:tcBorders>
              <w:top w:val="single" w:sz="4" w:space="0" w:color="auto"/>
              <w:bottom w:val="single" w:sz="12" w:space="0" w:color="auto"/>
              <w:right w:val="single" w:sz="18" w:space="0" w:color="auto"/>
            </w:tcBorders>
          </w:tcPr>
          <w:p w14:paraId="3FA900DF" w14:textId="77777777" w:rsidR="0095779F" w:rsidRPr="007A5C43" w:rsidRDefault="0095779F" w:rsidP="00637778"/>
        </w:tc>
      </w:tr>
      <w:tr w:rsidR="0095779F" w14:paraId="3DABA976" w14:textId="77777777" w:rsidTr="00637778">
        <w:tc>
          <w:tcPr>
            <w:tcW w:w="9242" w:type="dxa"/>
            <w:gridSpan w:val="6"/>
            <w:tcBorders>
              <w:top w:val="single" w:sz="12" w:space="0" w:color="auto"/>
              <w:left w:val="single" w:sz="18" w:space="0" w:color="auto"/>
              <w:right w:val="single" w:sz="18" w:space="0" w:color="auto"/>
            </w:tcBorders>
            <w:shd w:val="clear" w:color="auto" w:fill="D9D9D9" w:themeFill="background1" w:themeFillShade="D9"/>
          </w:tcPr>
          <w:p w14:paraId="1689561E" w14:textId="77777777" w:rsidR="0095779F" w:rsidRDefault="0095779F" w:rsidP="00637778">
            <w:pPr>
              <w:tabs>
                <w:tab w:val="left" w:pos="426"/>
              </w:tabs>
              <w:rPr>
                <w:b/>
              </w:rPr>
            </w:pPr>
            <w:r w:rsidRPr="007421D8">
              <w:rPr>
                <w:b/>
              </w:rPr>
              <w:t>6.</w:t>
            </w:r>
            <w:r w:rsidRPr="007421D8">
              <w:rPr>
                <w:b/>
              </w:rPr>
              <w:tab/>
              <w:t>Gateway Sign-offs  (agreed in meeting to go to Assessment Board (Apprenticeship):</w:t>
            </w:r>
          </w:p>
          <w:p w14:paraId="2DB96D87" w14:textId="77777777" w:rsidR="0095779F" w:rsidRPr="007421D8" w:rsidRDefault="0095779F" w:rsidP="00637778">
            <w:pPr>
              <w:tabs>
                <w:tab w:val="left" w:pos="426"/>
              </w:tabs>
              <w:rPr>
                <w:b/>
              </w:rPr>
            </w:pPr>
          </w:p>
        </w:tc>
      </w:tr>
      <w:tr w:rsidR="0095779F" w14:paraId="62A18F6F" w14:textId="77777777" w:rsidTr="00637778">
        <w:tc>
          <w:tcPr>
            <w:tcW w:w="3292" w:type="dxa"/>
            <w:tcBorders>
              <w:left w:val="single" w:sz="18" w:space="0" w:color="auto"/>
            </w:tcBorders>
            <w:shd w:val="clear" w:color="auto" w:fill="D9D9D9" w:themeFill="background1" w:themeFillShade="D9"/>
          </w:tcPr>
          <w:p w14:paraId="7D90F066" w14:textId="77777777" w:rsidR="0095779F" w:rsidRDefault="0095779F" w:rsidP="00637778"/>
        </w:tc>
        <w:tc>
          <w:tcPr>
            <w:tcW w:w="3610" w:type="dxa"/>
            <w:gridSpan w:val="2"/>
            <w:shd w:val="clear" w:color="auto" w:fill="D9D9D9" w:themeFill="background1" w:themeFillShade="D9"/>
          </w:tcPr>
          <w:p w14:paraId="3C6385C5" w14:textId="77777777" w:rsidR="0095779F" w:rsidRPr="001B7F67" w:rsidRDefault="0095779F" w:rsidP="00637778">
            <w:pPr>
              <w:rPr>
                <w:color w:val="A6A6A6" w:themeColor="background1" w:themeShade="A6"/>
              </w:rPr>
            </w:pPr>
            <w:r w:rsidRPr="001B7F67">
              <w:t>Employer</w:t>
            </w:r>
          </w:p>
        </w:tc>
        <w:tc>
          <w:tcPr>
            <w:tcW w:w="2340" w:type="dxa"/>
            <w:gridSpan w:val="3"/>
            <w:tcBorders>
              <w:right w:val="single" w:sz="18" w:space="0" w:color="auto"/>
            </w:tcBorders>
            <w:shd w:val="clear" w:color="auto" w:fill="D9D9D9" w:themeFill="background1" w:themeFillShade="D9"/>
          </w:tcPr>
          <w:p w14:paraId="510FB50D" w14:textId="77777777" w:rsidR="0095779F" w:rsidRPr="001B7F67" w:rsidRDefault="0095779F" w:rsidP="00637778">
            <w:pPr>
              <w:rPr>
                <w:color w:val="A6A6A6" w:themeColor="background1" w:themeShade="A6"/>
              </w:rPr>
            </w:pPr>
            <w:r w:rsidRPr="000A648B">
              <w:rPr>
                <w:sz w:val="20"/>
              </w:rPr>
              <w:t xml:space="preserve">Date employer confirmed gateway </w:t>
            </w:r>
            <w:r>
              <w:rPr>
                <w:sz w:val="20"/>
              </w:rPr>
              <w:t xml:space="preserve">requirements </w:t>
            </w:r>
          </w:p>
        </w:tc>
      </w:tr>
      <w:tr w:rsidR="0095779F" w14:paraId="45E2D97C" w14:textId="77777777" w:rsidTr="00637778">
        <w:tc>
          <w:tcPr>
            <w:tcW w:w="3292" w:type="dxa"/>
            <w:tcBorders>
              <w:left w:val="single" w:sz="18" w:space="0" w:color="auto"/>
            </w:tcBorders>
            <w:shd w:val="clear" w:color="auto" w:fill="D9D9D9" w:themeFill="background1" w:themeFillShade="D9"/>
          </w:tcPr>
          <w:p w14:paraId="6B087BC0" w14:textId="77777777" w:rsidR="0095779F" w:rsidRDefault="0095779F" w:rsidP="00637778"/>
        </w:tc>
        <w:tc>
          <w:tcPr>
            <w:tcW w:w="3610" w:type="dxa"/>
            <w:gridSpan w:val="2"/>
            <w:shd w:val="clear" w:color="auto" w:fill="D9D9D9" w:themeFill="background1" w:themeFillShade="D9"/>
          </w:tcPr>
          <w:p w14:paraId="3F805A34" w14:textId="77777777" w:rsidR="0095779F" w:rsidRPr="001B7F67" w:rsidRDefault="0095779F" w:rsidP="00637778">
            <w:pPr>
              <w:rPr>
                <w:color w:val="A6A6A6" w:themeColor="background1" w:themeShade="A6"/>
              </w:rPr>
            </w:pPr>
            <w:r w:rsidRPr="001B7F67">
              <w:rPr>
                <w:color w:val="A6A6A6" w:themeColor="background1" w:themeShade="A6"/>
              </w:rPr>
              <w:t>insert</w:t>
            </w:r>
          </w:p>
        </w:tc>
        <w:tc>
          <w:tcPr>
            <w:tcW w:w="2340" w:type="dxa"/>
            <w:gridSpan w:val="3"/>
            <w:tcBorders>
              <w:right w:val="single" w:sz="18" w:space="0" w:color="auto"/>
            </w:tcBorders>
            <w:shd w:val="clear" w:color="auto" w:fill="D9D9D9" w:themeFill="background1" w:themeFillShade="D9"/>
          </w:tcPr>
          <w:p w14:paraId="3A11547C" w14:textId="77777777" w:rsidR="0095779F" w:rsidRPr="001B7F67" w:rsidRDefault="0095779F" w:rsidP="00637778">
            <w:pPr>
              <w:rPr>
                <w:color w:val="A6A6A6" w:themeColor="background1" w:themeShade="A6"/>
              </w:rPr>
            </w:pPr>
            <w:r w:rsidRPr="001B7F67">
              <w:rPr>
                <w:color w:val="A6A6A6" w:themeColor="background1" w:themeShade="A6"/>
              </w:rPr>
              <w:t>insert</w:t>
            </w:r>
          </w:p>
        </w:tc>
      </w:tr>
      <w:tr w:rsidR="0095779F" w14:paraId="4D38BCEF" w14:textId="77777777" w:rsidTr="00637778">
        <w:tc>
          <w:tcPr>
            <w:tcW w:w="3292" w:type="dxa"/>
            <w:tcBorders>
              <w:left w:val="single" w:sz="18" w:space="0" w:color="auto"/>
            </w:tcBorders>
            <w:shd w:val="clear" w:color="auto" w:fill="D9D9D9" w:themeFill="background1" w:themeFillShade="D9"/>
          </w:tcPr>
          <w:p w14:paraId="2ABE4BFB" w14:textId="77777777" w:rsidR="0095779F" w:rsidRDefault="0095779F" w:rsidP="00637778"/>
        </w:tc>
        <w:tc>
          <w:tcPr>
            <w:tcW w:w="3610" w:type="dxa"/>
            <w:gridSpan w:val="2"/>
            <w:shd w:val="clear" w:color="auto" w:fill="D9D9D9" w:themeFill="background1" w:themeFillShade="D9"/>
          </w:tcPr>
          <w:p w14:paraId="61759F2B" w14:textId="77777777" w:rsidR="0095779F" w:rsidRPr="001B7F67" w:rsidRDefault="0095779F" w:rsidP="00637778">
            <w:pPr>
              <w:rPr>
                <w:color w:val="A6A6A6" w:themeColor="background1" w:themeShade="A6"/>
              </w:rPr>
            </w:pPr>
            <w:r w:rsidRPr="001B7F67">
              <w:rPr>
                <w:color w:val="A6A6A6" w:themeColor="background1" w:themeShade="A6"/>
              </w:rPr>
              <w:t>insert</w:t>
            </w:r>
          </w:p>
        </w:tc>
        <w:tc>
          <w:tcPr>
            <w:tcW w:w="2340" w:type="dxa"/>
            <w:gridSpan w:val="3"/>
            <w:tcBorders>
              <w:right w:val="single" w:sz="18" w:space="0" w:color="auto"/>
            </w:tcBorders>
            <w:shd w:val="clear" w:color="auto" w:fill="D9D9D9" w:themeFill="background1" w:themeFillShade="D9"/>
          </w:tcPr>
          <w:p w14:paraId="78681D4B" w14:textId="77777777" w:rsidR="0095779F" w:rsidRPr="001B7F67" w:rsidRDefault="0095779F" w:rsidP="00637778">
            <w:pPr>
              <w:rPr>
                <w:color w:val="A6A6A6" w:themeColor="background1" w:themeShade="A6"/>
              </w:rPr>
            </w:pPr>
            <w:r w:rsidRPr="001B7F67">
              <w:rPr>
                <w:color w:val="A6A6A6" w:themeColor="background1" w:themeShade="A6"/>
              </w:rPr>
              <w:t>insert</w:t>
            </w:r>
          </w:p>
        </w:tc>
      </w:tr>
      <w:tr w:rsidR="0095779F" w14:paraId="05402A19" w14:textId="77777777" w:rsidTr="00637778">
        <w:tc>
          <w:tcPr>
            <w:tcW w:w="3292" w:type="dxa"/>
            <w:tcBorders>
              <w:left w:val="single" w:sz="18" w:space="0" w:color="auto"/>
            </w:tcBorders>
            <w:shd w:val="clear" w:color="auto" w:fill="D9D9D9" w:themeFill="background1" w:themeFillShade="D9"/>
          </w:tcPr>
          <w:p w14:paraId="14B4EBE0" w14:textId="77777777" w:rsidR="0095779F" w:rsidRDefault="0095779F" w:rsidP="00637778">
            <w:pPr>
              <w:pStyle w:val="ListParagraph"/>
              <w:ind w:left="0"/>
            </w:pPr>
            <w:r>
              <w:t>Next Apprenticeship DAB</w:t>
            </w:r>
          </w:p>
        </w:tc>
        <w:tc>
          <w:tcPr>
            <w:tcW w:w="5950" w:type="dxa"/>
            <w:gridSpan w:val="5"/>
            <w:tcBorders>
              <w:right w:val="single" w:sz="18" w:space="0" w:color="auto"/>
            </w:tcBorders>
            <w:shd w:val="clear" w:color="auto" w:fill="D9D9D9" w:themeFill="background1" w:themeFillShade="D9"/>
          </w:tcPr>
          <w:p w14:paraId="7BC9BC0D" w14:textId="77777777" w:rsidR="0095779F" w:rsidRDefault="0095779F" w:rsidP="00637778"/>
        </w:tc>
      </w:tr>
      <w:tr w:rsidR="0095779F" w14:paraId="7455EFBF" w14:textId="77777777" w:rsidTr="00637778">
        <w:tc>
          <w:tcPr>
            <w:tcW w:w="3292" w:type="dxa"/>
            <w:tcBorders>
              <w:left w:val="single" w:sz="18" w:space="0" w:color="auto"/>
            </w:tcBorders>
            <w:shd w:val="clear" w:color="auto" w:fill="D9D9D9" w:themeFill="background1" w:themeFillShade="D9"/>
          </w:tcPr>
          <w:p w14:paraId="099BBFCD" w14:textId="77777777" w:rsidR="0095779F" w:rsidRDefault="0095779F" w:rsidP="00637778">
            <w:pPr>
              <w:pStyle w:val="ListParagraph"/>
              <w:ind w:left="0"/>
            </w:pPr>
            <w:r>
              <w:t>Date of EPA</w:t>
            </w:r>
          </w:p>
        </w:tc>
        <w:tc>
          <w:tcPr>
            <w:tcW w:w="5950" w:type="dxa"/>
            <w:gridSpan w:val="5"/>
            <w:tcBorders>
              <w:right w:val="single" w:sz="18" w:space="0" w:color="auto"/>
            </w:tcBorders>
            <w:shd w:val="clear" w:color="auto" w:fill="D9D9D9" w:themeFill="background1" w:themeFillShade="D9"/>
          </w:tcPr>
          <w:p w14:paraId="3719D039" w14:textId="77777777" w:rsidR="0095779F" w:rsidRDefault="0095779F" w:rsidP="00637778"/>
        </w:tc>
      </w:tr>
      <w:tr w:rsidR="0095779F" w14:paraId="0F38555C" w14:textId="77777777" w:rsidTr="00637778">
        <w:tc>
          <w:tcPr>
            <w:tcW w:w="3292" w:type="dxa"/>
            <w:tcBorders>
              <w:left w:val="single" w:sz="18" w:space="0" w:color="auto"/>
              <w:bottom w:val="single" w:sz="18" w:space="0" w:color="auto"/>
            </w:tcBorders>
            <w:shd w:val="clear" w:color="auto" w:fill="D9D9D9" w:themeFill="background1" w:themeFillShade="D9"/>
          </w:tcPr>
          <w:p w14:paraId="1FDB78CF" w14:textId="77777777" w:rsidR="0095779F" w:rsidRDefault="0095779F" w:rsidP="00637778">
            <w:r>
              <w:t>EPA Organisation</w:t>
            </w:r>
          </w:p>
        </w:tc>
        <w:tc>
          <w:tcPr>
            <w:tcW w:w="5950" w:type="dxa"/>
            <w:gridSpan w:val="5"/>
            <w:tcBorders>
              <w:bottom w:val="single" w:sz="18" w:space="0" w:color="auto"/>
              <w:right w:val="single" w:sz="18" w:space="0" w:color="auto"/>
            </w:tcBorders>
            <w:shd w:val="clear" w:color="auto" w:fill="D9D9D9" w:themeFill="background1" w:themeFillShade="D9"/>
          </w:tcPr>
          <w:p w14:paraId="41B671CB" w14:textId="77777777" w:rsidR="0095779F" w:rsidRDefault="0095779F" w:rsidP="00637778"/>
        </w:tc>
      </w:tr>
    </w:tbl>
    <w:p w14:paraId="7F2F7160" w14:textId="77777777" w:rsidR="0095779F" w:rsidRPr="00AE280C" w:rsidRDefault="0095779F" w:rsidP="0095779F">
      <w:pPr>
        <w:tabs>
          <w:tab w:val="left" w:pos="1701"/>
        </w:tabs>
        <w:ind w:left="1701" w:hanging="981"/>
      </w:pPr>
    </w:p>
    <w:p w14:paraId="42A3CCEA" w14:textId="158466E1" w:rsidR="008007BC" w:rsidRDefault="00881D22" w:rsidP="0095779F">
      <w:pPr>
        <w:rPr>
          <w:b/>
          <w:szCs w:val="18"/>
        </w:rPr>
      </w:pPr>
      <w:bookmarkStart w:id="0" w:name="_GoBack"/>
      <w:bookmarkEnd w:id="0"/>
      <w:r>
        <w:rPr>
          <w:b/>
        </w:rPr>
        <w:lastRenderedPageBreak/>
        <w:t>11</w:t>
      </w:r>
      <w:r w:rsidR="00922901" w:rsidRPr="00CF0B61">
        <w:rPr>
          <w:b/>
        </w:rPr>
        <w:tab/>
      </w:r>
      <w:r w:rsidR="006C4193" w:rsidRPr="00CF0B61">
        <w:rPr>
          <w:b/>
        </w:rPr>
        <w:t xml:space="preserve">EPA </w:t>
      </w:r>
      <w:r w:rsidR="00922901" w:rsidRPr="00CF0B61">
        <w:rPr>
          <w:b/>
        </w:rPr>
        <w:t>Gate</w:t>
      </w:r>
      <w:r w:rsidR="0000628E" w:rsidRPr="00CF0B61">
        <w:rPr>
          <w:b/>
        </w:rPr>
        <w:t xml:space="preserve">way Sign-offs </w:t>
      </w:r>
      <w:r w:rsidR="00003859" w:rsidRPr="00CF0B61">
        <w:rPr>
          <w:b/>
        </w:rPr>
        <w:t>and</w:t>
      </w:r>
      <w:r w:rsidR="00CF0B61">
        <w:rPr>
          <w:b/>
        </w:rPr>
        <w:t xml:space="preserve"> Assessment Board (Apprenticeship) </w:t>
      </w:r>
      <w:r w:rsidR="008D1B76">
        <w:rPr>
          <w:b/>
        </w:rPr>
        <w:t xml:space="preserve"> </w:t>
      </w:r>
      <w:r w:rsidR="0070421F">
        <w:rPr>
          <w:b/>
        </w:rPr>
        <w:t xml:space="preserve">- </w:t>
      </w:r>
      <w:r w:rsidR="0070421F" w:rsidRPr="0070421F">
        <w:rPr>
          <w:b/>
          <w:i/>
        </w:rPr>
        <w:t>Process</w:t>
      </w:r>
    </w:p>
    <w:p w14:paraId="42A3CCEB" w14:textId="77777777" w:rsidR="004504EE" w:rsidRPr="004504EE" w:rsidRDefault="004504EE" w:rsidP="004504EE">
      <w:pPr>
        <w:spacing w:before="240" w:after="0"/>
        <w:ind w:left="709" w:hanging="709"/>
        <w:rPr>
          <w:b/>
          <w:szCs w:val="18"/>
        </w:rPr>
      </w:pPr>
    </w:p>
    <w:p w14:paraId="42A3CCEC" w14:textId="5101962B" w:rsidR="004F5B4F" w:rsidRDefault="002870FD" w:rsidP="00AB15A2">
      <w:pPr>
        <w:pStyle w:val="ListParagraph"/>
        <w:spacing w:after="0"/>
        <w:ind w:left="709" w:hanging="709"/>
      </w:pPr>
      <w:r>
        <w:t>11</w:t>
      </w:r>
      <w:r w:rsidR="00922901" w:rsidRPr="001E182B">
        <w:t>.1</w:t>
      </w:r>
      <w:r w:rsidR="00922901" w:rsidRPr="001E182B">
        <w:tab/>
      </w:r>
      <w:r w:rsidR="00AB15A2">
        <w:t xml:space="preserve">Figure </w:t>
      </w:r>
      <w:r w:rsidR="00F0094E">
        <w:t>8</w:t>
      </w:r>
      <w:r w:rsidR="00AB15A2">
        <w:t xml:space="preserve"> below illustrates the governance framework for Apprenticeship delivery.</w:t>
      </w:r>
      <w:r w:rsidR="004F5B4F">
        <w:t xml:space="preserve">  </w:t>
      </w:r>
      <w:r w:rsidR="004F5B4F">
        <w:tab/>
        <w:t xml:space="preserve">Within this Governance Framework SHU has developed its institutional infrastructure and job roles and training to ensure it can work with End Point Assessment organisations to support Apprentices who are on Standards with an </w:t>
      </w:r>
      <w:r w:rsidR="004F5B4F" w:rsidRPr="00E54B3F">
        <w:rPr>
          <w:b/>
          <w:i/>
        </w:rPr>
        <w:t>Independent</w:t>
      </w:r>
      <w:r w:rsidR="004F5B4F">
        <w:t xml:space="preserve"> End Point Assessment </w:t>
      </w:r>
      <w:r w:rsidR="00E54B3F">
        <w:t>(</w:t>
      </w:r>
      <w:r w:rsidR="004F5B4F">
        <w:t>conducted by a third party EPA Organisation after the on-programme credits)</w:t>
      </w:r>
    </w:p>
    <w:p w14:paraId="42A3CCED" w14:textId="77777777" w:rsidR="004F5B4F" w:rsidRDefault="004F5B4F" w:rsidP="00AB15A2">
      <w:pPr>
        <w:pStyle w:val="ListParagraph"/>
        <w:spacing w:after="0"/>
        <w:ind w:left="709" w:hanging="709"/>
      </w:pPr>
    </w:p>
    <w:p w14:paraId="42A3CCEE" w14:textId="77777777" w:rsidR="004F5B4F" w:rsidRDefault="004F5B4F" w:rsidP="00AB15A2">
      <w:pPr>
        <w:pStyle w:val="ListParagraph"/>
        <w:spacing w:after="0"/>
        <w:ind w:left="709" w:hanging="709"/>
      </w:pPr>
      <w:r>
        <w:t>11.2</w:t>
      </w:r>
      <w:r>
        <w:tab/>
        <w:t xml:space="preserve">Alongside this SHU is responsible for undertaking the End Point Assessment where apprentices are on Standards that have an </w:t>
      </w:r>
      <w:r w:rsidRPr="00E54B3F">
        <w:rPr>
          <w:b/>
          <w:u w:val="single"/>
        </w:rPr>
        <w:t>Integrated</w:t>
      </w:r>
      <w:r>
        <w:t xml:space="preserve"> EPA, as set out </w:t>
      </w:r>
      <w:r w:rsidR="00E54B3F">
        <w:t>in</w:t>
      </w:r>
      <w:r>
        <w:t xml:space="preserve"> each Apprenticeship Standard Assessment Plan</w:t>
      </w:r>
      <w:r w:rsidR="00E54B3F">
        <w:t>.  In these cases SHU must apply to join the Register of End Point Assessment Organisations for every Integrated Standard that it delivers.  The application is written by the Course Team, with support from BESE and once approved by the Apprenticeship Work Based Learning Framework Panel (at the point of course design and approval) it is then submitted to the ESFA by BESE.</w:t>
      </w:r>
    </w:p>
    <w:p w14:paraId="42A3CCEF" w14:textId="77777777" w:rsidR="00E54B3F" w:rsidRDefault="00E54B3F" w:rsidP="00AB15A2">
      <w:pPr>
        <w:pStyle w:val="ListParagraph"/>
        <w:spacing w:after="0"/>
        <w:ind w:left="709" w:hanging="709"/>
      </w:pPr>
    </w:p>
    <w:p w14:paraId="42A3CCF0" w14:textId="44EACFAE" w:rsidR="00E54B3F" w:rsidRDefault="00E54B3F" w:rsidP="00E54B3F">
      <w:pPr>
        <w:pStyle w:val="ListParagraph"/>
        <w:spacing w:after="0"/>
        <w:ind w:left="709" w:hanging="709"/>
      </w:pPr>
      <w:r>
        <w:t>11.3</w:t>
      </w:r>
      <w:r>
        <w:tab/>
        <w:t xml:space="preserve">Figure </w:t>
      </w:r>
      <w:r w:rsidR="00F0094E">
        <w:t>9</w:t>
      </w:r>
      <w:r>
        <w:t xml:space="preserve">, further below provides an overview of how SHU must support its Apprentices during the programme, through the Gateway and into the End Point Assessment for both </w:t>
      </w:r>
      <w:r w:rsidRPr="00E54B3F">
        <w:rPr>
          <w:b/>
          <w:u w:val="single"/>
        </w:rPr>
        <w:t>Independent</w:t>
      </w:r>
      <w:r>
        <w:t xml:space="preserve"> and </w:t>
      </w:r>
      <w:r w:rsidRPr="00E54B3F">
        <w:rPr>
          <w:b/>
          <w:u w:val="single"/>
        </w:rPr>
        <w:t>Integrated</w:t>
      </w:r>
      <w:r>
        <w:t xml:space="preserve"> End Point Assessment types.</w:t>
      </w:r>
    </w:p>
    <w:p w14:paraId="42A3CCF1" w14:textId="77777777" w:rsidR="00E54B3F" w:rsidRDefault="00E54B3F" w:rsidP="00E54B3F">
      <w:pPr>
        <w:pStyle w:val="ListParagraph"/>
        <w:spacing w:after="0"/>
        <w:ind w:left="709" w:hanging="709"/>
      </w:pPr>
    </w:p>
    <w:p w14:paraId="42A3CCF2" w14:textId="77777777" w:rsidR="00E54B3F" w:rsidRDefault="00E54B3F" w:rsidP="00E54B3F">
      <w:pPr>
        <w:pStyle w:val="ListParagraph"/>
        <w:spacing w:after="0"/>
        <w:ind w:left="709" w:hanging="709"/>
      </w:pPr>
      <w:r>
        <w:t>11.4</w:t>
      </w:r>
      <w:r>
        <w:tab/>
        <w:t>Apprentice or employer issues are logged in each monthly meeting.  A simple template is provided above</w:t>
      </w:r>
      <w:r w:rsidR="00864B00">
        <w:t>, Figure 7 on</w:t>
      </w:r>
      <w:r>
        <w:t xml:space="preserve"> P2</w:t>
      </w:r>
      <w:r w:rsidR="00864B00">
        <w:t>3</w:t>
      </w:r>
      <w:r>
        <w:t>.  This provides a section for the WBL Coach and ACL to log progression to Gateway for individual, or cohorts.</w:t>
      </w:r>
      <w:r w:rsidRPr="00E54B3F">
        <w:t xml:space="preserve"> </w:t>
      </w:r>
      <w:r w:rsidR="00864B00">
        <w:t>Any i</w:t>
      </w:r>
      <w:r>
        <w:t xml:space="preserve">ssues logged </w:t>
      </w:r>
      <w:r w:rsidR="00864B00">
        <w:t xml:space="preserve">in relation to individual risks, or collectively for a cohort or specific group of learners with shared characteristics or backgrounds, </w:t>
      </w:r>
      <w:r>
        <w:t xml:space="preserve">will be returned by the WBL Coach to </w:t>
      </w:r>
      <w:r w:rsidR="00864B00">
        <w:t xml:space="preserve">Head of WBL </w:t>
      </w:r>
      <w:r>
        <w:t xml:space="preserve"> and reported at the Apprenticeship Delivery Group as necessary to determine further intervention to support the course delivery team.  The Heads of Department will attend, or delegate attendance to ADG and higher governance at the AWBL Steering Group, and check the minutes so they are informed of progress and withdrawals from their courses.  These will also be reported at Assessment Boards (Apprenticeship).</w:t>
      </w:r>
    </w:p>
    <w:p w14:paraId="42A3CCF3" w14:textId="77777777" w:rsidR="00E54B3F" w:rsidRDefault="00E54B3F" w:rsidP="00E54B3F">
      <w:pPr>
        <w:pStyle w:val="ListParagraph"/>
        <w:spacing w:after="0"/>
        <w:ind w:left="709" w:hanging="709"/>
      </w:pPr>
    </w:p>
    <w:p w14:paraId="42A3CCF4" w14:textId="77777777" w:rsidR="008B6501" w:rsidRDefault="00E54B3F" w:rsidP="00E54B3F">
      <w:pPr>
        <w:pStyle w:val="ListParagraph"/>
        <w:spacing w:after="0"/>
        <w:ind w:left="709" w:hanging="709"/>
      </w:pPr>
      <w:r>
        <w:t>11.5</w:t>
      </w:r>
      <w:r>
        <w:tab/>
      </w:r>
      <w:r w:rsidRPr="00C278FB">
        <w:t xml:space="preserve">The Assessment Board (Apprenticeship) </w:t>
      </w:r>
      <w:r>
        <w:t>is of particular importance to underpin and review the quality and efficiency of the Apprenticeship portfolio at SHU.  These Assessment Boards have a</w:t>
      </w:r>
      <w:r w:rsidRPr="00C278FB">
        <w:t xml:space="preserve"> specific agenda. Details</w:t>
      </w:r>
      <w:r>
        <w:t xml:space="preserve"> can be obtained from</w:t>
      </w:r>
      <w:r w:rsidRPr="00C278FB">
        <w:t xml:space="preserve"> Stephen Bolton (BESE). </w:t>
      </w:r>
      <w:r>
        <w:t xml:space="preserve">  An interim template can be found here:  </w:t>
      </w:r>
      <w:hyperlink r:id="rId53" w:history="1">
        <w:r w:rsidRPr="006B6218">
          <w:rPr>
            <w:rStyle w:val="Hyperlink"/>
          </w:rPr>
          <w:t>TAE site - compliant Learner management</w:t>
        </w:r>
      </w:hyperlink>
      <w:r>
        <w:rPr>
          <w:rStyle w:val="Hyperlink"/>
        </w:rPr>
        <w:t xml:space="preserve">. </w:t>
      </w:r>
      <w:r>
        <w:t xml:space="preserve"> </w:t>
      </w:r>
      <w:r w:rsidRPr="00C278FB">
        <w:t>Further advice on delivery Gateway modules and preparing learners for EPA is in Section 20</w:t>
      </w:r>
      <w:r>
        <w:t>.</w:t>
      </w:r>
    </w:p>
    <w:p w14:paraId="42A3CCF5" w14:textId="77777777" w:rsidR="008B6501" w:rsidRDefault="008B6501" w:rsidP="00E54B3F">
      <w:pPr>
        <w:pStyle w:val="ListParagraph"/>
        <w:spacing w:after="0"/>
        <w:ind w:left="709" w:hanging="709"/>
      </w:pPr>
    </w:p>
    <w:p w14:paraId="42A3CCF6" w14:textId="77777777" w:rsidR="00AB15A2" w:rsidRDefault="008B6501" w:rsidP="00E54B3F">
      <w:pPr>
        <w:pStyle w:val="ListParagraph"/>
        <w:spacing w:after="0"/>
        <w:ind w:left="709" w:hanging="709"/>
        <w:rPr>
          <w:b/>
        </w:rPr>
      </w:pPr>
      <w:r>
        <w:t>11.6</w:t>
      </w:r>
      <w:r>
        <w:tab/>
        <w:t xml:space="preserve">This section on Gateway </w:t>
      </w:r>
      <w:r w:rsidRPr="008B6501">
        <w:rPr>
          <w:i/>
        </w:rPr>
        <w:t>Process</w:t>
      </w:r>
      <w:r>
        <w:t xml:space="preserve"> should be read in conjunction with other sections of this document, but with particular reference to Section 19 on </w:t>
      </w:r>
      <w:r w:rsidRPr="008B6501">
        <w:t>EPA Gateway Period and End Point Assessment -</w:t>
      </w:r>
      <w:r w:rsidRPr="008B6501">
        <w:rPr>
          <w:i/>
        </w:rPr>
        <w:t xml:space="preserve"> Delivery</w:t>
      </w:r>
      <w:r>
        <w:rPr>
          <w:i/>
        </w:rPr>
        <w:t>.</w:t>
      </w:r>
      <w:r>
        <w:rPr>
          <w:b/>
        </w:rPr>
        <w:t xml:space="preserve"> </w:t>
      </w:r>
      <w:r w:rsidR="00AB15A2">
        <w:rPr>
          <w:b/>
        </w:rPr>
        <w:br w:type="page"/>
      </w:r>
    </w:p>
    <w:p w14:paraId="42A3CCF7" w14:textId="209E4238" w:rsidR="00AB15A2" w:rsidRDefault="00AB15A2" w:rsidP="00AB15A2">
      <w:pPr>
        <w:tabs>
          <w:tab w:val="left" w:pos="720"/>
          <w:tab w:val="left" w:pos="1440"/>
          <w:tab w:val="left" w:pos="2160"/>
          <w:tab w:val="left" w:pos="3112"/>
        </w:tabs>
        <w:ind w:left="709" w:hanging="709"/>
        <w:rPr>
          <w:b/>
        </w:rPr>
      </w:pPr>
      <w:r w:rsidRPr="00961D0D">
        <w:rPr>
          <w:b/>
        </w:rPr>
        <w:lastRenderedPageBreak/>
        <w:t xml:space="preserve">Figure </w:t>
      </w:r>
      <w:r w:rsidR="00F0094E">
        <w:rPr>
          <w:b/>
        </w:rPr>
        <w:t>8</w:t>
      </w:r>
      <w:r w:rsidRPr="00961D0D">
        <w:rPr>
          <w:b/>
        </w:rPr>
        <w:t>:</w:t>
      </w:r>
      <w:r w:rsidRPr="00961D0D">
        <w:rPr>
          <w:b/>
        </w:rPr>
        <w:tab/>
        <w:t xml:space="preserve">Governance </w:t>
      </w:r>
      <w:r w:rsidR="003D11CC">
        <w:rPr>
          <w:b/>
        </w:rPr>
        <w:t xml:space="preserve">Structure and Escalation </w:t>
      </w:r>
      <w:r w:rsidRPr="00961D0D">
        <w:rPr>
          <w:b/>
        </w:rPr>
        <w:t>Flow for Apprenticeship</w:t>
      </w:r>
      <w:r w:rsidR="003D11CC">
        <w:rPr>
          <w:b/>
        </w:rPr>
        <w:t>s</w:t>
      </w:r>
    </w:p>
    <w:p w14:paraId="42A3CCF8" w14:textId="77777777" w:rsidR="00B33792" w:rsidRDefault="00B33792" w:rsidP="00AB15A2">
      <w:pPr>
        <w:pStyle w:val="ListParagraph"/>
        <w:spacing w:after="0"/>
        <w:ind w:left="709" w:hanging="709"/>
      </w:pPr>
    </w:p>
    <w:p w14:paraId="42A3CCF9" w14:textId="77777777" w:rsidR="00AB15A2" w:rsidRDefault="00AB15A2" w:rsidP="00961D0D">
      <w:pPr>
        <w:pStyle w:val="ListParagraph"/>
        <w:spacing w:after="0"/>
        <w:ind w:left="1134" w:hanging="1134"/>
      </w:pPr>
      <w:r w:rsidRPr="00264573">
        <w:rPr>
          <w:noProof/>
          <w:lang w:eastAsia="en-GB"/>
        </w:rPr>
        <w:drawing>
          <wp:inline distT="0" distB="0" distL="0" distR="0" wp14:anchorId="42A3CEE8" wp14:editId="42A3CEE9">
            <wp:extent cx="8190176" cy="5308631"/>
            <wp:effectExtent l="0" t="7302"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8190176" cy="5308631"/>
                    </a:xfrm>
                    <a:prstGeom prst="rect">
                      <a:avLst/>
                    </a:prstGeom>
                    <a:noFill/>
                    <a:ln>
                      <a:noFill/>
                    </a:ln>
                  </pic:spPr>
                </pic:pic>
              </a:graphicData>
            </a:graphic>
          </wp:inline>
        </w:drawing>
      </w:r>
    </w:p>
    <w:p w14:paraId="42A3CCFA" w14:textId="794306C9" w:rsidR="00864B00" w:rsidRDefault="00864B00" w:rsidP="00864B00">
      <w:pPr>
        <w:tabs>
          <w:tab w:val="left" w:pos="1418"/>
          <w:tab w:val="left" w:pos="5812"/>
        </w:tabs>
        <w:ind w:left="709" w:hanging="709"/>
        <w:rPr>
          <w:b/>
        </w:rPr>
      </w:pPr>
      <w:r>
        <w:rPr>
          <w:b/>
        </w:rPr>
        <w:lastRenderedPageBreak/>
        <w:t xml:space="preserve">Figure </w:t>
      </w:r>
      <w:r w:rsidR="00F0094E">
        <w:rPr>
          <w:b/>
        </w:rPr>
        <w:t>9</w:t>
      </w:r>
      <w:r>
        <w:rPr>
          <w:b/>
        </w:rPr>
        <w:tab/>
        <w:t>Managing Apprenticeship Progress to Gateway and End Point Assessment</w:t>
      </w:r>
    </w:p>
    <w:p w14:paraId="793CEFF3" w14:textId="77777777" w:rsidR="00FC5EAD" w:rsidRDefault="00FC5EAD" w:rsidP="00864B00">
      <w:pPr>
        <w:tabs>
          <w:tab w:val="left" w:pos="1418"/>
          <w:tab w:val="left" w:pos="5812"/>
        </w:tabs>
        <w:ind w:left="709" w:hanging="709"/>
        <w:rPr>
          <w:b/>
        </w:rPr>
      </w:pPr>
    </w:p>
    <w:p w14:paraId="42A3CCFB" w14:textId="0FF9725D" w:rsidR="00864B00" w:rsidRDefault="00FC5EAD" w:rsidP="00864B00">
      <w:pPr>
        <w:tabs>
          <w:tab w:val="left" w:pos="1418"/>
          <w:tab w:val="left" w:pos="5812"/>
        </w:tabs>
        <w:ind w:left="709" w:hanging="709"/>
        <w:rPr>
          <w:b/>
        </w:rPr>
      </w:pPr>
      <w:r>
        <w:rPr>
          <w:b/>
          <w:noProof/>
          <w:lang w:eastAsia="en-GB"/>
        </w:rPr>
        <w:drawing>
          <wp:inline distT="0" distB="0" distL="0" distR="0" wp14:anchorId="0320DFD0" wp14:editId="5659581F">
            <wp:extent cx="5575377" cy="8002044"/>
            <wp:effectExtent l="0" t="0" r="6350" b="0"/>
            <wp:docPr id="10" name="Picture 10" descr="N:\SLSStaff\DEEPStaff\Higher and Degree Apprenticeships\AWBL - Task Group\Delivery Review 2018-19-20\Apprenticeship Delivery Team Guidance\Materials\EPA Management 1.2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LSStaff\DEEPStaff\Higher and Degree Apprenticeships\AWBL - Task Group\Delivery Review 2018-19-20\Apprenticeship Delivery Team Guidance\Materials\EPA Management 1.2 April 20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5923" cy="8002827"/>
                    </a:xfrm>
                    <a:prstGeom prst="rect">
                      <a:avLst/>
                    </a:prstGeom>
                    <a:noFill/>
                    <a:ln>
                      <a:noFill/>
                    </a:ln>
                  </pic:spPr>
                </pic:pic>
              </a:graphicData>
            </a:graphic>
          </wp:inline>
        </w:drawing>
      </w:r>
    </w:p>
    <w:p w14:paraId="42A3CCFC" w14:textId="3C968497" w:rsidR="00661CEA" w:rsidRDefault="00661CEA" w:rsidP="00864B00">
      <w:pPr>
        <w:tabs>
          <w:tab w:val="left" w:pos="1418"/>
          <w:tab w:val="left" w:pos="5812"/>
        </w:tabs>
        <w:ind w:left="709" w:hanging="709"/>
      </w:pPr>
    </w:p>
    <w:p w14:paraId="42A3CCFD" w14:textId="422D9726" w:rsidR="00854CFC" w:rsidRPr="0058219C" w:rsidRDefault="002870FD" w:rsidP="0058219C">
      <w:pPr>
        <w:rPr>
          <w:rFonts w:ascii="Calibri" w:hAnsi="Calibri"/>
          <w:b/>
          <w:bCs/>
        </w:rPr>
      </w:pPr>
      <w:r>
        <w:t>11</w:t>
      </w:r>
      <w:r w:rsidR="00864B00">
        <w:t>.</w:t>
      </w:r>
      <w:r w:rsidR="00F0094E">
        <w:t>7</w:t>
      </w:r>
      <w:r w:rsidR="0000628E" w:rsidRPr="00D25503">
        <w:tab/>
        <w:t>The</w:t>
      </w:r>
      <w:r w:rsidR="0000628E">
        <w:t xml:space="preserve"> University currently uses a Blue-Red-Amber-Green coding to identify general progress</w:t>
      </w:r>
      <w:r w:rsidR="00854CFC">
        <w:t>.</w:t>
      </w:r>
    </w:p>
    <w:p w14:paraId="42A3CCFE" w14:textId="77777777" w:rsidR="00854CFC" w:rsidRDefault="00854CFC" w:rsidP="00C3225B">
      <w:pPr>
        <w:pStyle w:val="ListParagraph"/>
        <w:numPr>
          <w:ilvl w:val="0"/>
          <w:numId w:val="31"/>
        </w:numPr>
        <w:ind w:left="1418" w:hanging="567"/>
      </w:pPr>
      <w:r>
        <w:t xml:space="preserve">Blue:  </w:t>
      </w:r>
      <w:r>
        <w:tab/>
      </w:r>
      <w:r>
        <w:tab/>
        <w:t>Beyond Expectations</w:t>
      </w:r>
    </w:p>
    <w:p w14:paraId="42A3CCFF" w14:textId="77777777" w:rsidR="00854CFC" w:rsidRDefault="00854CFC" w:rsidP="00C3225B">
      <w:pPr>
        <w:pStyle w:val="ListParagraph"/>
        <w:numPr>
          <w:ilvl w:val="0"/>
          <w:numId w:val="31"/>
        </w:numPr>
        <w:ind w:left="1418" w:hanging="567"/>
      </w:pPr>
      <w:r>
        <w:t xml:space="preserve">Green: </w:t>
      </w:r>
      <w:r>
        <w:tab/>
      </w:r>
      <w:r>
        <w:tab/>
        <w:t>Good Progress towards timely completion</w:t>
      </w:r>
    </w:p>
    <w:p w14:paraId="42A3CD00" w14:textId="77777777" w:rsidR="00854CFC" w:rsidRDefault="00854CFC" w:rsidP="00C3225B">
      <w:pPr>
        <w:pStyle w:val="ListParagraph"/>
        <w:numPr>
          <w:ilvl w:val="0"/>
          <w:numId w:val="31"/>
        </w:numPr>
        <w:ind w:left="1418" w:hanging="567"/>
      </w:pPr>
      <w:r>
        <w:t xml:space="preserve">Amber: </w:t>
      </w:r>
      <w:r>
        <w:tab/>
      </w:r>
      <w:r>
        <w:tab/>
        <w:t>Some issues</w:t>
      </w:r>
      <w:r w:rsidR="00C278FB">
        <w:t xml:space="preserve"> needing agreed action</w:t>
      </w:r>
    </w:p>
    <w:p w14:paraId="42A3CD01" w14:textId="77777777" w:rsidR="00854CFC" w:rsidRDefault="00854CFC" w:rsidP="00C3225B">
      <w:pPr>
        <w:pStyle w:val="ListParagraph"/>
        <w:numPr>
          <w:ilvl w:val="0"/>
          <w:numId w:val="31"/>
        </w:numPr>
        <w:ind w:left="1418" w:hanging="567"/>
      </w:pPr>
      <w:r>
        <w:t>Red:</w:t>
      </w:r>
      <w:r>
        <w:tab/>
      </w:r>
      <w:r>
        <w:tab/>
        <w:t>Significant Concerns</w:t>
      </w:r>
      <w:r w:rsidR="00C278FB">
        <w:t xml:space="preserve"> requiring intervention</w:t>
      </w:r>
    </w:p>
    <w:p w14:paraId="42A3CD02" w14:textId="77777777" w:rsidR="006C4193" w:rsidRDefault="006C4193" w:rsidP="00854CFC">
      <w:pPr>
        <w:pStyle w:val="ListParagraph"/>
      </w:pPr>
    </w:p>
    <w:p w14:paraId="42A3CD03" w14:textId="77777777" w:rsidR="00854CFC" w:rsidRDefault="00854CFC" w:rsidP="00854CFC">
      <w:pPr>
        <w:pStyle w:val="ListParagraph"/>
      </w:pPr>
      <w:r>
        <w:t>The</w:t>
      </w:r>
      <w:r w:rsidR="006C4193">
        <w:t xml:space="preserve"> above</w:t>
      </w:r>
      <w:r>
        <w:t xml:space="preserve"> categories of progress are explained </w:t>
      </w:r>
      <w:r w:rsidRPr="006B6218">
        <w:t xml:space="preserve">in </w:t>
      </w:r>
      <w:r w:rsidR="006B6218" w:rsidRPr="006B6218">
        <w:t>Section 9, Page 21</w:t>
      </w:r>
      <w:r w:rsidR="000F2A67" w:rsidRPr="006B6218">
        <w:t>.</w:t>
      </w:r>
    </w:p>
    <w:p w14:paraId="42A3CD04" w14:textId="6A0C7494" w:rsidR="0000628E" w:rsidRDefault="002870FD" w:rsidP="0000628E">
      <w:pPr>
        <w:ind w:left="709" w:hanging="709"/>
      </w:pPr>
      <w:r>
        <w:t>11</w:t>
      </w:r>
      <w:r w:rsidR="00922901">
        <w:t>.</w:t>
      </w:r>
      <w:r w:rsidR="00F0094E">
        <w:t>8</w:t>
      </w:r>
      <w:r w:rsidR="00854CFC">
        <w:tab/>
        <w:t>The B</w:t>
      </w:r>
      <w:r w:rsidR="006B6218">
        <w:t>-</w:t>
      </w:r>
      <w:r w:rsidR="00854CFC">
        <w:t>R</w:t>
      </w:r>
      <w:r w:rsidR="006B6218">
        <w:t>-</w:t>
      </w:r>
      <w:r w:rsidR="00854CFC">
        <w:t>A</w:t>
      </w:r>
      <w:r w:rsidR="006B6218">
        <w:t>-</w:t>
      </w:r>
      <w:r w:rsidR="00854CFC">
        <w:t>G approach is used to</w:t>
      </w:r>
      <w:r w:rsidR="0093260D">
        <w:t xml:space="preserve"> monitor the following areas, recorded in the </w:t>
      </w:r>
      <w:r w:rsidR="009A0E88">
        <w:t xml:space="preserve">MAYTAS Apprenticeship Tracking system, to </w:t>
      </w:r>
      <w:r w:rsidR="0093260D">
        <w:t>determine appropriate interventions</w:t>
      </w:r>
      <w:r w:rsidR="0000628E">
        <w:t xml:space="preserve"> </w:t>
      </w:r>
      <w:r w:rsidR="0093260D">
        <w:t>and set challenging targets:</w:t>
      </w:r>
    </w:p>
    <w:p w14:paraId="42A3CD05" w14:textId="77777777" w:rsidR="0000628E" w:rsidRDefault="0000628E" w:rsidP="001070FD">
      <w:pPr>
        <w:pStyle w:val="ListParagraph"/>
        <w:numPr>
          <w:ilvl w:val="0"/>
          <w:numId w:val="6"/>
        </w:numPr>
        <w:rPr>
          <w:i/>
        </w:rPr>
      </w:pPr>
      <w:r w:rsidRPr="009803F2">
        <w:rPr>
          <w:i/>
        </w:rPr>
        <w:t>Up to date on reviews</w:t>
      </w:r>
      <w:r w:rsidR="001241F5">
        <w:rPr>
          <w:i/>
        </w:rPr>
        <w:t xml:space="preserve"> (% within 2-weeks of targeted date)</w:t>
      </w:r>
    </w:p>
    <w:p w14:paraId="42A3CD06" w14:textId="77777777" w:rsidR="0000628E" w:rsidRPr="009803F2" w:rsidRDefault="0000628E" w:rsidP="001070FD">
      <w:pPr>
        <w:pStyle w:val="ListParagraph"/>
        <w:numPr>
          <w:ilvl w:val="0"/>
          <w:numId w:val="6"/>
        </w:numPr>
        <w:rPr>
          <w:i/>
        </w:rPr>
      </w:pPr>
      <w:r w:rsidRPr="009803F2">
        <w:rPr>
          <w:i/>
        </w:rPr>
        <w:t>Academic Progress</w:t>
      </w:r>
      <w:r w:rsidR="0093260D">
        <w:rPr>
          <w:i/>
        </w:rPr>
        <w:t xml:space="preserve"> by Apprentices</w:t>
      </w:r>
    </w:p>
    <w:p w14:paraId="42A3CD07" w14:textId="77777777" w:rsidR="0000628E" w:rsidRDefault="0093260D" w:rsidP="001070FD">
      <w:pPr>
        <w:pStyle w:val="ListParagraph"/>
        <w:numPr>
          <w:ilvl w:val="0"/>
          <w:numId w:val="6"/>
        </w:numPr>
        <w:rPr>
          <w:i/>
        </w:rPr>
      </w:pPr>
      <w:r>
        <w:rPr>
          <w:i/>
        </w:rPr>
        <w:t xml:space="preserve">Apprentices' </w:t>
      </w:r>
      <w:r w:rsidR="0000628E">
        <w:rPr>
          <w:i/>
        </w:rPr>
        <w:t>Attendance</w:t>
      </w:r>
    </w:p>
    <w:p w14:paraId="42A3CD08" w14:textId="77777777" w:rsidR="0000628E" w:rsidRPr="009803F2" w:rsidRDefault="0093260D" w:rsidP="001070FD">
      <w:pPr>
        <w:pStyle w:val="ListParagraph"/>
        <w:numPr>
          <w:ilvl w:val="0"/>
          <w:numId w:val="6"/>
        </w:numPr>
        <w:rPr>
          <w:i/>
        </w:rPr>
      </w:pPr>
      <w:r>
        <w:rPr>
          <w:i/>
        </w:rPr>
        <w:t xml:space="preserve">Satisfactory </w:t>
      </w:r>
      <w:r w:rsidR="0000628E" w:rsidRPr="009803F2">
        <w:rPr>
          <w:i/>
        </w:rPr>
        <w:t xml:space="preserve">20% off the job learning </w:t>
      </w:r>
      <w:r>
        <w:rPr>
          <w:i/>
        </w:rPr>
        <w:t xml:space="preserve">achieved and </w:t>
      </w:r>
      <w:r w:rsidR="0000628E" w:rsidRPr="009803F2">
        <w:rPr>
          <w:i/>
        </w:rPr>
        <w:t>logged</w:t>
      </w:r>
    </w:p>
    <w:p w14:paraId="42A3CD09" w14:textId="77777777" w:rsidR="0000628E" w:rsidRPr="009803F2" w:rsidRDefault="0000628E" w:rsidP="001070FD">
      <w:pPr>
        <w:pStyle w:val="ListParagraph"/>
        <w:numPr>
          <w:ilvl w:val="0"/>
          <w:numId w:val="6"/>
        </w:numPr>
        <w:rPr>
          <w:i/>
        </w:rPr>
      </w:pPr>
      <w:r w:rsidRPr="009803F2">
        <w:rPr>
          <w:i/>
        </w:rPr>
        <w:t>Other Gateway requirements</w:t>
      </w:r>
      <w:r w:rsidR="001241F5">
        <w:rPr>
          <w:i/>
        </w:rPr>
        <w:t xml:space="preserve"> (Including English and Maths)</w:t>
      </w:r>
    </w:p>
    <w:p w14:paraId="42A3CD0A" w14:textId="77777777" w:rsidR="001241F5" w:rsidRDefault="0000628E" w:rsidP="001070FD">
      <w:pPr>
        <w:pStyle w:val="ListParagraph"/>
        <w:numPr>
          <w:ilvl w:val="0"/>
          <w:numId w:val="6"/>
        </w:numPr>
        <w:rPr>
          <w:i/>
        </w:rPr>
      </w:pPr>
      <w:r w:rsidRPr="009803F2">
        <w:rPr>
          <w:i/>
        </w:rPr>
        <w:t>Engagement of Work Mentor</w:t>
      </w:r>
      <w:r>
        <w:rPr>
          <w:i/>
        </w:rPr>
        <w:tab/>
      </w:r>
    </w:p>
    <w:p w14:paraId="42A3CD0B" w14:textId="77777777" w:rsidR="00921879" w:rsidRDefault="001241F5" w:rsidP="001070FD">
      <w:pPr>
        <w:pStyle w:val="ListParagraph"/>
        <w:numPr>
          <w:ilvl w:val="0"/>
          <w:numId w:val="6"/>
        </w:numPr>
        <w:rPr>
          <w:b/>
          <w:i/>
        </w:rPr>
      </w:pPr>
      <w:r w:rsidRPr="001241F5">
        <w:rPr>
          <w:b/>
          <w:i/>
        </w:rPr>
        <w:t>Overall Progress to KSB</w:t>
      </w:r>
      <w:r w:rsidR="00921879">
        <w:rPr>
          <w:b/>
          <w:i/>
        </w:rPr>
        <w:t xml:space="preserve"> Milestones </w:t>
      </w:r>
      <w:r w:rsidR="00921879" w:rsidRPr="00921879">
        <w:t>(See Appendix 12)</w:t>
      </w:r>
    </w:p>
    <w:p w14:paraId="42A3CD0C" w14:textId="77777777" w:rsidR="0000628E" w:rsidRPr="00921879" w:rsidRDefault="00921879" w:rsidP="00921879">
      <w:pPr>
        <w:pStyle w:val="ListParagraph"/>
        <w:ind w:left="1421"/>
        <w:rPr>
          <w:i/>
        </w:rPr>
      </w:pPr>
      <w:r>
        <w:rPr>
          <w:i/>
        </w:rPr>
        <w:t xml:space="preserve">i.e. progress to </w:t>
      </w:r>
      <w:r w:rsidR="001241F5" w:rsidRPr="00921879">
        <w:rPr>
          <w:i/>
        </w:rPr>
        <w:t xml:space="preserve">EPA </w:t>
      </w:r>
      <w:r w:rsidR="0093260D" w:rsidRPr="00921879">
        <w:rPr>
          <w:i/>
        </w:rPr>
        <w:t xml:space="preserve">is evidenced in the </w:t>
      </w:r>
      <w:r w:rsidR="001241F5" w:rsidRPr="00921879">
        <w:rPr>
          <w:i/>
        </w:rPr>
        <w:t>E-portfolio</w:t>
      </w:r>
    </w:p>
    <w:p w14:paraId="42A3CD0D" w14:textId="4BF770D0" w:rsidR="0058219C" w:rsidRPr="00C278FB" w:rsidRDefault="00510E28" w:rsidP="00C278FB">
      <w:pPr>
        <w:ind w:left="709" w:hanging="709"/>
      </w:pPr>
      <w:r>
        <w:t>11</w:t>
      </w:r>
      <w:r w:rsidR="00922901">
        <w:t>.</w:t>
      </w:r>
      <w:r w:rsidR="00F0094E">
        <w:t>9</w:t>
      </w:r>
      <w:r w:rsidR="0000628E">
        <w:tab/>
        <w:t xml:space="preserve">The Trackers are maintained </w:t>
      </w:r>
      <w:r w:rsidR="00C278FB">
        <w:t>by WBL Coaches in E-Track</w:t>
      </w:r>
      <w:r w:rsidR="004504EE">
        <w:t xml:space="preserve"> (MAYTAS)</w:t>
      </w:r>
      <w:r w:rsidR="0093260D">
        <w:t>.</w:t>
      </w:r>
    </w:p>
    <w:p w14:paraId="42A3CD0E" w14:textId="6EAFAD9B" w:rsidR="00F811B1" w:rsidRDefault="0058219C" w:rsidP="00F811B1">
      <w:pPr>
        <w:ind w:left="709" w:hanging="709"/>
      </w:pPr>
      <w:r>
        <w:t>1</w:t>
      </w:r>
      <w:r w:rsidR="00510E28">
        <w:t>1</w:t>
      </w:r>
      <w:r w:rsidR="004504EE">
        <w:t>.</w:t>
      </w:r>
      <w:r w:rsidR="00F0094E">
        <w:t>10</w:t>
      </w:r>
      <w:r w:rsidR="0000628E">
        <w:tab/>
      </w:r>
      <w:r w:rsidR="00F811B1" w:rsidRPr="006B6218">
        <w:t xml:space="preserve">Causes for concern which should be communicated to other staff in the University.  Figure </w:t>
      </w:r>
      <w:r w:rsidR="006B6218" w:rsidRPr="006B6218">
        <w:t>1</w:t>
      </w:r>
      <w:r w:rsidR="00F0094E">
        <w:t>0</w:t>
      </w:r>
      <w:r w:rsidR="00F811B1" w:rsidRPr="006B6218">
        <w:t xml:space="preserve"> below provides a qualitative framework for identifying issues for escalation and possible routes for action.</w:t>
      </w:r>
    </w:p>
    <w:p w14:paraId="42A3CD0F" w14:textId="64A40F8A" w:rsidR="000A02FE" w:rsidRDefault="004504EE" w:rsidP="001241F5">
      <w:pPr>
        <w:ind w:left="709" w:hanging="709"/>
      </w:pPr>
      <w:r>
        <w:t>1</w:t>
      </w:r>
      <w:r w:rsidR="00510E28">
        <w:t>1</w:t>
      </w:r>
      <w:r>
        <w:t>.</w:t>
      </w:r>
      <w:r w:rsidR="00F0094E">
        <w:t>11</w:t>
      </w:r>
      <w:r w:rsidR="00F811B1">
        <w:tab/>
      </w:r>
      <w:r w:rsidR="0000628E" w:rsidRPr="004504EE">
        <w:t xml:space="preserve">Where a learner shows a red status against any of the above this matter should be discussed at the next possible monthly meeting </w:t>
      </w:r>
      <w:r w:rsidR="009A0E88">
        <w:t xml:space="preserve">(at the latest) </w:t>
      </w:r>
      <w:r w:rsidR="0000628E" w:rsidRPr="004504EE">
        <w:t xml:space="preserve">and escalated in </w:t>
      </w:r>
      <w:r w:rsidRPr="004504EE">
        <w:t>accordance with advice in this guidance</w:t>
      </w:r>
      <w:r w:rsidR="0000628E" w:rsidRPr="004504EE">
        <w:t xml:space="preserve">.  </w:t>
      </w:r>
      <w:r w:rsidR="00C278FB" w:rsidRPr="004504EE">
        <w:t>For sustained issues, beyond the initial intervention, a</w:t>
      </w:r>
      <w:r w:rsidR="00F811B1" w:rsidRPr="004504EE">
        <w:t xml:space="preserve"> decision may trigger the withdrawal process</w:t>
      </w:r>
      <w:r w:rsidR="00266360">
        <w:t>.  The factors and interpretation is</w:t>
      </w:r>
      <w:r w:rsidR="00F811B1" w:rsidRPr="004504EE">
        <w:t xml:space="preserve"> </w:t>
      </w:r>
      <w:r w:rsidR="00266360">
        <w:t>outlined</w:t>
      </w:r>
      <w:r w:rsidR="00F811B1" w:rsidRPr="004504EE">
        <w:t xml:space="preserve"> out i</w:t>
      </w:r>
      <w:r w:rsidR="00F811B1" w:rsidRPr="006B6218">
        <w:t xml:space="preserve">n </w:t>
      </w:r>
      <w:r w:rsidR="00D20855" w:rsidRPr="006B6218">
        <w:t>section</w:t>
      </w:r>
      <w:r w:rsidR="006B6218" w:rsidRPr="006B6218">
        <w:t xml:space="preserve"> 12</w:t>
      </w:r>
      <w:r w:rsidR="00D20855" w:rsidRPr="006B6218">
        <w:t xml:space="preserve"> </w:t>
      </w:r>
      <w:r w:rsidR="006B6218">
        <w:t>to follow</w:t>
      </w:r>
      <w:r w:rsidR="00F811B1" w:rsidRPr="006B6218">
        <w:t>.</w:t>
      </w:r>
    </w:p>
    <w:p w14:paraId="42A3CD10" w14:textId="04F50145" w:rsidR="004504EE" w:rsidRDefault="00510E28" w:rsidP="00266360">
      <w:pPr>
        <w:ind w:left="709" w:hanging="709"/>
      </w:pPr>
      <w:r>
        <w:t>11</w:t>
      </w:r>
      <w:r w:rsidR="004504EE">
        <w:t>.</w:t>
      </w:r>
      <w:r w:rsidR="00F0094E">
        <w:t>12</w:t>
      </w:r>
      <w:r w:rsidR="004504EE">
        <w:tab/>
        <w:t>In additio</w:t>
      </w:r>
      <w:r w:rsidR="006B6218">
        <w:t>n,</w:t>
      </w:r>
      <w:r w:rsidR="004504EE" w:rsidRPr="006B6218">
        <w:t xml:space="preserve"> </w:t>
      </w:r>
      <w:r w:rsidR="006B6218" w:rsidRPr="006B6218">
        <w:t>Figure 1</w:t>
      </w:r>
      <w:r w:rsidR="00F0094E">
        <w:t>1</w:t>
      </w:r>
      <w:r w:rsidR="006B6218">
        <w:t xml:space="preserve"> </w:t>
      </w:r>
      <w:r w:rsidR="004504EE">
        <w:t xml:space="preserve">shows the </w:t>
      </w:r>
      <w:r w:rsidR="004504EE" w:rsidRPr="00266360">
        <w:rPr>
          <w:i/>
        </w:rPr>
        <w:t>process</w:t>
      </w:r>
      <w:r w:rsidR="004504EE">
        <w:t xml:space="preserve"> for escalation of apprentices</w:t>
      </w:r>
      <w:r w:rsidR="00266360">
        <w:t>hip progress barriers, with particular emphasis on insufficient 20% OTJ</w:t>
      </w:r>
      <w:r w:rsidR="00654B82">
        <w:t>T</w:t>
      </w:r>
      <w:r w:rsidR="00266360">
        <w:t xml:space="preserve"> intervention</w:t>
      </w:r>
      <w:r w:rsidR="004504EE">
        <w:t>.</w:t>
      </w:r>
    </w:p>
    <w:p w14:paraId="42A3CD11" w14:textId="463E6944" w:rsidR="009A0E88" w:rsidRDefault="009A0E88" w:rsidP="00266360">
      <w:pPr>
        <w:ind w:left="709" w:hanging="709"/>
      </w:pPr>
      <w:r>
        <w:t>11.</w:t>
      </w:r>
      <w:r w:rsidR="00F0094E">
        <w:t>13</w:t>
      </w:r>
      <w:r>
        <w:tab/>
        <w:t>The Withdrawal process is set out in Section 12, including reference to internal withdrawal forms and an adaptable template for employer communications.</w:t>
      </w:r>
    </w:p>
    <w:p w14:paraId="42A3CD12" w14:textId="77777777" w:rsidR="004504EE" w:rsidRDefault="004504EE" w:rsidP="001241F5">
      <w:pPr>
        <w:ind w:left="709" w:hanging="709"/>
      </w:pPr>
    </w:p>
    <w:p w14:paraId="42A3CD13" w14:textId="77777777" w:rsidR="004504EE" w:rsidRDefault="004504EE" w:rsidP="001241F5">
      <w:pPr>
        <w:ind w:left="709" w:hanging="709"/>
      </w:pPr>
    </w:p>
    <w:p w14:paraId="42A3CD14" w14:textId="77777777" w:rsidR="004504EE" w:rsidRDefault="004504EE" w:rsidP="001241F5">
      <w:pPr>
        <w:ind w:left="709" w:hanging="709"/>
      </w:pPr>
    </w:p>
    <w:p w14:paraId="42A3CD15" w14:textId="77777777" w:rsidR="003838E5" w:rsidRDefault="003838E5">
      <w:pPr>
        <w:rPr>
          <w:b/>
          <w:highlight w:val="red"/>
        </w:rPr>
      </w:pPr>
      <w:r>
        <w:rPr>
          <w:b/>
          <w:highlight w:val="red"/>
        </w:rPr>
        <w:br w:type="page"/>
      </w:r>
    </w:p>
    <w:p w14:paraId="42A3CD16" w14:textId="77777777" w:rsidR="003C3AA4" w:rsidRPr="002038E1" w:rsidRDefault="00F811B1" w:rsidP="004504EE">
      <w:pPr>
        <w:tabs>
          <w:tab w:val="left" w:pos="1276"/>
        </w:tabs>
        <w:rPr>
          <w:b/>
        </w:rPr>
      </w:pPr>
      <w:r w:rsidRPr="00485AEE">
        <w:rPr>
          <w:b/>
        </w:rPr>
        <w:lastRenderedPageBreak/>
        <w:t xml:space="preserve">Figure </w:t>
      </w:r>
      <w:r w:rsidR="00485AEE" w:rsidRPr="00485AEE">
        <w:rPr>
          <w:b/>
        </w:rPr>
        <w:t>1</w:t>
      </w:r>
      <w:r w:rsidR="00F0094E">
        <w:rPr>
          <w:b/>
        </w:rPr>
        <w:t>0</w:t>
      </w:r>
      <w:r w:rsidR="00961D0D">
        <w:rPr>
          <w:b/>
        </w:rPr>
        <w:tab/>
      </w:r>
      <w:r w:rsidR="0000628E" w:rsidRPr="00485AEE">
        <w:rPr>
          <w:b/>
        </w:rPr>
        <w:t>Esca</w:t>
      </w:r>
      <w:r w:rsidRPr="00485AEE">
        <w:rPr>
          <w:b/>
        </w:rPr>
        <w:t>lation of Apprenticeship Issues</w:t>
      </w:r>
    </w:p>
    <w:tbl>
      <w:tblPr>
        <w:tblStyle w:val="TableGrid"/>
        <w:tblW w:w="8533" w:type="dxa"/>
        <w:tblInd w:w="709" w:type="dxa"/>
        <w:tblLook w:val="04A0" w:firstRow="1" w:lastRow="0" w:firstColumn="1" w:lastColumn="0" w:noHBand="0" w:noVBand="1"/>
      </w:tblPr>
      <w:tblGrid>
        <w:gridCol w:w="2518"/>
        <w:gridCol w:w="850"/>
        <w:gridCol w:w="2835"/>
        <w:gridCol w:w="2330"/>
      </w:tblGrid>
      <w:tr w:rsidR="0000628E" w:rsidRPr="00966383" w14:paraId="42A3CD1C" w14:textId="77777777" w:rsidTr="00843650">
        <w:tc>
          <w:tcPr>
            <w:tcW w:w="2518" w:type="dxa"/>
            <w:vAlign w:val="center"/>
          </w:tcPr>
          <w:p w14:paraId="42A3CD17" w14:textId="77777777" w:rsidR="0000628E" w:rsidRPr="00966383" w:rsidRDefault="0000628E" w:rsidP="00843650">
            <w:pPr>
              <w:rPr>
                <w:b/>
              </w:rPr>
            </w:pPr>
            <w:r w:rsidRPr="00966383">
              <w:rPr>
                <w:b/>
              </w:rPr>
              <w:t>Indicators</w:t>
            </w:r>
          </w:p>
        </w:tc>
        <w:tc>
          <w:tcPr>
            <w:tcW w:w="850" w:type="dxa"/>
            <w:tcBorders>
              <w:top w:val="nil"/>
              <w:bottom w:val="nil"/>
            </w:tcBorders>
            <w:vAlign w:val="center"/>
          </w:tcPr>
          <w:p w14:paraId="42A3CD18" w14:textId="77777777" w:rsidR="0000628E" w:rsidRPr="00966383" w:rsidRDefault="0000628E" w:rsidP="00843650">
            <w:pPr>
              <w:rPr>
                <w:b/>
              </w:rPr>
            </w:pPr>
          </w:p>
        </w:tc>
        <w:tc>
          <w:tcPr>
            <w:tcW w:w="2835" w:type="dxa"/>
            <w:vAlign w:val="center"/>
          </w:tcPr>
          <w:p w14:paraId="42A3CD19" w14:textId="77777777" w:rsidR="0000628E" w:rsidRPr="00966383" w:rsidRDefault="0000628E" w:rsidP="00843650">
            <w:pPr>
              <w:rPr>
                <w:b/>
              </w:rPr>
            </w:pPr>
            <w:r w:rsidRPr="00966383">
              <w:rPr>
                <w:b/>
              </w:rPr>
              <w:t>Intervention Level</w:t>
            </w:r>
          </w:p>
        </w:tc>
        <w:tc>
          <w:tcPr>
            <w:tcW w:w="2330" w:type="dxa"/>
            <w:vAlign w:val="center"/>
          </w:tcPr>
          <w:p w14:paraId="42A3CD1A" w14:textId="77777777" w:rsidR="0000628E" w:rsidRDefault="0000628E" w:rsidP="00843650">
            <w:pPr>
              <w:rPr>
                <w:b/>
              </w:rPr>
            </w:pPr>
            <w:r w:rsidRPr="00966383">
              <w:rPr>
                <w:b/>
              </w:rPr>
              <w:t>Actions -</w:t>
            </w:r>
          </w:p>
          <w:p w14:paraId="42A3CD1B" w14:textId="77777777" w:rsidR="0000628E" w:rsidRPr="00966383" w:rsidRDefault="0000628E" w:rsidP="00843650">
            <w:pPr>
              <w:rPr>
                <w:b/>
              </w:rPr>
            </w:pPr>
            <w:r>
              <w:rPr>
                <w:b/>
              </w:rPr>
              <w:t>WBL Coach to coordinate:</w:t>
            </w:r>
          </w:p>
        </w:tc>
      </w:tr>
      <w:tr w:rsidR="0000628E" w14:paraId="42A3CD51" w14:textId="77777777" w:rsidTr="00843650">
        <w:tc>
          <w:tcPr>
            <w:tcW w:w="2518" w:type="dxa"/>
          </w:tcPr>
          <w:p w14:paraId="42A3CD1D" w14:textId="77777777" w:rsidR="0000628E" w:rsidRDefault="009A0E88" w:rsidP="00843650">
            <w:pPr>
              <w:pStyle w:val="ListParagraph"/>
              <w:ind w:left="-7"/>
              <w:rPr>
                <w:b/>
              </w:rPr>
            </w:pPr>
            <w:r>
              <w:rPr>
                <w:b/>
                <w:noProof/>
                <w:lang w:eastAsia="en-GB"/>
              </w:rPr>
              <mc:AlternateContent>
                <mc:Choice Requires="wps">
                  <w:drawing>
                    <wp:anchor distT="0" distB="0" distL="114300" distR="114300" simplePos="0" relativeHeight="251663360" behindDoc="0" locked="0" layoutInCell="1" allowOverlap="1" wp14:anchorId="42A3CEEC" wp14:editId="42A3CEED">
                      <wp:simplePos x="0" y="0"/>
                      <wp:positionH relativeFrom="column">
                        <wp:posOffset>-58420</wp:posOffset>
                      </wp:positionH>
                      <wp:positionV relativeFrom="paragraph">
                        <wp:posOffset>3810</wp:posOffset>
                      </wp:positionV>
                      <wp:extent cx="2011680" cy="7176770"/>
                      <wp:effectExtent l="19050" t="19050" r="45720" b="43180"/>
                      <wp:wrapNone/>
                      <wp:docPr id="6" name="Right Arrow Callout 6"/>
                      <wp:cNvGraphicFramePr/>
                      <a:graphic xmlns:a="http://schemas.openxmlformats.org/drawingml/2006/main">
                        <a:graphicData uri="http://schemas.microsoft.com/office/word/2010/wordprocessingShape">
                          <wps:wsp>
                            <wps:cNvSpPr/>
                            <wps:spPr>
                              <a:xfrm>
                                <a:off x="0" y="0"/>
                                <a:ext cx="2011680" cy="7176770"/>
                              </a:xfrm>
                              <a:prstGeom prst="rightArrowCallout">
                                <a:avLst>
                                  <a:gd name="adj1" fmla="val 18939"/>
                                  <a:gd name="adj2" fmla="val 27563"/>
                                  <a:gd name="adj3" fmla="val 12347"/>
                                  <a:gd name="adj4" fmla="val 79236"/>
                                </a:avLst>
                              </a:prstGeom>
                              <a:noFill/>
                              <a:ln w="571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51478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6" o:spid="_x0000_s1026" type="#_x0000_t78" style="position:absolute;margin-left:-4.6pt;margin-top:.3pt;width:158.4pt;height:5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" adj="17115,9131,18933,10227" filled="f" strokecolor="#bfbfbf [2412]" strokeweight="4.5pt"/>
                  </w:pict>
                </mc:Fallback>
              </mc:AlternateContent>
            </w:r>
          </w:p>
          <w:p w14:paraId="42A3CD1E" w14:textId="77777777" w:rsidR="0000628E" w:rsidRPr="00F87C36" w:rsidRDefault="0000628E" w:rsidP="00843650">
            <w:pPr>
              <w:pStyle w:val="ListParagraph"/>
              <w:ind w:left="-7"/>
              <w:rPr>
                <w:b/>
              </w:rPr>
            </w:pPr>
            <w:r w:rsidRPr="00F87C36">
              <w:rPr>
                <w:b/>
              </w:rPr>
              <w:t>Grades:</w:t>
            </w:r>
          </w:p>
          <w:p w14:paraId="42A3CD1F" w14:textId="77777777" w:rsidR="0000628E" w:rsidRDefault="0000628E" w:rsidP="00843650">
            <w:r>
              <w:t>Observe grades, overall credit success and any outstanding modules (refer, defer, resit)</w:t>
            </w:r>
          </w:p>
          <w:p w14:paraId="42A3CD20" w14:textId="77777777" w:rsidR="0000628E" w:rsidRDefault="0000628E" w:rsidP="00843650"/>
          <w:p w14:paraId="42A3CD21" w14:textId="77777777" w:rsidR="0000628E" w:rsidRPr="00F87C36" w:rsidRDefault="0000628E" w:rsidP="00843650">
            <w:pPr>
              <w:rPr>
                <w:b/>
              </w:rPr>
            </w:pPr>
            <w:r w:rsidRPr="00F87C36">
              <w:rPr>
                <w:b/>
              </w:rPr>
              <w:t>Submissions</w:t>
            </w:r>
            <w:r>
              <w:rPr>
                <w:b/>
              </w:rPr>
              <w:t>:</w:t>
            </w:r>
          </w:p>
          <w:p w14:paraId="42A3CD22" w14:textId="77777777" w:rsidR="0000628E" w:rsidRDefault="0000628E" w:rsidP="00843650">
            <w:r>
              <w:t>Be aware of any late, or missing submissions</w:t>
            </w:r>
          </w:p>
          <w:p w14:paraId="42A3CD23" w14:textId="77777777" w:rsidR="0000628E" w:rsidRDefault="0000628E" w:rsidP="00843650"/>
          <w:p w14:paraId="42A3CD24" w14:textId="77777777" w:rsidR="0000628E" w:rsidRPr="00F87C36" w:rsidRDefault="0000628E" w:rsidP="00843650">
            <w:pPr>
              <w:rPr>
                <w:b/>
              </w:rPr>
            </w:pPr>
            <w:r w:rsidRPr="00F87C36">
              <w:rPr>
                <w:b/>
              </w:rPr>
              <w:t>Attendance</w:t>
            </w:r>
            <w:r>
              <w:rPr>
                <w:b/>
              </w:rPr>
              <w:t>:</w:t>
            </w:r>
          </w:p>
          <w:p w14:paraId="42A3CD25" w14:textId="77777777" w:rsidR="0000628E" w:rsidRDefault="0000628E" w:rsidP="00843650">
            <w:r>
              <w:t>Be aware of any reoccurring, or persistent attendance or punctuality issues (work or university)</w:t>
            </w:r>
          </w:p>
          <w:p w14:paraId="42A3CD26" w14:textId="77777777" w:rsidR="0000628E" w:rsidRDefault="0000628E" w:rsidP="00843650"/>
          <w:p w14:paraId="42A3CD27" w14:textId="77777777" w:rsidR="0000628E" w:rsidRPr="00F87C36" w:rsidRDefault="0000628E" w:rsidP="00843650">
            <w:pPr>
              <w:rPr>
                <w:b/>
              </w:rPr>
            </w:pPr>
            <w:r w:rsidRPr="00F87C36">
              <w:rPr>
                <w:b/>
              </w:rPr>
              <w:t>Employer engagement:</w:t>
            </w:r>
          </w:p>
          <w:p w14:paraId="42A3CD28" w14:textId="77777777" w:rsidR="0000628E" w:rsidRDefault="0000628E" w:rsidP="00843650">
            <w:r>
              <w:rPr>
                <w:noProof/>
                <w:lang w:eastAsia="en-GB"/>
              </w:rPr>
              <mc:AlternateContent>
                <mc:Choice Requires="wps">
                  <w:drawing>
                    <wp:anchor distT="0" distB="0" distL="114300" distR="114300" simplePos="0" relativeHeight="251684864" behindDoc="0" locked="0" layoutInCell="1" allowOverlap="1" wp14:anchorId="42A3CEEE" wp14:editId="42A3CEEF">
                      <wp:simplePos x="0" y="0"/>
                      <wp:positionH relativeFrom="column">
                        <wp:posOffset>1502410</wp:posOffset>
                      </wp:positionH>
                      <wp:positionV relativeFrom="paragraph">
                        <wp:posOffset>169875</wp:posOffset>
                      </wp:positionV>
                      <wp:extent cx="15240" cy="339293"/>
                      <wp:effectExtent l="19050" t="0" r="41910" b="22860"/>
                      <wp:wrapNone/>
                      <wp:docPr id="337" name="Straight Connector 337"/>
                      <wp:cNvGraphicFramePr/>
                      <a:graphic xmlns:a="http://schemas.openxmlformats.org/drawingml/2006/main">
                        <a:graphicData uri="http://schemas.microsoft.com/office/word/2010/wordprocessingShape">
                          <wps:wsp>
                            <wps:cNvCnPr/>
                            <wps:spPr>
                              <a:xfrm>
                                <a:off x="0" y="0"/>
                                <a:ext cx="15240" cy="339293"/>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1AE92B" id="Straight Connector 337"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3pt,13.4pt" to="119.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" strokecolor="white [3212]" strokeweight="4.5pt"/>
                  </w:pict>
                </mc:Fallback>
              </mc:AlternateContent>
            </w:r>
            <w:r>
              <w:t xml:space="preserve">Be aware of the mentor's engagement in </w:t>
            </w:r>
            <w:r w:rsidR="000F2A67">
              <w:t>Apprenticeship Progress Reviews</w:t>
            </w:r>
            <w:r>
              <w:t xml:space="preserve"> (attendance, comments and action planning)</w:t>
            </w:r>
          </w:p>
          <w:p w14:paraId="42A3CD29" w14:textId="77777777" w:rsidR="0000628E" w:rsidRDefault="0000628E" w:rsidP="00843650"/>
          <w:p w14:paraId="42A3CD2A" w14:textId="77777777" w:rsidR="0000628E" w:rsidRDefault="007B082B" w:rsidP="00843650">
            <w:pPr>
              <w:rPr>
                <w:b/>
              </w:rPr>
            </w:pPr>
            <w:r>
              <w:rPr>
                <w:b/>
              </w:rPr>
              <w:t>20% Off-The-Job-Training (OTJT)</w:t>
            </w:r>
            <w:r w:rsidR="0000628E">
              <w:rPr>
                <w:b/>
              </w:rPr>
              <w:t>:</w:t>
            </w:r>
          </w:p>
          <w:p w14:paraId="42A3CD2B" w14:textId="77777777" w:rsidR="0000628E" w:rsidRDefault="0000628E" w:rsidP="00843650">
            <w:r>
              <w:t>Discuss reality of i</w:t>
            </w:r>
            <w:r w:rsidRPr="00F87C36">
              <w:t>dentifying</w:t>
            </w:r>
            <w:r w:rsidR="009A0E88">
              <w:t xml:space="preserve">, </w:t>
            </w:r>
            <w:r w:rsidRPr="00F87C36">
              <w:t>conducting</w:t>
            </w:r>
            <w:r w:rsidR="009A0E88">
              <w:t>, or logging</w:t>
            </w:r>
            <w:r w:rsidRPr="00F87C36">
              <w:t xml:space="preserve"> 20% </w:t>
            </w:r>
            <w:r w:rsidR="007B082B">
              <w:t>OTJT</w:t>
            </w:r>
          </w:p>
          <w:p w14:paraId="42A3CD2C" w14:textId="77777777" w:rsidR="0000628E" w:rsidRDefault="0000628E" w:rsidP="00843650"/>
          <w:p w14:paraId="42A3CD2D" w14:textId="77777777" w:rsidR="0000628E" w:rsidRPr="00F87C36" w:rsidRDefault="0000628E" w:rsidP="00843650">
            <w:pPr>
              <w:rPr>
                <w:b/>
              </w:rPr>
            </w:pPr>
            <w:r w:rsidRPr="00F87C36">
              <w:rPr>
                <w:b/>
              </w:rPr>
              <w:t>KSB Progress &amp; planning</w:t>
            </w:r>
          </w:p>
          <w:p w14:paraId="42A3CD2E" w14:textId="77777777" w:rsidR="0000628E" w:rsidRDefault="0000628E" w:rsidP="00843650">
            <w:r>
              <w:t>Check for persistent problems with specific KSBs, or overall slow progress in EPA readiness</w:t>
            </w:r>
          </w:p>
        </w:tc>
        <w:tc>
          <w:tcPr>
            <w:tcW w:w="850" w:type="dxa"/>
            <w:tcBorders>
              <w:top w:val="nil"/>
              <w:bottom w:val="nil"/>
            </w:tcBorders>
          </w:tcPr>
          <w:p w14:paraId="42A3CD2F" w14:textId="77777777" w:rsidR="0000628E" w:rsidRDefault="0000628E" w:rsidP="00843650">
            <w:pPr>
              <w:rPr>
                <w:b/>
              </w:rPr>
            </w:pPr>
          </w:p>
        </w:tc>
        <w:tc>
          <w:tcPr>
            <w:tcW w:w="2835" w:type="dxa"/>
          </w:tcPr>
          <w:p w14:paraId="42A3CD30" w14:textId="77777777" w:rsidR="0000628E" w:rsidRDefault="0000628E" w:rsidP="00843650">
            <w:pPr>
              <w:rPr>
                <w:b/>
              </w:rPr>
            </w:pPr>
          </w:p>
          <w:p w14:paraId="42A3CD31" w14:textId="77777777" w:rsidR="0000628E" w:rsidRPr="004504EE" w:rsidRDefault="0000628E" w:rsidP="00843650">
            <w:pPr>
              <w:rPr>
                <w:color w:val="FF0000"/>
              </w:rPr>
            </w:pPr>
            <w:r w:rsidRPr="00966383">
              <w:rPr>
                <w:b/>
              </w:rPr>
              <w:t>Critical</w:t>
            </w:r>
            <w:r>
              <w:t xml:space="preserve"> </w:t>
            </w:r>
            <w:r w:rsidR="006C4193" w:rsidRPr="004504EE">
              <w:rPr>
                <w:b/>
                <w:color w:val="FF0000"/>
              </w:rPr>
              <w:t>P</w:t>
            </w:r>
            <w:r w:rsidR="006C4193" w:rsidRPr="004504EE">
              <w:rPr>
                <w:b/>
                <w:color w:val="FF0000"/>
                <w:sz w:val="20"/>
              </w:rPr>
              <w:t>ersistent Red</w:t>
            </w:r>
          </w:p>
          <w:p w14:paraId="42A3CD32" w14:textId="77777777" w:rsidR="0000628E" w:rsidRDefault="0000628E" w:rsidP="00843650">
            <w:r>
              <w:t>Problems too widespread, or intense - completion of apprenticeship seems definitely unlikely</w:t>
            </w:r>
          </w:p>
          <w:p w14:paraId="42A3CD33" w14:textId="77777777" w:rsidR="0000628E" w:rsidRPr="00F87C36" w:rsidRDefault="0000628E" w:rsidP="00843650">
            <w:pPr>
              <w:rPr>
                <w:i/>
              </w:rPr>
            </w:pPr>
            <w:r>
              <w:rPr>
                <w:i/>
              </w:rPr>
              <w:t>- action:</w:t>
            </w:r>
            <w:r w:rsidRPr="00F87C36">
              <w:rPr>
                <w:i/>
              </w:rPr>
              <w:t xml:space="preserve"> termination of apprenticeship by agreed date and commence support to next </w:t>
            </w:r>
            <w:r w:rsidR="009A0E88">
              <w:rPr>
                <w:i/>
              </w:rPr>
              <w:t xml:space="preserve">training </w:t>
            </w:r>
            <w:r w:rsidRPr="00F87C36">
              <w:rPr>
                <w:i/>
              </w:rPr>
              <w:t>option</w:t>
            </w:r>
          </w:p>
          <w:p w14:paraId="42A3CD34" w14:textId="77777777" w:rsidR="0000628E" w:rsidRDefault="0000628E" w:rsidP="00843650"/>
          <w:p w14:paraId="42A3CD35" w14:textId="77777777" w:rsidR="0000628E" w:rsidRDefault="0000628E" w:rsidP="00843650">
            <w:r w:rsidRPr="00966383">
              <w:rPr>
                <w:b/>
              </w:rPr>
              <w:t>Serious</w:t>
            </w:r>
            <w:r>
              <w:t xml:space="preserve"> -</w:t>
            </w:r>
            <w:r w:rsidR="006C4193">
              <w:t xml:space="preserve"> </w:t>
            </w:r>
            <w:r w:rsidR="006C4193" w:rsidRPr="004504EE">
              <w:rPr>
                <w:b/>
                <w:color w:val="FF0000"/>
                <w:sz w:val="20"/>
              </w:rPr>
              <w:t>Recent/ongoing Red</w:t>
            </w:r>
          </w:p>
          <w:p w14:paraId="42A3CD36" w14:textId="77777777" w:rsidR="0000628E" w:rsidRDefault="0000628E" w:rsidP="00843650">
            <w:r>
              <w:t>Problems are widespread or significant problems in key areas that need significant intervention to resolve</w:t>
            </w:r>
          </w:p>
          <w:p w14:paraId="42A3CD37" w14:textId="77777777" w:rsidR="0000628E" w:rsidRPr="002038E1" w:rsidRDefault="003C3AA4" w:rsidP="00843650">
            <w:pPr>
              <w:rPr>
                <w:i/>
              </w:rPr>
            </w:pPr>
            <w:r>
              <w:rPr>
                <w:i/>
              </w:rPr>
              <w:t>Action: Set SMART interventions, monitor closely</w:t>
            </w:r>
            <w:r w:rsidR="0000628E" w:rsidRPr="002038E1">
              <w:rPr>
                <w:i/>
              </w:rPr>
              <w:t xml:space="preserve"> and escalate to senior staff for support</w:t>
            </w:r>
          </w:p>
          <w:p w14:paraId="42A3CD38" w14:textId="77777777" w:rsidR="0000628E" w:rsidRDefault="0000628E" w:rsidP="00843650"/>
          <w:p w14:paraId="42A3CD39" w14:textId="77777777" w:rsidR="006C4193" w:rsidRDefault="0000628E" w:rsidP="00843650">
            <w:r w:rsidRPr="00966383">
              <w:rPr>
                <w:b/>
              </w:rPr>
              <w:t>Moderate</w:t>
            </w:r>
            <w:r>
              <w:t xml:space="preserve"> - </w:t>
            </w:r>
            <w:r w:rsidR="006C4193" w:rsidRPr="004504EE">
              <w:rPr>
                <w:b/>
                <w:color w:val="FFC000"/>
              </w:rPr>
              <w:t>Amber</w:t>
            </w:r>
          </w:p>
          <w:p w14:paraId="42A3CD3A" w14:textId="77777777" w:rsidR="0000628E" w:rsidRDefault="0000628E" w:rsidP="00843650">
            <w:r>
              <w:t>Manage at course level using SMART approaches but keep all other stakeholders informed, e.g. wellbeing su</w:t>
            </w:r>
            <w:r w:rsidR="007B082B">
              <w:t>pport, academic advisers</w:t>
            </w:r>
            <w:r>
              <w:t>. Increase intensity of review.</w:t>
            </w:r>
          </w:p>
          <w:p w14:paraId="42A3CD3B" w14:textId="77777777" w:rsidR="0000628E" w:rsidRDefault="0000628E" w:rsidP="00843650"/>
          <w:p w14:paraId="42A3CD3C" w14:textId="77777777" w:rsidR="006C4193" w:rsidRDefault="0000628E" w:rsidP="00843650">
            <w:r w:rsidRPr="00966383">
              <w:rPr>
                <w:b/>
              </w:rPr>
              <w:t>Low</w:t>
            </w:r>
            <w:r>
              <w:t xml:space="preserve">: </w:t>
            </w:r>
            <w:r w:rsidR="006C4193" w:rsidRPr="004504EE">
              <w:rPr>
                <w:b/>
                <w:color w:val="FFC000"/>
              </w:rPr>
              <w:t>Amber</w:t>
            </w:r>
          </w:p>
          <w:p w14:paraId="42A3CD3D" w14:textId="77777777" w:rsidR="0000628E" w:rsidRDefault="0000628E" w:rsidP="00843650">
            <w:r>
              <w:t>Mange at del</w:t>
            </w:r>
            <w:r w:rsidR="003C3AA4">
              <w:t>ivery level through consistent target setting</w:t>
            </w:r>
            <w:r>
              <w:t xml:space="preserve">, informing other stakeholders as necessary, or through routine updates. Consider early, focussed </w:t>
            </w:r>
            <w:r w:rsidR="003C3AA4">
              <w:t>Progress</w:t>
            </w:r>
            <w:r>
              <w:t>-way review</w:t>
            </w:r>
            <w:r w:rsidR="009A0E88" w:rsidRPr="009A0E88">
              <w:rPr>
                <w:i/>
              </w:rPr>
              <w:t xml:space="preserve"> </w:t>
            </w:r>
            <w:r w:rsidRPr="009A0E88">
              <w:rPr>
                <w:i/>
              </w:rPr>
              <w:t xml:space="preserve">in </w:t>
            </w:r>
            <w:r w:rsidR="009A0E88" w:rsidRPr="009A0E88">
              <w:rPr>
                <w:i/>
              </w:rPr>
              <w:t xml:space="preserve">the </w:t>
            </w:r>
            <w:r w:rsidRPr="009A0E88">
              <w:rPr>
                <w:i/>
              </w:rPr>
              <w:t>work place.</w:t>
            </w:r>
          </w:p>
          <w:p w14:paraId="42A3CD3E" w14:textId="77777777" w:rsidR="0000628E" w:rsidRDefault="0000628E" w:rsidP="00843650"/>
          <w:p w14:paraId="42A3CD3F" w14:textId="77777777" w:rsidR="0000628E" w:rsidRDefault="0000628E" w:rsidP="00843650">
            <w:pPr>
              <w:rPr>
                <w:b/>
              </w:rPr>
            </w:pPr>
            <w:r w:rsidRPr="00966383">
              <w:rPr>
                <w:b/>
              </w:rPr>
              <w:t>No Issues</w:t>
            </w:r>
            <w:r w:rsidR="006C4193">
              <w:rPr>
                <w:b/>
              </w:rPr>
              <w:t xml:space="preserve"> - </w:t>
            </w:r>
            <w:r w:rsidR="006C4193" w:rsidRPr="004504EE">
              <w:rPr>
                <w:b/>
                <w:color w:val="00B050"/>
              </w:rPr>
              <w:t>Green</w:t>
            </w:r>
            <w:r w:rsidR="006C4193" w:rsidRPr="006C4193">
              <w:rPr>
                <w:b/>
              </w:rPr>
              <w:t xml:space="preserve"> or </w:t>
            </w:r>
            <w:r w:rsidR="006C4193" w:rsidRPr="004504EE">
              <w:rPr>
                <w:b/>
                <w:color w:val="0070C0"/>
              </w:rPr>
              <w:t>Blue</w:t>
            </w:r>
          </w:p>
          <w:p w14:paraId="42A3CD40" w14:textId="77777777" w:rsidR="0000628E" w:rsidRPr="00966383" w:rsidRDefault="0000628E" w:rsidP="00843650">
            <w:r>
              <w:t>M</w:t>
            </w:r>
            <w:r w:rsidRPr="00966383">
              <w:t>anage reviews and academic progress as normal</w:t>
            </w:r>
          </w:p>
        </w:tc>
        <w:tc>
          <w:tcPr>
            <w:tcW w:w="2330" w:type="dxa"/>
          </w:tcPr>
          <w:p w14:paraId="42A3CD41" w14:textId="77777777" w:rsidR="0000628E" w:rsidRDefault="0000628E" w:rsidP="00843650">
            <w:pPr>
              <w:pStyle w:val="ListParagraph"/>
              <w:ind w:left="342"/>
            </w:pPr>
          </w:p>
          <w:p w14:paraId="42A3CD42" w14:textId="2996F245" w:rsidR="007E5667" w:rsidRDefault="00D47081" w:rsidP="00843650">
            <w:pPr>
              <w:pStyle w:val="ListParagraph"/>
              <w:ind w:left="34"/>
            </w:pPr>
            <w:r>
              <w:t xml:space="preserve">Monthly Delivery Team / </w:t>
            </w:r>
            <w:r w:rsidR="00277C95">
              <w:t>Departmental Operations meetings to recommend any withdrawals to Head of Department.</w:t>
            </w:r>
          </w:p>
          <w:p w14:paraId="42A3CD43" w14:textId="77777777" w:rsidR="00277C95" w:rsidRDefault="00277C95" w:rsidP="00277C95">
            <w:pPr>
              <w:pStyle w:val="ListParagraph"/>
              <w:ind w:left="34"/>
            </w:pPr>
            <w:r>
              <w:t xml:space="preserve">Trigger Withdrawal Process (see section 12) and standard letter </w:t>
            </w:r>
            <w:r w:rsidRPr="006B6218">
              <w:t>in Appendix 1</w:t>
            </w:r>
            <w:r>
              <w:t>0</w:t>
            </w:r>
          </w:p>
          <w:p w14:paraId="42A3CD44" w14:textId="77777777" w:rsidR="0000628E" w:rsidRDefault="0000628E" w:rsidP="00843650">
            <w:pPr>
              <w:pStyle w:val="ListParagraph"/>
              <w:ind w:left="34"/>
            </w:pPr>
          </w:p>
          <w:p w14:paraId="42A3CD45" w14:textId="77777777" w:rsidR="007F72DD" w:rsidRDefault="007F72DD" w:rsidP="00843650">
            <w:pPr>
              <w:pStyle w:val="ListParagraph"/>
              <w:ind w:left="34"/>
            </w:pPr>
            <w:r>
              <w:t>Log in Monthly meeting and agree intervention.</w:t>
            </w:r>
          </w:p>
          <w:p w14:paraId="42A3CD46" w14:textId="77777777" w:rsidR="0000628E" w:rsidRDefault="006C4193" w:rsidP="00843650">
            <w:pPr>
              <w:pStyle w:val="ListParagraph"/>
              <w:ind w:left="34"/>
            </w:pPr>
            <w:r>
              <w:t xml:space="preserve">Update </w:t>
            </w:r>
            <w:r w:rsidR="0000628E">
              <w:t>WBL</w:t>
            </w:r>
            <w:r>
              <w:t xml:space="preserve"> Manger,</w:t>
            </w:r>
          </w:p>
          <w:p w14:paraId="42A3CD47" w14:textId="77777777" w:rsidR="0000628E" w:rsidRDefault="0000628E" w:rsidP="00843650">
            <w:pPr>
              <w:pStyle w:val="ListParagraph"/>
              <w:ind w:left="34"/>
            </w:pPr>
            <w:r>
              <w:t>actively supporting Coach to deliver/ monitor actions</w:t>
            </w:r>
          </w:p>
          <w:p w14:paraId="42A3CD48" w14:textId="77777777" w:rsidR="0000628E" w:rsidRDefault="0000628E" w:rsidP="00843650">
            <w:pPr>
              <w:pStyle w:val="ListParagraph"/>
              <w:ind w:left="34"/>
            </w:pPr>
            <w:r>
              <w:t xml:space="preserve">- </w:t>
            </w:r>
            <w:r w:rsidR="00277C95">
              <w:t>Review at Dept. Ops Meeting</w:t>
            </w:r>
          </w:p>
          <w:p w14:paraId="42A3CD49" w14:textId="77777777" w:rsidR="0000628E" w:rsidRDefault="0000628E" w:rsidP="00843650">
            <w:pPr>
              <w:pStyle w:val="ListParagraph"/>
              <w:ind w:left="34"/>
            </w:pPr>
          </w:p>
          <w:p w14:paraId="42A3CD4A" w14:textId="77777777" w:rsidR="0000628E" w:rsidRDefault="0000628E" w:rsidP="00843650">
            <w:pPr>
              <w:pStyle w:val="ListParagraph"/>
              <w:ind w:left="34"/>
            </w:pPr>
            <w:r>
              <w:t xml:space="preserve">Inform ACL at monthly meeting. Escalate to WBL Coach </w:t>
            </w:r>
            <w:r w:rsidR="003C3AA4">
              <w:t>Manger</w:t>
            </w:r>
            <w:r>
              <w:t>.  Informal other stakeholders</w:t>
            </w:r>
            <w:r w:rsidR="00277C95">
              <w:t xml:space="preserve"> via Departmental Operations Meetings</w:t>
            </w:r>
          </w:p>
          <w:p w14:paraId="42A3CD4B" w14:textId="77777777" w:rsidR="0000628E" w:rsidRDefault="0000628E" w:rsidP="00843650">
            <w:pPr>
              <w:pStyle w:val="ListParagraph"/>
              <w:ind w:left="34"/>
            </w:pPr>
          </w:p>
          <w:p w14:paraId="42A3CD4C" w14:textId="77777777" w:rsidR="0000628E" w:rsidRDefault="0000628E" w:rsidP="00843650">
            <w:pPr>
              <w:pStyle w:val="ListParagraph"/>
              <w:ind w:left="34"/>
            </w:pPr>
            <w:r>
              <w:t xml:space="preserve">Manage by WBL Coach, update ACL at monthly meetings.  Involve other stakeholders if relevant to their role, e.g. </w:t>
            </w:r>
          </w:p>
          <w:p w14:paraId="42A3CD4D" w14:textId="77777777" w:rsidR="0000628E" w:rsidRDefault="0000628E" w:rsidP="00C3225B">
            <w:pPr>
              <w:pStyle w:val="ListParagraph"/>
              <w:numPr>
                <w:ilvl w:val="0"/>
                <w:numId w:val="7"/>
              </w:numPr>
              <w:ind w:left="342" w:hanging="283"/>
            </w:pPr>
            <w:r>
              <w:t>Academic Adviser</w:t>
            </w:r>
          </w:p>
          <w:p w14:paraId="42A3CD4E" w14:textId="77777777" w:rsidR="0000628E" w:rsidRDefault="0000628E" w:rsidP="00C3225B">
            <w:pPr>
              <w:pStyle w:val="ListParagraph"/>
              <w:numPr>
                <w:ilvl w:val="0"/>
                <w:numId w:val="7"/>
              </w:numPr>
              <w:ind w:left="342" w:hanging="283"/>
            </w:pPr>
            <w:r>
              <w:t>Academic Administrator</w:t>
            </w:r>
          </w:p>
          <w:p w14:paraId="42A3CD4F" w14:textId="77777777" w:rsidR="0000628E" w:rsidRDefault="0000628E" w:rsidP="00C3225B">
            <w:pPr>
              <w:pStyle w:val="ListParagraph"/>
              <w:numPr>
                <w:ilvl w:val="0"/>
                <w:numId w:val="7"/>
              </w:numPr>
              <w:ind w:left="342" w:hanging="283"/>
            </w:pPr>
            <w:r>
              <w:t>The Employer</w:t>
            </w:r>
          </w:p>
          <w:p w14:paraId="42A3CD50" w14:textId="77777777" w:rsidR="0000628E" w:rsidRDefault="00D34A04" w:rsidP="00C3225B">
            <w:pPr>
              <w:pStyle w:val="ListParagraph"/>
              <w:numPr>
                <w:ilvl w:val="0"/>
                <w:numId w:val="7"/>
              </w:numPr>
              <w:ind w:left="342" w:hanging="283"/>
            </w:pPr>
            <w:r>
              <w:t>EP</w:t>
            </w:r>
            <w:r w:rsidR="0000628E">
              <w:t xml:space="preserve"> Manager</w:t>
            </w:r>
          </w:p>
        </w:tc>
      </w:tr>
    </w:tbl>
    <w:p w14:paraId="42A3CD52" w14:textId="77777777" w:rsidR="004504EE" w:rsidRDefault="004504EE" w:rsidP="004504EE">
      <w:pPr>
        <w:rPr>
          <w:highlight w:val="magenta"/>
        </w:rPr>
      </w:pPr>
    </w:p>
    <w:p w14:paraId="42A3CD53" w14:textId="77777777" w:rsidR="004504EE" w:rsidRDefault="004504EE" w:rsidP="004504EE">
      <w:r w:rsidRPr="00485AEE">
        <w:t xml:space="preserve">Figure </w:t>
      </w:r>
      <w:r w:rsidR="00485AEE" w:rsidRPr="00485AEE">
        <w:t>1</w:t>
      </w:r>
      <w:r w:rsidR="00F0094E">
        <w:t>1</w:t>
      </w:r>
      <w:r w:rsidRPr="00485AEE">
        <w:t xml:space="preserve"> (below) shows the process for escalation of apprenticeship progress barriers including</w:t>
      </w:r>
      <w:r>
        <w:t xml:space="preserve"> insufficient 20% off the job learning.</w:t>
      </w:r>
    </w:p>
    <w:p w14:paraId="42A3CD54" w14:textId="77777777" w:rsidR="00931789" w:rsidRPr="006C780C" w:rsidRDefault="001241F5" w:rsidP="00931789">
      <w:pPr>
        <w:spacing w:before="240" w:after="0"/>
        <w:ind w:left="709" w:hanging="709"/>
        <w:rPr>
          <w:b/>
          <w:sz w:val="24"/>
        </w:rPr>
      </w:pPr>
      <w:r>
        <w:rPr>
          <w:b/>
        </w:rPr>
        <w:br w:type="page"/>
      </w:r>
      <w:r w:rsidR="00931789" w:rsidRPr="00485AEE">
        <w:rPr>
          <w:b/>
          <w:sz w:val="24"/>
        </w:rPr>
        <w:lastRenderedPageBreak/>
        <w:t xml:space="preserve">Figure </w:t>
      </w:r>
      <w:r w:rsidR="00485AEE" w:rsidRPr="00485AEE">
        <w:rPr>
          <w:b/>
          <w:sz w:val="24"/>
        </w:rPr>
        <w:t>1</w:t>
      </w:r>
      <w:r w:rsidR="00F0094E">
        <w:rPr>
          <w:b/>
          <w:sz w:val="24"/>
        </w:rPr>
        <w:t>1</w:t>
      </w:r>
      <w:r w:rsidR="00931789" w:rsidRPr="00485AEE">
        <w:rPr>
          <w:b/>
          <w:sz w:val="24"/>
        </w:rPr>
        <w:t xml:space="preserve">: </w:t>
      </w:r>
      <w:r w:rsidR="00931789" w:rsidRPr="00485AEE">
        <w:rPr>
          <w:b/>
          <w:sz w:val="24"/>
        </w:rPr>
        <w:tab/>
        <w:t xml:space="preserve">Apprenticeship </w:t>
      </w:r>
      <w:r w:rsidR="00927B50">
        <w:rPr>
          <w:b/>
          <w:sz w:val="24"/>
        </w:rPr>
        <w:t>Escalation Process E.g. 20% Off-The-Job-Training</w:t>
      </w:r>
    </w:p>
    <w:p w14:paraId="42A3CD55" w14:textId="77777777" w:rsidR="00931789" w:rsidRPr="00B92162" w:rsidRDefault="00931789" w:rsidP="00931789">
      <w:pPr>
        <w:spacing w:before="240" w:after="0"/>
        <w:ind w:left="709" w:hanging="709"/>
        <w:rPr>
          <w:b/>
        </w:rPr>
      </w:pPr>
    </w:p>
    <w:p w14:paraId="42A3CD56" w14:textId="77777777" w:rsidR="00931789" w:rsidRDefault="00931789" w:rsidP="00961D0D">
      <w:pPr>
        <w:ind w:left="426"/>
        <w:rPr>
          <w:b/>
          <w:highlight w:val="yellow"/>
        </w:rPr>
      </w:pPr>
      <w:r>
        <w:rPr>
          <w:b/>
          <w:noProof/>
          <w:lang w:eastAsia="en-GB"/>
        </w:rPr>
        <w:drawing>
          <wp:inline distT="0" distB="0" distL="0" distR="0" wp14:anchorId="42A3CEF0" wp14:editId="42A3CEF1">
            <wp:extent cx="8061350" cy="4562418"/>
            <wp:effectExtent l="0" t="2857" r="0" b="0"/>
            <wp:docPr id="299" name="Picture 299" descr="N:\SLSStaff\DEEPStaff\Higher and Degree Apprenticeships\AWBL - Task Group\Delivery Review 2018-19-20\Apprenticeship Delivery Team Guidance\Materials\20% intervention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LSStaff\DEEPStaff\Higher and Degree Apprenticeships\AWBL - Task Group\Delivery Review 2018-19-20\Apprenticeship Delivery Team Guidance\Materials\20% intervention diagram.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5958"/>
                    <a:stretch/>
                  </pic:blipFill>
                  <pic:spPr bwMode="auto">
                    <a:xfrm rot="16200000">
                      <a:off x="0" y="0"/>
                      <a:ext cx="8075285" cy="4570305"/>
                    </a:xfrm>
                    <a:prstGeom prst="rect">
                      <a:avLst/>
                    </a:prstGeom>
                    <a:noFill/>
                    <a:ln>
                      <a:noFill/>
                    </a:ln>
                    <a:extLst>
                      <a:ext uri="{53640926-AAD7-44D8-BBD7-CCE9431645EC}">
                        <a14:shadowObscured xmlns:a14="http://schemas.microsoft.com/office/drawing/2010/main"/>
                      </a:ext>
                    </a:extLst>
                  </pic:spPr>
                </pic:pic>
              </a:graphicData>
            </a:graphic>
          </wp:inline>
        </w:drawing>
      </w:r>
      <w:r>
        <w:rPr>
          <w:b/>
          <w:highlight w:val="yellow"/>
        </w:rPr>
        <w:br w:type="page"/>
      </w:r>
    </w:p>
    <w:p w14:paraId="42A3CD57" w14:textId="77777777" w:rsidR="000A02FE" w:rsidRPr="000A02FE" w:rsidRDefault="00510E28" w:rsidP="000A02FE">
      <w:pPr>
        <w:ind w:left="709" w:hanging="709"/>
        <w:rPr>
          <w:b/>
        </w:rPr>
      </w:pPr>
      <w:r>
        <w:rPr>
          <w:b/>
        </w:rPr>
        <w:lastRenderedPageBreak/>
        <w:t>12</w:t>
      </w:r>
      <w:r w:rsidR="002D6768">
        <w:rPr>
          <w:b/>
        </w:rPr>
        <w:t>.</w:t>
      </w:r>
      <w:r w:rsidR="002D6768">
        <w:rPr>
          <w:b/>
        </w:rPr>
        <w:tab/>
        <w:t>Withdrawal of Apprentices</w:t>
      </w:r>
    </w:p>
    <w:p w14:paraId="42A3CD58" w14:textId="77777777" w:rsidR="000A02FE" w:rsidRDefault="00F811B1" w:rsidP="000A02FE">
      <w:pPr>
        <w:ind w:left="709" w:hanging="709"/>
      </w:pPr>
      <w:r>
        <w:t>1</w:t>
      </w:r>
      <w:r w:rsidR="00510E28">
        <w:t>2</w:t>
      </w:r>
      <w:r w:rsidR="000A02FE">
        <w:t>.1</w:t>
      </w:r>
      <w:r w:rsidR="000A02FE">
        <w:tab/>
        <w:t xml:space="preserve">Where an Apprentice continues to demonstrate significant concerns to the extent that they are no longer seriously pursuing the objectives and commitments made at the outset and targets subsequently set in </w:t>
      </w:r>
      <w:r w:rsidR="000F2A67">
        <w:t>Apprenticeship Progress Reviews</w:t>
      </w:r>
      <w:r w:rsidR="000A02FE">
        <w:t>, then the University will instigate a three step process.</w:t>
      </w:r>
    </w:p>
    <w:p w14:paraId="42A3CD59" w14:textId="77777777" w:rsidR="00060E0C" w:rsidRPr="00961D0D" w:rsidRDefault="00F811B1" w:rsidP="000A02FE">
      <w:pPr>
        <w:ind w:left="709" w:hanging="709"/>
      </w:pPr>
      <w:r>
        <w:t>1</w:t>
      </w:r>
      <w:r w:rsidR="00510E28">
        <w:t>2</w:t>
      </w:r>
      <w:r w:rsidR="000A02FE">
        <w:t>.2</w:t>
      </w:r>
      <w:r w:rsidR="000A02FE">
        <w:tab/>
        <w:t>This process may be adjusted depending on how the apprentice and their employer respond, as follows:</w:t>
      </w:r>
    </w:p>
    <w:p w14:paraId="42A3CD5A" w14:textId="77777777" w:rsidR="000A02FE" w:rsidRDefault="000A02FE" w:rsidP="00961D0D">
      <w:pPr>
        <w:tabs>
          <w:tab w:val="left" w:pos="1701"/>
        </w:tabs>
        <w:ind w:left="709" w:hanging="709"/>
      </w:pPr>
      <w:r>
        <w:tab/>
      </w:r>
      <w:r w:rsidRPr="007E5667">
        <w:rPr>
          <w:b/>
        </w:rPr>
        <w:t>Step 1:</w:t>
      </w:r>
      <w:r>
        <w:tab/>
      </w:r>
      <w:r w:rsidRPr="000A02FE">
        <w:rPr>
          <w:b/>
        </w:rPr>
        <w:t>Mon</w:t>
      </w:r>
      <w:r w:rsidR="00961D0D">
        <w:rPr>
          <w:b/>
        </w:rPr>
        <w:t>thly Meeting to C</w:t>
      </w:r>
      <w:r w:rsidRPr="000A02FE">
        <w:rPr>
          <w:b/>
        </w:rPr>
        <w:t>onfirm Withdrawal Letter</w:t>
      </w:r>
      <w:r w:rsidR="00B22C1E">
        <w:rPr>
          <w:b/>
        </w:rPr>
        <w:t xml:space="preserve"> Action</w:t>
      </w:r>
    </w:p>
    <w:p w14:paraId="42A3CD5B" w14:textId="77777777" w:rsidR="00E84653" w:rsidRDefault="00E84653" w:rsidP="000B579E">
      <w:pPr>
        <w:pStyle w:val="ListParagraph"/>
        <w:numPr>
          <w:ilvl w:val="0"/>
          <w:numId w:val="53"/>
        </w:numPr>
        <w:ind w:left="1701" w:hanging="425"/>
      </w:pPr>
      <w:r>
        <w:t>Following the escalation process, t</w:t>
      </w:r>
      <w:r w:rsidR="000A02FE">
        <w:t>he WBL Coach consults with the WBL Manager</w:t>
      </w:r>
      <w:r>
        <w:t xml:space="preserve"> and if necessary Head of Work Based Learning</w:t>
      </w:r>
      <w:r w:rsidR="000A02FE">
        <w:t xml:space="preserve"> to confirm a view that withdrawal process should be triggered by </w:t>
      </w:r>
      <w:r>
        <w:t xml:space="preserve">the </w:t>
      </w:r>
      <w:r w:rsidR="000A02FE">
        <w:t xml:space="preserve">standard formal letter (and email). </w:t>
      </w:r>
    </w:p>
    <w:p w14:paraId="42A3CD5C" w14:textId="77777777" w:rsidR="00047482" w:rsidRDefault="000A02FE" w:rsidP="000B579E">
      <w:pPr>
        <w:pStyle w:val="ListParagraph"/>
        <w:numPr>
          <w:ilvl w:val="0"/>
          <w:numId w:val="53"/>
        </w:numPr>
        <w:ind w:left="1701" w:hanging="425"/>
      </w:pPr>
      <w:r>
        <w:t>This is confirmed in monthly meeting with ACL or soon</w:t>
      </w:r>
      <w:r w:rsidR="00330068">
        <w:t>er</w:t>
      </w:r>
    </w:p>
    <w:p w14:paraId="42A3CD5D" w14:textId="77777777" w:rsidR="00060E0C" w:rsidRDefault="00047482" w:rsidP="000B579E">
      <w:pPr>
        <w:pStyle w:val="ListParagraph"/>
        <w:numPr>
          <w:ilvl w:val="0"/>
          <w:numId w:val="53"/>
        </w:numPr>
        <w:ind w:left="1701" w:hanging="425"/>
      </w:pPr>
      <w:r>
        <w:t>The matter is reported to the Departmental Operations Meeting, or equivalent to obtain Head of Department confirmation</w:t>
      </w:r>
    </w:p>
    <w:p w14:paraId="42A3CD5E" w14:textId="77777777" w:rsidR="00330068" w:rsidRDefault="00060E0C" w:rsidP="000B579E">
      <w:pPr>
        <w:pStyle w:val="ListParagraph"/>
        <w:numPr>
          <w:ilvl w:val="0"/>
          <w:numId w:val="53"/>
        </w:numPr>
        <w:ind w:left="1701" w:hanging="425"/>
      </w:pPr>
      <w:r>
        <w:t>The matter is escalated to the Assessment Board (Apprenticeships)</w:t>
      </w:r>
    </w:p>
    <w:p w14:paraId="42A3CD5F" w14:textId="77777777" w:rsidR="00060E0C" w:rsidRDefault="00060E0C" w:rsidP="00060E0C">
      <w:pPr>
        <w:pStyle w:val="ListParagraph"/>
        <w:ind w:left="1276"/>
      </w:pPr>
    </w:p>
    <w:p w14:paraId="42A3CD60" w14:textId="77777777" w:rsidR="00330068" w:rsidRPr="006B6218" w:rsidRDefault="006B6218" w:rsidP="000B579E">
      <w:pPr>
        <w:pStyle w:val="ListParagraph"/>
        <w:numPr>
          <w:ilvl w:val="0"/>
          <w:numId w:val="54"/>
        </w:numPr>
        <w:ind w:left="2127"/>
      </w:pPr>
      <w:r w:rsidRPr="006B6218">
        <w:t>See Appendix 9</w:t>
      </w:r>
      <w:r w:rsidR="00330068" w:rsidRPr="006B6218">
        <w:t xml:space="preserve"> for Withdrawal Form.</w:t>
      </w:r>
    </w:p>
    <w:p w14:paraId="42A3CD61" w14:textId="77777777" w:rsidR="000A02FE" w:rsidRDefault="000A02FE" w:rsidP="000B579E">
      <w:pPr>
        <w:pStyle w:val="ListParagraph"/>
        <w:numPr>
          <w:ilvl w:val="0"/>
          <w:numId w:val="54"/>
        </w:numPr>
        <w:ind w:left="2127"/>
      </w:pPr>
      <w:r w:rsidRPr="006B6218">
        <w:t xml:space="preserve">See Appendix </w:t>
      </w:r>
      <w:r w:rsidR="006B6218" w:rsidRPr="006B6218">
        <w:t>10</w:t>
      </w:r>
      <w:r w:rsidRPr="006B6218">
        <w:t xml:space="preserve"> for standard </w:t>
      </w:r>
      <w:r w:rsidR="00330068" w:rsidRPr="006B6218">
        <w:t xml:space="preserve">withdrawal </w:t>
      </w:r>
      <w:r w:rsidR="00961D0D">
        <w:t>letter</w:t>
      </w:r>
    </w:p>
    <w:p w14:paraId="42A3CD62" w14:textId="77777777" w:rsidR="00961D0D" w:rsidRDefault="00961D0D" w:rsidP="00961D0D">
      <w:pPr>
        <w:pStyle w:val="ListParagraph"/>
        <w:ind w:left="1701"/>
      </w:pPr>
    </w:p>
    <w:p w14:paraId="42A3CD63" w14:textId="77777777" w:rsidR="00060E0C" w:rsidRPr="00961D0D" w:rsidRDefault="00961D0D" w:rsidP="00961D0D">
      <w:pPr>
        <w:pStyle w:val="ListParagraph"/>
        <w:ind w:left="1701"/>
      </w:pPr>
      <w:r>
        <w:t>The letter may trigger a break in study if appropriate, or alternatively set a limited action period and effectively give notification of termination</w:t>
      </w:r>
    </w:p>
    <w:p w14:paraId="42A3CD64" w14:textId="77777777" w:rsidR="000A02FE" w:rsidRPr="000A02FE" w:rsidRDefault="00060E0C" w:rsidP="00961D0D">
      <w:pPr>
        <w:tabs>
          <w:tab w:val="left" w:pos="1701"/>
        </w:tabs>
        <w:ind w:left="709" w:hanging="709"/>
        <w:rPr>
          <w:b/>
        </w:rPr>
      </w:pPr>
      <w:r>
        <w:rPr>
          <w:b/>
        </w:rPr>
        <w:tab/>
      </w:r>
      <w:r w:rsidR="000A02FE" w:rsidRPr="000A02FE">
        <w:rPr>
          <w:b/>
        </w:rPr>
        <w:t xml:space="preserve">Step 2: </w:t>
      </w:r>
      <w:r w:rsidR="00961D0D">
        <w:rPr>
          <w:b/>
        </w:rPr>
        <w:tab/>
      </w:r>
      <w:r w:rsidR="00DC678F">
        <w:rPr>
          <w:b/>
        </w:rPr>
        <w:t>Employer Partnership</w:t>
      </w:r>
      <w:r w:rsidR="000A02FE" w:rsidRPr="000A02FE">
        <w:rPr>
          <w:b/>
        </w:rPr>
        <w:t xml:space="preserve"> Manager Meeting with Employer</w:t>
      </w:r>
    </w:p>
    <w:p w14:paraId="42A3CD65" w14:textId="77777777" w:rsidR="00060E0C" w:rsidRDefault="000A02FE" w:rsidP="000B579E">
      <w:pPr>
        <w:pStyle w:val="ListParagraph"/>
        <w:numPr>
          <w:ilvl w:val="0"/>
          <w:numId w:val="55"/>
        </w:numPr>
        <w:ind w:left="1701" w:hanging="425"/>
      </w:pPr>
      <w:r>
        <w:t xml:space="preserve">A meeting is convened by the sector specific </w:t>
      </w:r>
      <w:r w:rsidR="00DC678F">
        <w:t>Employer Partnership</w:t>
      </w:r>
      <w:r>
        <w:t xml:space="preserve"> Manager (</w:t>
      </w:r>
      <w:r w:rsidR="00DC678F">
        <w:t>EP</w:t>
      </w:r>
      <w:r>
        <w:t>M) to discuss next steps and communicate further about the employer contract and funding and any other training needs.</w:t>
      </w:r>
      <w:r w:rsidR="00AA40DD">
        <w:t xml:space="preserve">  This will be a final check point </w:t>
      </w:r>
      <w:r w:rsidR="00961D0D">
        <w:t>prior to implementing the withdrawal</w:t>
      </w:r>
      <w:r w:rsidR="00AA40DD">
        <w:t>.</w:t>
      </w:r>
    </w:p>
    <w:p w14:paraId="42A3CD66" w14:textId="77777777" w:rsidR="000A02FE" w:rsidRPr="00961D0D" w:rsidRDefault="000A02FE" w:rsidP="00961D0D">
      <w:pPr>
        <w:tabs>
          <w:tab w:val="left" w:pos="1701"/>
        </w:tabs>
        <w:ind w:left="1701" w:hanging="992"/>
        <w:rPr>
          <w:b/>
        </w:rPr>
      </w:pPr>
      <w:r w:rsidRPr="007E5667">
        <w:rPr>
          <w:b/>
        </w:rPr>
        <w:t>Step 3:</w:t>
      </w:r>
      <w:r w:rsidRPr="007E5667">
        <w:rPr>
          <w:b/>
        </w:rPr>
        <w:tab/>
      </w:r>
      <w:r w:rsidR="00961D0D">
        <w:rPr>
          <w:b/>
        </w:rPr>
        <w:t>Implement</w:t>
      </w:r>
      <w:r w:rsidR="00B22C1E">
        <w:rPr>
          <w:b/>
        </w:rPr>
        <w:t xml:space="preserve"> the Withdrawal</w:t>
      </w:r>
    </w:p>
    <w:p w14:paraId="42A3CD67" w14:textId="77777777" w:rsidR="000A02FE" w:rsidRDefault="000A02FE" w:rsidP="000B579E">
      <w:pPr>
        <w:pStyle w:val="ListParagraph"/>
        <w:numPr>
          <w:ilvl w:val="0"/>
          <w:numId w:val="52"/>
        </w:numPr>
        <w:spacing w:before="120"/>
        <w:ind w:left="1701" w:hanging="425"/>
      </w:pPr>
      <w:r w:rsidRPr="00060E0C">
        <w:t xml:space="preserve">Following the meeting the </w:t>
      </w:r>
      <w:r w:rsidR="00DC678F" w:rsidRPr="00060E0C">
        <w:t>EP</w:t>
      </w:r>
      <w:r w:rsidRPr="00060E0C">
        <w:t>M reports back t</w:t>
      </w:r>
      <w:r w:rsidRPr="00E84653">
        <w:t xml:space="preserve">o </w:t>
      </w:r>
      <w:r w:rsidR="00443787" w:rsidRPr="00E84653">
        <w:t>H</w:t>
      </w:r>
      <w:r w:rsidR="00E84653">
        <w:t>ead of Department,</w:t>
      </w:r>
      <w:r w:rsidR="00443787" w:rsidRPr="00E84653">
        <w:t xml:space="preserve"> ACL,</w:t>
      </w:r>
      <w:r w:rsidR="00443787">
        <w:t xml:space="preserve"> </w:t>
      </w:r>
      <w:r w:rsidRPr="00060E0C">
        <w:t xml:space="preserve">WBL Manager, the BESE Contract Team and the </w:t>
      </w:r>
      <w:r w:rsidR="00047482">
        <w:t xml:space="preserve">Departmental </w:t>
      </w:r>
      <w:r w:rsidRPr="00060E0C">
        <w:t xml:space="preserve">Operations </w:t>
      </w:r>
      <w:r w:rsidR="00047482">
        <w:t>Meeting</w:t>
      </w:r>
      <w:r w:rsidR="00047482" w:rsidRPr="00060E0C">
        <w:t xml:space="preserve"> </w:t>
      </w:r>
      <w:r w:rsidRPr="00060E0C">
        <w:t>to Action outcomes.</w:t>
      </w:r>
    </w:p>
    <w:p w14:paraId="42A3CD68" w14:textId="77777777" w:rsidR="000A02FE" w:rsidRPr="00060E0C" w:rsidRDefault="00E84653" w:rsidP="000B579E">
      <w:pPr>
        <w:pStyle w:val="ListParagraph"/>
        <w:numPr>
          <w:ilvl w:val="0"/>
          <w:numId w:val="52"/>
        </w:numPr>
        <w:spacing w:before="120"/>
        <w:ind w:left="1701" w:hanging="425"/>
      </w:pPr>
      <w:r w:rsidRPr="00060E0C">
        <w:t>Following a meeting to discuss options a learner may elect to complete a learner withdrawal form</w:t>
      </w:r>
      <w:r w:rsidR="000B579E">
        <w:t xml:space="preserve">.  </w:t>
      </w:r>
      <w:r w:rsidR="000A02FE" w:rsidRPr="00060E0C">
        <w:t>General Advice and Process information on student</w:t>
      </w:r>
      <w:r w:rsidR="00AA40DD" w:rsidRPr="00060E0C">
        <w:t>-led</w:t>
      </w:r>
      <w:r w:rsidR="000A02FE" w:rsidRPr="00060E0C">
        <w:t xml:space="preserve"> withdrawals can be found her</w:t>
      </w:r>
      <w:r w:rsidR="000B579E">
        <w:t>e</w:t>
      </w:r>
      <w:r w:rsidR="000A02FE" w:rsidRPr="00060E0C">
        <w:t xml:space="preserve">: </w:t>
      </w:r>
      <w:hyperlink r:id="rId57" w:history="1">
        <w:r w:rsidR="000A02FE" w:rsidRPr="00961D0D">
          <w:rPr>
            <w:rStyle w:val="Hyperlink"/>
            <w:sz w:val="16"/>
          </w:rPr>
          <w:t>https://portal.shu.ac.uk/departments/registryservices/services/sup_stu/pages/studentledwithdrawal.aspx</w:t>
        </w:r>
      </w:hyperlink>
    </w:p>
    <w:p w14:paraId="42A3CD69" w14:textId="77777777" w:rsidR="000A02FE" w:rsidRPr="00060E0C" w:rsidRDefault="00FA49E8" w:rsidP="000B579E">
      <w:pPr>
        <w:pStyle w:val="ListParagraph"/>
        <w:numPr>
          <w:ilvl w:val="0"/>
          <w:numId w:val="52"/>
        </w:numPr>
        <w:spacing w:before="120"/>
        <w:ind w:left="1701" w:hanging="425"/>
      </w:pPr>
      <w:r>
        <w:t>The WBL C</w:t>
      </w:r>
      <w:r w:rsidR="000A02FE" w:rsidRPr="00060E0C">
        <w:t xml:space="preserve">oach will complete an Apprenticeship Withdrawal Form </w:t>
      </w:r>
      <w:r w:rsidR="00840121">
        <w:t xml:space="preserve">to be signed by the ACL </w:t>
      </w:r>
      <w:r>
        <w:t xml:space="preserve">at the Monthly Meeting </w:t>
      </w:r>
      <w:r w:rsidR="000A02FE" w:rsidRPr="00060E0C">
        <w:t>(Se</w:t>
      </w:r>
      <w:r w:rsidR="000A02FE" w:rsidRPr="006B6218">
        <w:t xml:space="preserve">e Appendix </w:t>
      </w:r>
      <w:r w:rsidR="006B6218" w:rsidRPr="006B6218">
        <w:t>9</w:t>
      </w:r>
      <w:r w:rsidR="000A02FE" w:rsidRPr="006B6218">
        <w:t>)</w:t>
      </w:r>
    </w:p>
    <w:p w14:paraId="42A3CD6A" w14:textId="77777777" w:rsidR="00047482" w:rsidRDefault="00060E0C" w:rsidP="00047482">
      <w:pPr>
        <w:pStyle w:val="ListParagraph"/>
        <w:numPr>
          <w:ilvl w:val="0"/>
          <w:numId w:val="52"/>
        </w:numPr>
        <w:spacing w:before="120"/>
        <w:ind w:left="1701" w:hanging="425"/>
      </w:pPr>
      <w:r>
        <w:t xml:space="preserve">The outcome / next action </w:t>
      </w:r>
      <w:r w:rsidRPr="00060E0C">
        <w:t xml:space="preserve">is </w:t>
      </w:r>
      <w:r w:rsidR="00E84653">
        <w:t xml:space="preserve">confirmed at the </w:t>
      </w:r>
      <w:r w:rsidRPr="00060E0C">
        <w:t xml:space="preserve">Assessment Board </w:t>
      </w:r>
      <w:r w:rsidR="00E84653">
        <w:t>(</w:t>
      </w:r>
      <w:r w:rsidRPr="00060E0C">
        <w:t>Apprenticeship)</w:t>
      </w:r>
      <w:r w:rsidR="00FA49E8" w:rsidRPr="00FA49E8">
        <w:t xml:space="preserve"> </w:t>
      </w:r>
      <w:r w:rsidR="00FA49E8">
        <w:t>or if already noted at a previous board the confirmation will be by Chairs Action by the Head of Department.</w:t>
      </w:r>
      <w:r w:rsidR="00047482">
        <w:br w:type="page"/>
      </w:r>
    </w:p>
    <w:p w14:paraId="42A3CD6B" w14:textId="77777777" w:rsidR="0000628E" w:rsidRPr="00047482" w:rsidRDefault="0000628E" w:rsidP="00047482">
      <w:pPr>
        <w:pStyle w:val="ListParagraph"/>
        <w:spacing w:before="120"/>
        <w:ind w:left="0"/>
        <w:rPr>
          <w:b/>
        </w:rPr>
      </w:pPr>
      <w:r w:rsidRPr="00047482">
        <w:rPr>
          <w:b/>
        </w:rPr>
        <w:lastRenderedPageBreak/>
        <w:t>1</w:t>
      </w:r>
      <w:r w:rsidR="00510E28" w:rsidRPr="00047482">
        <w:rPr>
          <w:b/>
        </w:rPr>
        <w:t>3</w:t>
      </w:r>
      <w:r w:rsidRPr="00047482">
        <w:rPr>
          <w:b/>
        </w:rPr>
        <w:tab/>
        <w:t>Safeguarding Matters</w:t>
      </w:r>
      <w:r w:rsidR="00F92046" w:rsidRPr="00047482">
        <w:rPr>
          <w:b/>
        </w:rPr>
        <w:t xml:space="preserve"> and Wellbeing</w:t>
      </w:r>
    </w:p>
    <w:p w14:paraId="42A3CD6C" w14:textId="77777777" w:rsidR="00F92046" w:rsidRDefault="00F811B1" w:rsidP="0000628E">
      <w:pPr>
        <w:ind w:left="709" w:hanging="709"/>
      </w:pPr>
      <w:r>
        <w:t>1</w:t>
      </w:r>
      <w:r w:rsidR="00510E28">
        <w:t>3</w:t>
      </w:r>
      <w:r w:rsidR="0000628E">
        <w:t>.1</w:t>
      </w:r>
      <w:r w:rsidR="0000628E">
        <w:tab/>
      </w:r>
      <w:r w:rsidR="00F92046">
        <w:t xml:space="preserve">During each </w:t>
      </w:r>
      <w:r w:rsidR="007F72DD" w:rsidRPr="00F92046">
        <w:rPr>
          <w:i/>
        </w:rPr>
        <w:t xml:space="preserve">Apprentice </w:t>
      </w:r>
      <w:r w:rsidR="007F72DD" w:rsidRPr="007F72DD">
        <w:rPr>
          <w:i/>
        </w:rPr>
        <w:t>Progress Review</w:t>
      </w:r>
      <w:r w:rsidR="0000628E" w:rsidRPr="007F72DD">
        <w:rPr>
          <w:i/>
        </w:rPr>
        <w:t xml:space="preserve"> </w:t>
      </w:r>
      <w:r w:rsidR="0000628E" w:rsidRPr="000F5531">
        <w:t xml:space="preserve">the </w:t>
      </w:r>
      <w:r w:rsidR="0000628E">
        <w:t xml:space="preserve">WBL coach </w:t>
      </w:r>
      <w:r w:rsidR="00F92046">
        <w:t xml:space="preserve">ensures the </w:t>
      </w:r>
      <w:r w:rsidR="0000628E">
        <w:t xml:space="preserve">apprentice </w:t>
      </w:r>
      <w:r w:rsidR="00F92046">
        <w:t xml:space="preserve">has the </w:t>
      </w:r>
      <w:r w:rsidR="0000628E">
        <w:t>opportunity to raise any matters relating to their welfare, prevent</w:t>
      </w:r>
      <w:r w:rsidR="00D52715">
        <w:t xml:space="preserve"> duty</w:t>
      </w:r>
      <w:r w:rsidR="0000628E">
        <w:t xml:space="preserve">, health and safety or </w:t>
      </w:r>
      <w:r w:rsidR="0000628E" w:rsidRPr="003D07FC">
        <w:t>other safeguarding issues in the workplace, or relating to their apprenticeship generally.</w:t>
      </w:r>
      <w:r w:rsidR="007F72DD" w:rsidRPr="003D07FC">
        <w:t xml:space="preserve"> </w:t>
      </w:r>
      <w:r w:rsidR="00F92046" w:rsidRPr="003D07FC">
        <w:t xml:space="preserve"> </w:t>
      </w:r>
      <w:r w:rsidR="007F72DD" w:rsidRPr="003D07FC">
        <w:t>Where such issues are raised (or identified) the Coach will ensure an action is agreed, or referred back to the other stakeholder in the University and followed up in accordance with t</w:t>
      </w:r>
      <w:r w:rsidR="003D07FC">
        <w:t xml:space="preserve">he Apprenticeship Safeguarding </w:t>
      </w:r>
      <w:r w:rsidR="007F72DD" w:rsidRPr="003D07FC">
        <w:t>Practice Note</w:t>
      </w:r>
      <w:r w:rsidR="006B6218">
        <w:t xml:space="preserve"> found at: </w:t>
      </w:r>
      <w:hyperlink r:id="rId58" w:history="1">
        <w:r w:rsidR="006B6218" w:rsidRPr="006B6218">
          <w:rPr>
            <w:rStyle w:val="Hyperlink"/>
          </w:rPr>
          <w:t>https://blogs.shu.ac.uk/wblapprenticeships/compliant-learner-management/</w:t>
        </w:r>
      </w:hyperlink>
    </w:p>
    <w:p w14:paraId="42A3CD6D" w14:textId="77777777" w:rsidR="00AD042F" w:rsidRDefault="00510E28" w:rsidP="00AD042F">
      <w:pPr>
        <w:ind w:left="709" w:hanging="709"/>
      </w:pPr>
      <w:r>
        <w:t>13</w:t>
      </w:r>
      <w:r w:rsidR="00F92046">
        <w:t>.2</w:t>
      </w:r>
      <w:r w:rsidR="00F92046">
        <w:tab/>
        <w:t>The Apprentice support network needs to bridge the SHU environment and the work place and so the WBL Coach becomes the primary contact point and often may need to make referrals, as illustra</w:t>
      </w:r>
      <w:r w:rsidR="00F92046" w:rsidRPr="006B6218">
        <w:t xml:space="preserve">ted in Figure </w:t>
      </w:r>
      <w:r w:rsidR="006B6218" w:rsidRPr="006B6218">
        <w:t>12</w:t>
      </w:r>
      <w:r w:rsidR="00F92046" w:rsidRPr="006B6218">
        <w:t xml:space="preserve"> below</w:t>
      </w:r>
      <w:r w:rsidR="00AD042F">
        <w:t xml:space="preserve">.  </w:t>
      </w:r>
    </w:p>
    <w:p w14:paraId="42A3CD6E" w14:textId="77777777" w:rsidR="00AD042F" w:rsidRDefault="00AD042F" w:rsidP="00AD042F">
      <w:pPr>
        <w:ind w:left="709" w:hanging="709"/>
        <w:rPr>
          <w:b/>
          <w:bCs/>
          <w:sz w:val="24"/>
          <w:szCs w:val="20"/>
        </w:rPr>
      </w:pPr>
    </w:p>
    <w:p w14:paraId="42A3CD6F" w14:textId="5DB65148" w:rsidR="003D07FC" w:rsidRPr="00AD042F" w:rsidRDefault="00AD042F" w:rsidP="003D07FC">
      <w:pPr>
        <w:rPr>
          <w:b/>
          <w:sz w:val="20"/>
        </w:rPr>
      </w:pPr>
      <w:r>
        <w:rPr>
          <w:b/>
          <w:bCs/>
          <w:sz w:val="24"/>
          <w:szCs w:val="20"/>
        </w:rPr>
        <w:tab/>
      </w:r>
      <w:r w:rsidR="003D07FC" w:rsidRPr="00485AEE">
        <w:rPr>
          <w:b/>
          <w:bCs/>
          <w:sz w:val="24"/>
          <w:szCs w:val="20"/>
        </w:rPr>
        <w:t xml:space="preserve">Figure </w:t>
      </w:r>
      <w:r w:rsidR="004657B5">
        <w:rPr>
          <w:b/>
          <w:bCs/>
          <w:sz w:val="24"/>
          <w:szCs w:val="20"/>
        </w:rPr>
        <w:t>1</w:t>
      </w:r>
      <w:r w:rsidR="00F0094E">
        <w:rPr>
          <w:b/>
          <w:bCs/>
          <w:sz w:val="24"/>
          <w:szCs w:val="20"/>
        </w:rPr>
        <w:t>2</w:t>
      </w:r>
      <w:r w:rsidR="003D07FC" w:rsidRPr="00485AEE">
        <w:rPr>
          <w:b/>
          <w:bCs/>
          <w:sz w:val="24"/>
          <w:szCs w:val="20"/>
        </w:rPr>
        <w:t>:</w:t>
      </w:r>
      <w:r w:rsidR="003D07FC" w:rsidRPr="00485AEE">
        <w:rPr>
          <w:b/>
          <w:bCs/>
          <w:sz w:val="24"/>
          <w:szCs w:val="20"/>
        </w:rPr>
        <w:tab/>
      </w:r>
      <w:r w:rsidR="003D07FC" w:rsidRPr="00485AEE">
        <w:rPr>
          <w:b/>
          <w:sz w:val="24"/>
        </w:rPr>
        <w:t>Apprenticeship Support Network</w:t>
      </w:r>
    </w:p>
    <w:p w14:paraId="42A3CD70" w14:textId="77777777" w:rsidR="003D07FC" w:rsidRDefault="003D07FC" w:rsidP="003D07FC">
      <w:pPr>
        <w:ind w:left="709" w:hanging="709"/>
      </w:pPr>
      <w:r>
        <w:rPr>
          <w:b/>
          <w:noProof/>
          <w:lang w:eastAsia="en-GB"/>
        </w:rPr>
        <w:drawing>
          <wp:inline distT="0" distB="0" distL="0" distR="0" wp14:anchorId="42A3CEF2" wp14:editId="42A3CEF3">
            <wp:extent cx="5178056" cy="3448457"/>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91313" cy="3457286"/>
                    </a:xfrm>
                    <a:prstGeom prst="rect">
                      <a:avLst/>
                    </a:prstGeom>
                    <a:noFill/>
                  </pic:spPr>
                </pic:pic>
              </a:graphicData>
            </a:graphic>
          </wp:inline>
        </w:drawing>
      </w:r>
    </w:p>
    <w:p w14:paraId="42A3CD71" w14:textId="77777777" w:rsidR="00AD042F" w:rsidRDefault="00AD042F" w:rsidP="00AD042F">
      <w:pPr>
        <w:ind w:left="709" w:hanging="709"/>
      </w:pPr>
    </w:p>
    <w:p w14:paraId="42A3CD72" w14:textId="77777777" w:rsidR="00AD042F" w:rsidRDefault="00AD042F" w:rsidP="00AD042F">
      <w:pPr>
        <w:ind w:left="709" w:hanging="709"/>
      </w:pPr>
      <w:r>
        <w:t>13.3</w:t>
      </w:r>
      <w:r>
        <w:tab/>
        <w:t>Wellbeing (including 20% Off-The -Job-Training and Safeguarding) is identified as a theme for "Apprenticeship Essentials" (see sections 7 and 15) and so there are opportunities for Apprentices to remain informed and to actively engage with those themes through:</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AD042F" w14:paraId="42A3CD74" w14:textId="77777777" w:rsidTr="00F0094E">
        <w:trPr>
          <w:trHeight w:val="397"/>
        </w:trPr>
        <w:tc>
          <w:tcPr>
            <w:tcW w:w="7655" w:type="dxa"/>
            <w:shd w:val="clear" w:color="auto" w:fill="8DB3E2" w:themeFill="text2" w:themeFillTint="66"/>
            <w:vAlign w:val="center"/>
          </w:tcPr>
          <w:p w14:paraId="42A3CD73" w14:textId="77777777" w:rsidR="00AD042F" w:rsidRDefault="00AD042F" w:rsidP="00F0094E">
            <w:pPr>
              <w:pStyle w:val="ListParagraph"/>
              <w:numPr>
                <w:ilvl w:val="0"/>
                <w:numId w:val="48"/>
              </w:numPr>
            </w:pPr>
            <w:r>
              <w:t>Curriculum delivery and assessment</w:t>
            </w:r>
          </w:p>
        </w:tc>
      </w:tr>
      <w:tr w:rsidR="00AD042F" w14:paraId="42A3CD76" w14:textId="77777777" w:rsidTr="00F0094E">
        <w:trPr>
          <w:trHeight w:val="397"/>
        </w:trPr>
        <w:tc>
          <w:tcPr>
            <w:tcW w:w="7655" w:type="dxa"/>
            <w:shd w:val="clear" w:color="auto" w:fill="92D050"/>
            <w:vAlign w:val="center"/>
          </w:tcPr>
          <w:p w14:paraId="42A3CD75" w14:textId="77777777" w:rsidR="00AD042F" w:rsidRDefault="00AD042F" w:rsidP="00F0094E">
            <w:pPr>
              <w:pStyle w:val="ListParagraph"/>
              <w:numPr>
                <w:ilvl w:val="0"/>
                <w:numId w:val="3"/>
              </w:numPr>
            </w:pPr>
            <w:r>
              <w:t>Apprenticeship Progress Reviews (Using theme-specific Annex)</w:t>
            </w:r>
          </w:p>
        </w:tc>
      </w:tr>
      <w:tr w:rsidR="00AD042F" w14:paraId="42A3CD78" w14:textId="77777777" w:rsidTr="00F0094E">
        <w:trPr>
          <w:trHeight w:val="397"/>
        </w:trPr>
        <w:tc>
          <w:tcPr>
            <w:tcW w:w="7655" w:type="dxa"/>
            <w:shd w:val="clear" w:color="auto" w:fill="BFBFBF" w:themeFill="background1" w:themeFillShade="BF"/>
            <w:vAlign w:val="center"/>
          </w:tcPr>
          <w:p w14:paraId="42A3CD77" w14:textId="77777777" w:rsidR="00AD042F" w:rsidRDefault="00C764BC" w:rsidP="00F0094E">
            <w:pPr>
              <w:pStyle w:val="ListParagraph"/>
              <w:numPr>
                <w:ilvl w:val="0"/>
                <w:numId w:val="3"/>
              </w:numPr>
            </w:pPr>
            <w:r>
              <w:t>On-line:  Apprenticeship Impact &amp; Information Resources (AIIR)</w:t>
            </w:r>
          </w:p>
        </w:tc>
      </w:tr>
    </w:tbl>
    <w:p w14:paraId="42A3CD79" w14:textId="77777777" w:rsidR="00AD042F" w:rsidRDefault="00AD042F" w:rsidP="00AD042F">
      <w:pPr>
        <w:ind w:left="709" w:hanging="709"/>
      </w:pPr>
      <w:r>
        <w:lastRenderedPageBreak/>
        <w:t>13.4</w:t>
      </w:r>
      <w:r>
        <w:tab/>
        <w:t>Employers have a primary duty under health and safety legislation but the University also owes a duty of care.  Safeguarding typically related to children, but any adult can become a</w:t>
      </w:r>
      <w:r w:rsidRPr="000F5531">
        <w:rPr>
          <w:i/>
        </w:rPr>
        <w:t xml:space="preserve"> vulnerable adult</w:t>
      </w:r>
      <w:r>
        <w:t xml:space="preserve"> and so the WBL Coach should use reasonable diligence to observe any concerns and/or listen to those raised by the apprentice or other relevant person.</w:t>
      </w:r>
    </w:p>
    <w:p w14:paraId="42A3CD7A" w14:textId="77777777" w:rsidR="00AD042F" w:rsidRDefault="00AD042F" w:rsidP="00AD042F">
      <w:pPr>
        <w:ind w:left="709" w:hanging="709"/>
      </w:pPr>
      <w:r>
        <w:t>13.5</w:t>
      </w:r>
      <w:r>
        <w:tab/>
        <w:t>The monthly meeting between the WBL Coach and the Apprenticeship Course Leader offers a timely opportunity to review any wellbeing and safeguarding matters that might need escalating as concerns, having regard to any sensitivities, or confidentiality and GDPR restrictions. Safeguarding is the priority.  Additionally, WBL Coach team-meetings are a further (fortnightly) opportunity to escalate concerns to the WBL Coach Team Leader and Head of WBL as the Appointed Person.</w:t>
      </w:r>
    </w:p>
    <w:p w14:paraId="42A3CD7B" w14:textId="77777777" w:rsidR="00AD042F" w:rsidRDefault="00AD042F" w:rsidP="00AD042F">
      <w:pPr>
        <w:ind w:left="709" w:hanging="709"/>
        <w:rPr>
          <w:b/>
        </w:rPr>
      </w:pPr>
    </w:p>
    <w:p w14:paraId="42A3CD7C" w14:textId="268F8306" w:rsidR="0000628E" w:rsidRDefault="0000628E" w:rsidP="0000628E">
      <w:pPr>
        <w:ind w:left="709" w:hanging="709"/>
        <w:rPr>
          <w:b/>
        </w:rPr>
      </w:pPr>
      <w:r w:rsidRPr="00485AEE">
        <w:rPr>
          <w:b/>
        </w:rPr>
        <w:t xml:space="preserve">Figure </w:t>
      </w:r>
      <w:r w:rsidR="004657B5">
        <w:rPr>
          <w:b/>
        </w:rPr>
        <w:t>1</w:t>
      </w:r>
      <w:r w:rsidR="00F0094E">
        <w:rPr>
          <w:b/>
        </w:rPr>
        <w:t>3</w:t>
      </w:r>
      <w:r w:rsidRPr="00485AEE">
        <w:rPr>
          <w:b/>
        </w:rPr>
        <w:tab/>
      </w:r>
      <w:r w:rsidR="007F72DD" w:rsidRPr="00485AEE">
        <w:rPr>
          <w:b/>
        </w:rPr>
        <w:t>Communication Channels for E</w:t>
      </w:r>
      <w:r w:rsidRPr="00485AEE">
        <w:rPr>
          <w:b/>
        </w:rPr>
        <w:t>scalating Safeguarding Issues</w:t>
      </w:r>
      <w:r w:rsidRPr="00E654B7">
        <w:rPr>
          <w:b/>
        </w:rPr>
        <w:t xml:space="preserve"> </w:t>
      </w:r>
      <w:r>
        <w:rPr>
          <w:b/>
        </w:rPr>
        <w:t xml:space="preserve">                               </w:t>
      </w:r>
      <w:r>
        <w:rPr>
          <w:b/>
        </w:rPr>
        <w:tab/>
      </w:r>
      <w:r>
        <w:rPr>
          <w:b/>
        </w:rPr>
        <w:tab/>
      </w:r>
      <w:r w:rsidRPr="00994951">
        <w:rPr>
          <w:b/>
          <w:color w:val="A6A6A6" w:themeColor="background1" w:themeShade="A6"/>
        </w:rPr>
        <w:tab/>
        <w:t>(From SHU Safeguarding for Apprenticeship Provision)</w:t>
      </w:r>
    </w:p>
    <w:p w14:paraId="42A3CD7D" w14:textId="77777777" w:rsidR="007F72DD" w:rsidRDefault="00FA49E8" w:rsidP="00FA49E8">
      <w:pPr>
        <w:tabs>
          <w:tab w:val="left" w:pos="6663"/>
        </w:tabs>
        <w:ind w:left="284"/>
        <w:rPr>
          <w:highlight w:val="yellow"/>
        </w:rPr>
      </w:pPr>
      <w:r>
        <w:rPr>
          <w:noProof/>
          <w:lang w:eastAsia="en-GB"/>
        </w:rPr>
        <mc:AlternateContent>
          <mc:Choice Requires="wps">
            <w:drawing>
              <wp:anchor distT="0" distB="0" distL="114300" distR="114300" simplePos="0" relativeHeight="251659264" behindDoc="0" locked="0" layoutInCell="1" allowOverlap="1" wp14:anchorId="42A3CEF4" wp14:editId="42A3CEF5">
                <wp:simplePos x="0" y="0"/>
                <wp:positionH relativeFrom="column">
                  <wp:posOffset>2099628</wp:posOffset>
                </wp:positionH>
                <wp:positionV relativeFrom="paragraph">
                  <wp:posOffset>3310902</wp:posOffset>
                </wp:positionV>
                <wp:extent cx="1009650" cy="1246505"/>
                <wp:effectExtent l="0" t="4128" r="0" b="0"/>
                <wp:wrapNone/>
                <wp:docPr id="336" name="Right Triangle 336"/>
                <wp:cNvGraphicFramePr/>
                <a:graphic xmlns:a="http://schemas.openxmlformats.org/drawingml/2006/main">
                  <a:graphicData uri="http://schemas.microsoft.com/office/word/2010/wordprocessingShape">
                    <wps:wsp>
                      <wps:cNvSpPr/>
                      <wps:spPr>
                        <a:xfrm rot="5400000">
                          <a:off x="0" y="0"/>
                          <a:ext cx="1009650" cy="1246505"/>
                        </a:xfrm>
                        <a:prstGeom prst="rtTriangle">
                          <a:avLst/>
                        </a:prstGeom>
                        <a:solidFill>
                          <a:schemeClr val="accent1">
                            <a:lumMod val="75000"/>
                            <a:alpha val="1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C3F5F3" id="_x0000_t6" coordsize="21600,21600" o:spt="6" path="m,l,21600r21600,xe">
                <v:stroke joinstyle="miter"/>
                <v:path gradientshapeok="t" o:connecttype="custom" o:connectlocs="0,0;0,10800;0,21600;10800,21600;21600,21600;10800,10800" textboxrect="1800,12600,12600,19800"/>
              </v:shapetype>
              <v:shape id="Right Triangle 336" o:spid="_x0000_s1026" type="#_x0000_t6" style="position:absolute;margin-left:165.35pt;margin-top:260.7pt;width:79.5pt;height:98.1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" fillcolor="#365f91 [2404]" stroked="f" strokeweight="2pt">
                <v:fill opacity="9252f"/>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2A3CEF6" wp14:editId="42A3CEF7">
                <wp:simplePos x="0" y="0"/>
                <wp:positionH relativeFrom="column">
                  <wp:posOffset>1130300</wp:posOffset>
                </wp:positionH>
                <wp:positionV relativeFrom="paragraph">
                  <wp:posOffset>2355520</wp:posOffset>
                </wp:positionV>
                <wp:extent cx="1962758" cy="2189548"/>
                <wp:effectExtent l="381635" t="494665" r="381635" b="0"/>
                <wp:wrapNone/>
                <wp:docPr id="289" name="Right Triangle 289"/>
                <wp:cNvGraphicFramePr/>
                <a:graphic xmlns:a="http://schemas.openxmlformats.org/drawingml/2006/main">
                  <a:graphicData uri="http://schemas.microsoft.com/office/word/2010/wordprocessingShape">
                    <wps:wsp>
                      <wps:cNvSpPr/>
                      <wps:spPr>
                        <a:xfrm rot="7889685">
                          <a:off x="0" y="0"/>
                          <a:ext cx="1962758" cy="2189548"/>
                        </a:xfrm>
                        <a:prstGeom prst="rtTriangle">
                          <a:avLst/>
                        </a:prstGeom>
                        <a:solidFill>
                          <a:schemeClr val="accent2">
                            <a:alpha val="1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2E571" id="Right Triangle 289" o:spid="_x0000_s1026" type="#_x0000_t6" style="position:absolute;margin-left:89pt;margin-top:185.45pt;width:154.55pt;height:172.4pt;rotation:861764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" fillcolor="#c0504d [3205]" stroked="f" strokeweight="2pt">
                <v:fill opacity="9252f"/>
              </v:shape>
            </w:pict>
          </mc:Fallback>
        </mc:AlternateContent>
      </w:r>
      <w:r>
        <w:rPr>
          <w:noProof/>
          <w:lang w:eastAsia="en-GB"/>
        </w:rPr>
        <mc:AlternateContent>
          <mc:Choice Requires="wps">
            <w:drawing>
              <wp:anchor distT="0" distB="0" distL="114300" distR="114300" simplePos="0" relativeHeight="251701248" behindDoc="0" locked="0" layoutInCell="1" allowOverlap="1" wp14:anchorId="42A3CEF8" wp14:editId="42A3CEF9">
                <wp:simplePos x="0" y="0"/>
                <wp:positionH relativeFrom="column">
                  <wp:posOffset>4161790</wp:posOffset>
                </wp:positionH>
                <wp:positionV relativeFrom="paragraph">
                  <wp:posOffset>2675255</wp:posOffset>
                </wp:positionV>
                <wp:extent cx="0" cy="1537335"/>
                <wp:effectExtent l="0" t="0" r="19050" b="24765"/>
                <wp:wrapNone/>
                <wp:docPr id="294" name="Straight Connector 294"/>
                <wp:cNvGraphicFramePr/>
                <a:graphic xmlns:a="http://schemas.openxmlformats.org/drawingml/2006/main">
                  <a:graphicData uri="http://schemas.microsoft.com/office/word/2010/wordprocessingShape">
                    <wps:wsp>
                      <wps:cNvCnPr/>
                      <wps:spPr>
                        <a:xfrm>
                          <a:off x="0" y="0"/>
                          <a:ext cx="0" cy="1537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A04A0" id="Straight Connector 29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pt,210.65pt" to="327.7pt,3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" strokecolor="#4579b8 [3044]"/>
            </w:pict>
          </mc:Fallback>
        </mc:AlternateContent>
      </w:r>
      <w:r>
        <w:rPr>
          <w:noProof/>
          <w:lang w:eastAsia="en-GB"/>
        </w:rPr>
        <mc:AlternateContent>
          <mc:Choice Requires="wps">
            <w:drawing>
              <wp:anchor distT="0" distB="0" distL="114300" distR="114300" simplePos="0" relativeHeight="251699200" behindDoc="0" locked="0" layoutInCell="1" allowOverlap="1" wp14:anchorId="42A3CEFA" wp14:editId="42A3CEFB">
                <wp:simplePos x="0" y="0"/>
                <wp:positionH relativeFrom="column">
                  <wp:posOffset>3869741</wp:posOffset>
                </wp:positionH>
                <wp:positionV relativeFrom="paragraph">
                  <wp:posOffset>3443630</wp:posOffset>
                </wp:positionV>
                <wp:extent cx="292608" cy="226772"/>
                <wp:effectExtent l="0" t="0" r="31750" b="20955"/>
                <wp:wrapNone/>
                <wp:docPr id="293" name="Straight Connector 293"/>
                <wp:cNvGraphicFramePr/>
                <a:graphic xmlns:a="http://schemas.openxmlformats.org/drawingml/2006/main">
                  <a:graphicData uri="http://schemas.microsoft.com/office/word/2010/wordprocessingShape">
                    <wps:wsp>
                      <wps:cNvCnPr/>
                      <wps:spPr>
                        <a:xfrm>
                          <a:off x="0" y="0"/>
                          <a:ext cx="292608" cy="2267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612D9" id="Straight Connector 29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pt,271.15pt" to="327.7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" strokecolor="#4579b8 [3044]"/>
            </w:pict>
          </mc:Fallback>
        </mc:AlternateContent>
      </w:r>
      <w:r>
        <w:rPr>
          <w:noProof/>
          <w:lang w:eastAsia="en-GB"/>
        </w:rPr>
        <mc:AlternateContent>
          <mc:Choice Requires="wps">
            <w:drawing>
              <wp:anchor distT="0" distB="0" distL="114300" distR="114300" simplePos="0" relativeHeight="251697152" behindDoc="0" locked="0" layoutInCell="1" allowOverlap="1" wp14:anchorId="42A3CEFC" wp14:editId="42A3CEFD">
                <wp:simplePos x="0" y="0"/>
                <wp:positionH relativeFrom="column">
                  <wp:posOffset>3825850</wp:posOffset>
                </wp:positionH>
                <wp:positionV relativeFrom="paragraph">
                  <wp:posOffset>2390242</wp:posOffset>
                </wp:positionV>
                <wp:extent cx="336499" cy="285292"/>
                <wp:effectExtent l="0" t="0" r="26035" b="19685"/>
                <wp:wrapNone/>
                <wp:docPr id="292" name="Straight Connector 292"/>
                <wp:cNvGraphicFramePr/>
                <a:graphic xmlns:a="http://schemas.openxmlformats.org/drawingml/2006/main">
                  <a:graphicData uri="http://schemas.microsoft.com/office/word/2010/wordprocessingShape">
                    <wps:wsp>
                      <wps:cNvCnPr/>
                      <wps:spPr>
                        <a:xfrm>
                          <a:off x="0" y="0"/>
                          <a:ext cx="336499" cy="2852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3D3514" id="Straight Connector 29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5pt,188.2pt" to="327.75pt,2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" strokecolor="#4579b8 [3044]"/>
            </w:pict>
          </mc:Fallback>
        </mc:AlternateContent>
      </w:r>
      <w:r>
        <w:rPr>
          <w:noProof/>
          <w:lang w:eastAsia="en-GB"/>
        </w:rPr>
        <mc:AlternateContent>
          <mc:Choice Requires="wps">
            <w:drawing>
              <wp:anchor distT="0" distB="0" distL="114300" distR="114300" simplePos="0" relativeHeight="251696128" behindDoc="0" locked="0" layoutInCell="1" allowOverlap="1" wp14:anchorId="42A3CEFE" wp14:editId="42A3CEFF">
                <wp:simplePos x="0" y="0"/>
                <wp:positionH relativeFrom="column">
                  <wp:posOffset>3870960</wp:posOffset>
                </wp:positionH>
                <wp:positionV relativeFrom="paragraph">
                  <wp:posOffset>4213860</wp:posOffset>
                </wp:positionV>
                <wp:extent cx="1786255" cy="701675"/>
                <wp:effectExtent l="0" t="0" r="4445" b="31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701675"/>
                        </a:xfrm>
                        <a:prstGeom prst="rect">
                          <a:avLst/>
                        </a:prstGeom>
                        <a:solidFill>
                          <a:schemeClr val="accent3">
                            <a:lumMod val="40000"/>
                            <a:lumOff val="60000"/>
                          </a:schemeClr>
                        </a:solidFill>
                        <a:ln w="9525">
                          <a:noFill/>
                          <a:miter lim="800000"/>
                          <a:headEnd/>
                          <a:tailEnd/>
                        </a:ln>
                      </wps:spPr>
                      <wps:txbx>
                        <w:txbxContent>
                          <w:p w14:paraId="42A3CF52" w14:textId="77777777" w:rsidR="0050071C" w:rsidRPr="00505F1D" w:rsidRDefault="0050071C">
                            <w:pPr>
                              <w:rPr>
                                <w:b/>
                                <w:sz w:val="16"/>
                              </w:rPr>
                            </w:pPr>
                            <w:r w:rsidRPr="00505F1D">
                              <w:rPr>
                                <w:b/>
                                <w:sz w:val="16"/>
                              </w:rPr>
                              <w:t>S</w:t>
                            </w:r>
                            <w:r>
                              <w:rPr>
                                <w:b/>
                                <w:sz w:val="16"/>
                              </w:rPr>
                              <w:t>ubcontractor Monthly M</w:t>
                            </w:r>
                            <w:r w:rsidRPr="00505F1D">
                              <w:rPr>
                                <w:b/>
                                <w:sz w:val="16"/>
                              </w:rPr>
                              <w:t>eetings</w:t>
                            </w:r>
                          </w:p>
                          <w:p w14:paraId="42A3CF53" w14:textId="77777777" w:rsidR="0050071C" w:rsidRPr="00505F1D" w:rsidRDefault="0050071C">
                            <w:pPr>
                              <w:rPr>
                                <w:sz w:val="16"/>
                              </w:rPr>
                            </w:pPr>
                            <w:r w:rsidRPr="00505F1D">
                              <w:rPr>
                                <w:sz w:val="16"/>
                              </w:rPr>
                              <w:t xml:space="preserve">Learner monitoring and interventions and escalation of any issues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04.8pt;margin-top:331.8pt;width:140.65pt;height:5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" fillcolor="#d6e3bc [1302]" stroked="f">
                <v:textbox>
                  <w:txbxContent>
                    <w:p w14:paraId="42A3CF52" w14:textId="77777777" w:rsidR="0050071C" w:rsidRPr="00505F1D" w:rsidRDefault="0050071C">
                      <w:pPr>
                        <w:rPr>
                          <w:b/>
                          <w:sz w:val="16"/>
                        </w:rPr>
                      </w:pPr>
                      <w:r w:rsidRPr="00505F1D">
                        <w:rPr>
                          <w:b/>
                          <w:sz w:val="16"/>
                        </w:rPr>
                        <w:t>S</w:t>
                      </w:r>
                      <w:r>
                        <w:rPr>
                          <w:b/>
                          <w:sz w:val="16"/>
                        </w:rPr>
                        <w:t>ubcontractor Monthly M</w:t>
                      </w:r>
                      <w:r w:rsidRPr="00505F1D">
                        <w:rPr>
                          <w:b/>
                          <w:sz w:val="16"/>
                        </w:rPr>
                        <w:t>eetings</w:t>
                      </w:r>
                    </w:p>
                    <w:p w14:paraId="42A3CF53" w14:textId="77777777" w:rsidR="0050071C" w:rsidRPr="00505F1D" w:rsidRDefault="0050071C">
                      <w:pPr>
                        <w:rPr>
                          <w:sz w:val="16"/>
                        </w:rPr>
                      </w:pPr>
                      <w:r w:rsidRPr="00505F1D">
                        <w:rPr>
                          <w:sz w:val="16"/>
                        </w:rPr>
                        <w:t xml:space="preserve">Learner monitoring and interventions and escalation of any issues </w:t>
                      </w:r>
                    </w:p>
                  </w:txbxContent>
                </v:textbox>
              </v:shape>
            </w:pict>
          </mc:Fallback>
        </mc:AlternateContent>
      </w:r>
      <w:r>
        <w:object w:dxaOrig="19396" w:dyaOrig="18188" w14:anchorId="42A3C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35pt;height:397.6pt" o:ole="">
            <v:imagedata r:id="rId60" o:title=""/>
          </v:shape>
          <o:OLEObject Type="Embed" ProgID="Visio.Drawing.11" ShapeID="_x0000_i1025" DrawAspect="Content" ObjectID="_1656910935" r:id="rId61"/>
        </w:object>
      </w:r>
    </w:p>
    <w:p w14:paraId="42A3CD7E" w14:textId="77777777" w:rsidR="003D07FC" w:rsidRDefault="00FA49E8" w:rsidP="0000628E">
      <w:pPr>
        <w:ind w:left="709" w:hanging="709"/>
      </w:pPr>
      <w:r>
        <w:rPr>
          <w:noProof/>
          <w:lang w:eastAsia="en-GB"/>
        </w:rPr>
        <mc:AlternateContent>
          <mc:Choice Requires="wps">
            <w:drawing>
              <wp:anchor distT="0" distB="0" distL="114300" distR="114300" simplePos="0" relativeHeight="251703296" behindDoc="0" locked="0" layoutInCell="1" allowOverlap="1" wp14:anchorId="42A3CF01" wp14:editId="42A3CF02">
                <wp:simplePos x="0" y="0"/>
                <wp:positionH relativeFrom="column">
                  <wp:posOffset>15240</wp:posOffset>
                </wp:positionH>
                <wp:positionV relativeFrom="paragraph">
                  <wp:posOffset>73025</wp:posOffset>
                </wp:positionV>
                <wp:extent cx="5057775" cy="295275"/>
                <wp:effectExtent l="0" t="0" r="9525"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95275"/>
                        </a:xfrm>
                        <a:prstGeom prst="rect">
                          <a:avLst/>
                        </a:prstGeom>
                        <a:solidFill>
                          <a:schemeClr val="accent3">
                            <a:lumMod val="40000"/>
                            <a:lumOff val="60000"/>
                          </a:schemeClr>
                        </a:solidFill>
                        <a:ln w="9525">
                          <a:noFill/>
                          <a:miter lim="800000"/>
                          <a:headEnd/>
                          <a:tailEnd/>
                        </a:ln>
                      </wps:spPr>
                      <wps:txbx>
                        <w:txbxContent>
                          <w:p w14:paraId="42A3CF54" w14:textId="77777777" w:rsidR="0050071C" w:rsidRPr="0054179B" w:rsidRDefault="0050071C" w:rsidP="0054179B">
                            <w:pPr>
                              <w:rPr>
                                <w:sz w:val="14"/>
                              </w:rPr>
                            </w:pPr>
                            <w:r w:rsidRPr="0054179B">
                              <w:rPr>
                                <w:sz w:val="20"/>
                                <w:highlight w:val="lightGray"/>
                              </w:rPr>
                              <w:t>The Designated Safeguarding Officer for Apprenticeships is the Head of Work Based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pt;margin-top:5.75pt;width:398.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" fillcolor="#d6e3bc [1302]" stroked="f">
                <v:textbox>
                  <w:txbxContent>
                    <w:p w14:paraId="42A3CF54" w14:textId="77777777" w:rsidR="0050071C" w:rsidRPr="0054179B" w:rsidRDefault="0050071C" w:rsidP="0054179B">
                      <w:pPr>
                        <w:rPr>
                          <w:sz w:val="14"/>
                        </w:rPr>
                      </w:pPr>
                      <w:r w:rsidRPr="0054179B">
                        <w:rPr>
                          <w:sz w:val="20"/>
                          <w:highlight w:val="lightGray"/>
                        </w:rPr>
                        <w:t>The Designated Safeguarding Officer for Apprenticeships is the Head of Work Based Learning</w:t>
                      </w:r>
                    </w:p>
                  </w:txbxContent>
                </v:textbox>
              </v:shape>
            </w:pict>
          </mc:Fallback>
        </mc:AlternateContent>
      </w:r>
    </w:p>
    <w:p w14:paraId="42A3CD7F" w14:textId="77777777" w:rsidR="00AD042F" w:rsidRDefault="00AD042F">
      <w:r>
        <w:br w:type="page"/>
      </w:r>
    </w:p>
    <w:p w14:paraId="42A3CD80" w14:textId="77777777" w:rsidR="0000628E" w:rsidRPr="00762FAD" w:rsidRDefault="00510E28" w:rsidP="0000628E">
      <w:pPr>
        <w:ind w:left="709" w:hanging="709"/>
      </w:pPr>
      <w:r>
        <w:lastRenderedPageBreak/>
        <w:t>14</w:t>
      </w:r>
      <w:r w:rsidR="0000628E" w:rsidRPr="00762FAD">
        <w:t xml:space="preserve"> </w:t>
      </w:r>
      <w:r w:rsidR="0000628E" w:rsidRPr="00762FAD">
        <w:tab/>
      </w:r>
      <w:r w:rsidR="00762FAD">
        <w:rPr>
          <w:b/>
        </w:rPr>
        <w:t>Additional Learning Needs</w:t>
      </w:r>
    </w:p>
    <w:p w14:paraId="42A3CD81" w14:textId="77777777" w:rsidR="0000628E" w:rsidRPr="00F811B1" w:rsidRDefault="00510E28" w:rsidP="0000628E">
      <w:pPr>
        <w:ind w:left="709" w:hanging="709"/>
      </w:pPr>
      <w:r>
        <w:t>14</w:t>
      </w:r>
      <w:r w:rsidR="00787502" w:rsidRPr="00F811B1">
        <w:t>.1</w:t>
      </w:r>
      <w:r w:rsidR="00787502" w:rsidRPr="00F811B1">
        <w:tab/>
      </w:r>
      <w:r w:rsidR="0000628E" w:rsidRPr="00F811B1">
        <w:t>Learning support is available for apprentices who disclose a learning difficulty or disability. Support  will include provision of a learning contract, setting out adjustments to learning, teaching and assessment, e.g. extended deadlines. It may also include provision of support workers, e.g. note taker or specialist mentor</w:t>
      </w:r>
      <w:r w:rsidR="00FA49E8">
        <w:t>, supportive software, or hardware provision</w:t>
      </w:r>
      <w:r w:rsidR="0000628E" w:rsidRPr="00F811B1">
        <w:t xml:space="preserve">. </w:t>
      </w:r>
    </w:p>
    <w:p w14:paraId="42A3CD82" w14:textId="77777777" w:rsidR="0000628E" w:rsidRPr="00F811B1" w:rsidRDefault="00510E28" w:rsidP="0000628E">
      <w:pPr>
        <w:ind w:left="709" w:hanging="709"/>
      </w:pPr>
      <w:r>
        <w:t>14</w:t>
      </w:r>
      <w:r w:rsidR="00922901" w:rsidRPr="00F811B1">
        <w:t>.</w:t>
      </w:r>
      <w:r w:rsidR="00787502" w:rsidRPr="00F811B1">
        <w:t>2</w:t>
      </w:r>
      <w:r w:rsidR="00787502" w:rsidRPr="00F811B1">
        <w:tab/>
      </w:r>
      <w:r w:rsidR="0000628E" w:rsidRPr="00F811B1">
        <w:t>Apprentices who disclose a learning difficulty or disability through the university application process are automatically provided with details about how to set up support through the Disabled Student Support team (DSS). So long as they have registered with DSS and provided written evidence of their disability, DSS can set up support from the start of their course.</w:t>
      </w:r>
    </w:p>
    <w:p w14:paraId="42A3CD83" w14:textId="77777777" w:rsidR="0000628E" w:rsidRPr="00F811B1" w:rsidRDefault="00510E28" w:rsidP="0000628E">
      <w:pPr>
        <w:ind w:left="709" w:hanging="709"/>
      </w:pPr>
      <w:r>
        <w:t>14</w:t>
      </w:r>
      <w:r w:rsidR="00787502" w:rsidRPr="00F811B1">
        <w:t>.3</w:t>
      </w:r>
      <w:r w:rsidR="00787502" w:rsidRPr="00F811B1">
        <w:tab/>
      </w:r>
      <w:r w:rsidR="0000628E" w:rsidRPr="00F811B1">
        <w:t>For a number of reasons, apprentices may not enquire about disability support until after their course has started</w:t>
      </w:r>
      <w:r w:rsidR="00762FAD">
        <w:t>, or there may be a need to carry out further assessment to the evidence submitted, or otherwise</w:t>
      </w:r>
      <w:r w:rsidR="0000628E" w:rsidRPr="00F811B1">
        <w:t>. In this case, they should be signposted to Disabled Student Support as soon as possible.</w:t>
      </w:r>
    </w:p>
    <w:p w14:paraId="42A3CD84" w14:textId="77777777" w:rsidR="0000628E" w:rsidRPr="00F811B1" w:rsidRDefault="00510E28" w:rsidP="0000628E">
      <w:pPr>
        <w:ind w:left="709" w:hanging="709"/>
      </w:pPr>
      <w:r>
        <w:t>14</w:t>
      </w:r>
      <w:r w:rsidR="00787502" w:rsidRPr="00F811B1">
        <w:t>.4</w:t>
      </w:r>
      <w:r w:rsidR="00787502" w:rsidRPr="00F811B1">
        <w:tab/>
      </w:r>
      <w:r w:rsidR="0000628E" w:rsidRPr="00F811B1">
        <w:t>Disability Advisers in DSS will assess the details of the support package needed by the apprentice. If an apprentice requires help at work on acco</w:t>
      </w:r>
      <w:r w:rsidR="00745E11">
        <w:t>unt of a learning difficulty/</w:t>
      </w:r>
      <w:r w:rsidR="0000628E" w:rsidRPr="00F811B1">
        <w:t xml:space="preserve">disability, they should be signposted to the </w:t>
      </w:r>
      <w:hyperlink r:id="rId62" w:history="1">
        <w:r w:rsidR="0000628E" w:rsidRPr="00F811B1">
          <w:rPr>
            <w:rStyle w:val="Hyperlink"/>
          </w:rPr>
          <w:t>Access to Work</w:t>
        </w:r>
      </w:hyperlink>
      <w:r w:rsidR="0000628E" w:rsidRPr="00F811B1">
        <w:t xml:space="preserve"> scheme.</w:t>
      </w:r>
    </w:p>
    <w:p w14:paraId="42A3CD85" w14:textId="77777777" w:rsidR="0000628E" w:rsidRPr="00F811B1" w:rsidRDefault="00510E28" w:rsidP="0000628E">
      <w:pPr>
        <w:ind w:left="709" w:hanging="709"/>
      </w:pPr>
      <w:r>
        <w:t>14</w:t>
      </w:r>
      <w:r w:rsidR="00787502" w:rsidRPr="00F811B1">
        <w:t>.5</w:t>
      </w:r>
      <w:r w:rsidR="00787502" w:rsidRPr="00F811B1">
        <w:tab/>
      </w:r>
      <w:r w:rsidR="0000628E" w:rsidRPr="00F811B1">
        <w:t xml:space="preserve">If an apprentice has disclosed a disability, this should be picked up as part of the </w:t>
      </w:r>
      <w:r w:rsidR="00745E11">
        <w:t>Apprentice Progress R</w:t>
      </w:r>
      <w:r w:rsidR="0000628E" w:rsidRPr="00F811B1">
        <w:t>eview and the impact on their learning discussed:</w:t>
      </w:r>
    </w:p>
    <w:p w14:paraId="42A3CD86" w14:textId="77777777" w:rsidR="0000628E" w:rsidRPr="00F811B1" w:rsidRDefault="0000628E" w:rsidP="00C3225B">
      <w:pPr>
        <w:pStyle w:val="ListParagraph"/>
        <w:numPr>
          <w:ilvl w:val="0"/>
          <w:numId w:val="29"/>
        </w:numPr>
        <w:ind w:left="1134"/>
      </w:pPr>
      <w:r w:rsidRPr="00F811B1">
        <w:t>If no support is in place, or a learning contract needs to be reviewed, the apprentice should be referred to DSS.</w:t>
      </w:r>
    </w:p>
    <w:p w14:paraId="42A3CD87" w14:textId="77777777" w:rsidR="0000628E" w:rsidRPr="00F811B1" w:rsidRDefault="0000628E" w:rsidP="00C3225B">
      <w:pPr>
        <w:pStyle w:val="ListParagraph"/>
        <w:numPr>
          <w:ilvl w:val="0"/>
          <w:numId w:val="29"/>
        </w:numPr>
        <w:ind w:left="1134"/>
      </w:pPr>
      <w:r w:rsidRPr="00F811B1">
        <w:t>If a support worker has been recommended the WBLC should ascertain if the apprentice is booking the number of sessions recommended in their Study Needs Assessment. If they are not attending, or only attending spasmodically, the WBLC should liaise with BESE Admin to</w:t>
      </w:r>
      <w:r w:rsidR="00787502" w:rsidRPr="00F811B1">
        <w:t xml:space="preserve"> enable adjustment of the MAYTAS</w:t>
      </w:r>
      <w:r w:rsidRPr="00F811B1">
        <w:t xml:space="preserve"> claim to ESFA. Where an apprentice is attending one to one support with an external support provider (Study Skills tutors and Mentors) the WBLC should liaise with DSS to obtain feedback about the impact of the support.</w:t>
      </w:r>
    </w:p>
    <w:p w14:paraId="42A3CD88" w14:textId="77777777" w:rsidR="0000628E" w:rsidRDefault="00510E28" w:rsidP="00787502">
      <w:pPr>
        <w:ind w:left="709" w:hanging="709"/>
      </w:pPr>
      <w:r>
        <w:t>14</w:t>
      </w:r>
      <w:r w:rsidR="00787502">
        <w:t>.6</w:t>
      </w:r>
      <w:r w:rsidR="0000628E">
        <w:tab/>
        <w:t>Further guidance on well-being</w:t>
      </w:r>
      <w:r w:rsidR="007F72DD">
        <w:t xml:space="preserve">, </w:t>
      </w:r>
      <w:r w:rsidR="00745E11">
        <w:t xml:space="preserve">mental health </w:t>
      </w:r>
      <w:r w:rsidR="007F72DD">
        <w:t>support and</w:t>
      </w:r>
      <w:r w:rsidR="0000628E">
        <w:t xml:space="preserve"> safeguarding </w:t>
      </w:r>
      <w:r w:rsidR="00787502">
        <w:t>is available:</w:t>
      </w:r>
    </w:p>
    <w:p w14:paraId="42A3CD89" w14:textId="77777777" w:rsidR="007F72DD" w:rsidRDefault="0000628E" w:rsidP="00787502">
      <w:pPr>
        <w:tabs>
          <w:tab w:val="left" w:pos="7396"/>
        </w:tabs>
        <w:spacing w:after="0"/>
        <w:ind w:left="709"/>
      </w:pPr>
      <w:r>
        <w:t>Disabled Student</w:t>
      </w:r>
      <w:r w:rsidR="007F72DD">
        <w:t xml:space="preserve"> Support:  </w:t>
      </w:r>
    </w:p>
    <w:p w14:paraId="42A3CD8A" w14:textId="77777777" w:rsidR="0000628E" w:rsidRDefault="0095779F" w:rsidP="00787502">
      <w:pPr>
        <w:tabs>
          <w:tab w:val="left" w:pos="7396"/>
        </w:tabs>
        <w:spacing w:after="0"/>
        <w:ind w:left="709"/>
      </w:pPr>
      <w:hyperlink r:id="rId63" w:history="1">
        <w:r w:rsidR="0000628E">
          <w:rPr>
            <w:rStyle w:val="Hyperlink"/>
          </w:rPr>
          <w:t>https://www.shu.ac.uk/current-students/student-support/disability-support</w:t>
        </w:r>
      </w:hyperlink>
    </w:p>
    <w:p w14:paraId="42A3CD8B" w14:textId="77777777" w:rsidR="00787502" w:rsidRDefault="00787502" w:rsidP="00787502">
      <w:pPr>
        <w:tabs>
          <w:tab w:val="left" w:pos="7396"/>
        </w:tabs>
        <w:spacing w:after="0"/>
        <w:ind w:left="709"/>
      </w:pPr>
    </w:p>
    <w:p w14:paraId="42A3CD8C" w14:textId="77777777" w:rsidR="0000628E" w:rsidRDefault="0000628E" w:rsidP="00787502">
      <w:pPr>
        <w:tabs>
          <w:tab w:val="left" w:pos="7396"/>
        </w:tabs>
        <w:spacing w:after="0"/>
        <w:ind w:left="709"/>
      </w:pPr>
      <w:r>
        <w:t>Student Wellbeing Guidance for staff:</w:t>
      </w:r>
    </w:p>
    <w:p w14:paraId="42A3CD8D" w14:textId="77777777" w:rsidR="0000628E" w:rsidRDefault="0095779F" w:rsidP="00787502">
      <w:pPr>
        <w:tabs>
          <w:tab w:val="left" w:pos="7396"/>
        </w:tabs>
        <w:spacing w:after="0"/>
        <w:ind w:left="709"/>
      </w:pPr>
      <w:hyperlink r:id="rId64" w:history="1">
        <w:r w:rsidR="0000628E">
          <w:rPr>
            <w:rStyle w:val="Hyperlink"/>
            <w:rFonts w:ascii="Arial" w:hAnsi="Arial"/>
            <w:sz w:val="20"/>
          </w:rPr>
          <w:t>https://portal.shu.ac.uk/departments/wellbeing/pages/supporting-student-wellbeing.aspx</w:t>
        </w:r>
      </w:hyperlink>
    </w:p>
    <w:p w14:paraId="42A3CD8E" w14:textId="77777777" w:rsidR="00787502" w:rsidRPr="00787502" w:rsidRDefault="00787502" w:rsidP="00787502">
      <w:pPr>
        <w:tabs>
          <w:tab w:val="left" w:pos="7396"/>
        </w:tabs>
        <w:spacing w:after="0"/>
        <w:ind w:left="709"/>
        <w:rPr>
          <w:rFonts w:ascii="Arial" w:hAnsi="Arial"/>
          <w:color w:val="0000FF"/>
          <w:sz w:val="20"/>
          <w:u w:val="single"/>
        </w:rPr>
      </w:pPr>
    </w:p>
    <w:p w14:paraId="42A3CD8F" w14:textId="77777777" w:rsidR="0000628E" w:rsidRDefault="0000628E" w:rsidP="00787502">
      <w:pPr>
        <w:tabs>
          <w:tab w:val="left" w:pos="7396"/>
        </w:tabs>
        <w:spacing w:after="0"/>
        <w:ind w:left="709"/>
      </w:pPr>
      <w:r>
        <w:t>Student Wellbeing Advice Page:</w:t>
      </w:r>
    </w:p>
    <w:p w14:paraId="42A3CD90" w14:textId="77777777" w:rsidR="0000628E" w:rsidRDefault="0095779F" w:rsidP="00787502">
      <w:pPr>
        <w:tabs>
          <w:tab w:val="left" w:pos="7396"/>
        </w:tabs>
        <w:spacing w:after="0"/>
        <w:ind w:left="709"/>
      </w:pPr>
      <w:hyperlink r:id="rId65" w:history="1">
        <w:r w:rsidR="0000628E">
          <w:rPr>
            <w:rStyle w:val="Hyperlink"/>
            <w:rFonts w:ascii="Arial" w:hAnsi="Arial"/>
            <w:sz w:val="20"/>
          </w:rPr>
          <w:t>https://www.shu.ac.uk/current-students/student-support/student-wellbeing</w:t>
        </w:r>
      </w:hyperlink>
    </w:p>
    <w:p w14:paraId="42A3CD91" w14:textId="77777777" w:rsidR="00787502" w:rsidRPr="00787502" w:rsidRDefault="00787502" w:rsidP="00787502">
      <w:pPr>
        <w:tabs>
          <w:tab w:val="left" w:pos="7396"/>
        </w:tabs>
        <w:spacing w:after="0"/>
        <w:ind w:left="709"/>
        <w:rPr>
          <w:rFonts w:ascii="Arial" w:hAnsi="Arial"/>
          <w:color w:val="0000FF"/>
          <w:sz w:val="20"/>
          <w:u w:val="single"/>
        </w:rPr>
      </w:pPr>
    </w:p>
    <w:p w14:paraId="42A3CD92" w14:textId="77777777" w:rsidR="007F72DD" w:rsidRPr="00787502" w:rsidRDefault="0000628E" w:rsidP="00787502">
      <w:pPr>
        <w:spacing w:after="0"/>
        <w:ind w:left="709"/>
        <w:rPr>
          <w:rFonts w:ascii="Arial" w:hAnsi="Arial"/>
          <w:color w:val="0000FF"/>
          <w:sz w:val="20"/>
          <w:u w:val="single"/>
        </w:rPr>
      </w:pPr>
      <w:r>
        <w:t xml:space="preserve">Supporting Students in Distress: </w:t>
      </w:r>
      <w:hyperlink r:id="rId66" w:history="1">
        <w:r w:rsidR="007F72DD" w:rsidRPr="00066931">
          <w:rPr>
            <w:rStyle w:val="Hyperlink"/>
            <w:rFonts w:ascii="Arial" w:hAnsi="Arial"/>
            <w:sz w:val="20"/>
          </w:rPr>
          <w:t>https://blogs.shu.ac.uk/shudistress/?doing_wp_cron=1556175956.9806680679321289062500</w:t>
        </w:r>
      </w:hyperlink>
    </w:p>
    <w:p w14:paraId="42A3CD93" w14:textId="77777777" w:rsidR="00E84653" w:rsidRDefault="00E84653">
      <w:pPr>
        <w:rPr>
          <w:b/>
        </w:rPr>
      </w:pPr>
      <w:r>
        <w:rPr>
          <w:b/>
        </w:rPr>
        <w:br w:type="page"/>
      </w:r>
    </w:p>
    <w:p w14:paraId="42A3CD94" w14:textId="77777777" w:rsidR="0000628E" w:rsidRDefault="00510E28" w:rsidP="0000628E">
      <w:pPr>
        <w:rPr>
          <w:b/>
        </w:rPr>
      </w:pPr>
      <w:r>
        <w:rPr>
          <w:b/>
        </w:rPr>
        <w:lastRenderedPageBreak/>
        <w:t>15</w:t>
      </w:r>
      <w:r w:rsidR="0000628E" w:rsidRPr="00E84653">
        <w:rPr>
          <w:b/>
        </w:rPr>
        <w:tab/>
      </w:r>
      <w:r w:rsidR="00F811B1" w:rsidRPr="00E84653">
        <w:rPr>
          <w:b/>
        </w:rPr>
        <w:t xml:space="preserve">Apprenticeship </w:t>
      </w:r>
      <w:r w:rsidR="0088510E">
        <w:rPr>
          <w:b/>
        </w:rPr>
        <w:t>Essentials</w:t>
      </w:r>
      <w:r w:rsidR="00F811B1" w:rsidRPr="00E84653">
        <w:rPr>
          <w:b/>
        </w:rPr>
        <w:t xml:space="preserve"> - </w:t>
      </w:r>
      <w:r w:rsidR="0000628E" w:rsidRPr="00E84653">
        <w:rPr>
          <w:b/>
        </w:rPr>
        <w:t>Compliance within Curriculum</w:t>
      </w:r>
    </w:p>
    <w:p w14:paraId="0FD4A4A9" w14:textId="4C05268E" w:rsidR="00696040" w:rsidRDefault="00BD7BB5" w:rsidP="0000628E">
      <w:pPr>
        <w:ind w:left="709" w:hanging="709"/>
      </w:pPr>
      <w:r>
        <w:t>1</w:t>
      </w:r>
      <w:r w:rsidR="00510E28">
        <w:t>5</w:t>
      </w:r>
      <w:r w:rsidR="0000628E" w:rsidRPr="00CE6D76">
        <w:t>.1</w:t>
      </w:r>
      <w:r w:rsidR="0000628E">
        <w:rPr>
          <w:b/>
        </w:rPr>
        <w:tab/>
      </w:r>
      <w:r w:rsidR="00E84653" w:rsidRPr="00E84653">
        <w:t xml:space="preserve">Apprenticeship </w:t>
      </w:r>
      <w:r w:rsidR="0088510E">
        <w:t>Essentials</w:t>
      </w:r>
      <w:r w:rsidR="00E84653" w:rsidRPr="00E84653">
        <w:t xml:space="preserve"> are </w:t>
      </w:r>
      <w:r w:rsidR="00293844">
        <w:t xml:space="preserve">set out </w:t>
      </w:r>
      <w:r w:rsidR="00C764BC">
        <w:t xml:space="preserve">as a list for induction </w:t>
      </w:r>
      <w:r w:rsidR="00293844">
        <w:t>in Section 7, figure 4</w:t>
      </w:r>
      <w:r w:rsidR="00E84653" w:rsidRPr="00E84653">
        <w:t>.</w:t>
      </w:r>
      <w:r w:rsidR="00E84653">
        <w:t xml:space="preserve">  </w:t>
      </w:r>
      <w:r w:rsidR="00C764BC">
        <w:t xml:space="preserve">The University has taken that list and devised 6 broad themes to cover the Apprenticeship Essentials.  </w:t>
      </w:r>
      <w:r w:rsidR="00696040">
        <w:t>In summary, the themes have been developed as follows:</w:t>
      </w:r>
    </w:p>
    <w:p w14:paraId="6BBD9519" w14:textId="2551850F" w:rsidR="00696040" w:rsidRPr="00DC6249" w:rsidRDefault="00696040" w:rsidP="0000628E">
      <w:pPr>
        <w:ind w:left="709" w:hanging="709"/>
        <w:rPr>
          <w:b/>
        </w:rPr>
      </w:pPr>
      <w:r>
        <w:tab/>
      </w:r>
      <w:r w:rsidRPr="00DC6249">
        <w:rPr>
          <w:b/>
        </w:rPr>
        <w:t>T</w:t>
      </w:r>
      <w:r w:rsidR="002145DE">
        <w:rPr>
          <w:b/>
        </w:rPr>
        <w:t>able 3</w:t>
      </w:r>
      <w:r w:rsidR="002145DE">
        <w:rPr>
          <w:b/>
        </w:rPr>
        <w:tab/>
      </w:r>
      <w:r w:rsidR="002145DE">
        <w:rPr>
          <w:b/>
        </w:rPr>
        <w:tab/>
      </w:r>
      <w:r w:rsidRPr="00DC6249">
        <w:rPr>
          <w:b/>
        </w:rPr>
        <w:t>Apprenticeship Essentials - Themes</w:t>
      </w:r>
    </w:p>
    <w:tbl>
      <w:tblPr>
        <w:tblStyle w:val="TableGrid"/>
        <w:tblW w:w="0" w:type="auto"/>
        <w:tblInd w:w="709" w:type="dxa"/>
        <w:tblLook w:val="04A0" w:firstRow="1" w:lastRow="0" w:firstColumn="1" w:lastColumn="0" w:noHBand="0" w:noVBand="1"/>
      </w:tblPr>
      <w:tblGrid>
        <w:gridCol w:w="3510"/>
        <w:gridCol w:w="5023"/>
      </w:tblGrid>
      <w:tr w:rsidR="00DC6249" w:rsidRPr="00DC6249" w14:paraId="1B6FDB6B" w14:textId="77777777" w:rsidTr="009D3F7A">
        <w:trPr>
          <w:trHeight w:val="467"/>
        </w:trPr>
        <w:tc>
          <w:tcPr>
            <w:tcW w:w="3510" w:type="dxa"/>
            <w:tcBorders>
              <w:bottom w:val="single" w:sz="4" w:space="0" w:color="auto"/>
            </w:tcBorders>
            <w:vAlign w:val="center"/>
          </w:tcPr>
          <w:p w14:paraId="64EB8F3F" w14:textId="51090780" w:rsidR="00DC6249" w:rsidRPr="00DC6249" w:rsidRDefault="00DC6249" w:rsidP="009D3F7A">
            <w:pPr>
              <w:ind w:left="425"/>
              <w:rPr>
                <w:b/>
              </w:rPr>
            </w:pPr>
            <w:r w:rsidRPr="00DC6249">
              <w:rPr>
                <w:b/>
              </w:rPr>
              <w:t>Main Themes</w:t>
            </w:r>
          </w:p>
        </w:tc>
        <w:tc>
          <w:tcPr>
            <w:tcW w:w="5023" w:type="dxa"/>
            <w:tcBorders>
              <w:bottom w:val="single" w:sz="4" w:space="0" w:color="auto"/>
            </w:tcBorders>
            <w:vAlign w:val="center"/>
          </w:tcPr>
          <w:p w14:paraId="3BE3563B" w14:textId="4E7550A3" w:rsidR="00DC6249" w:rsidRPr="00DC6249" w:rsidRDefault="00DC6249" w:rsidP="00DC6249">
            <w:pPr>
              <w:ind w:left="124"/>
              <w:rPr>
                <w:b/>
              </w:rPr>
            </w:pPr>
            <w:r w:rsidRPr="00DC6249">
              <w:rPr>
                <w:b/>
              </w:rPr>
              <w:t>Sub-themes</w:t>
            </w:r>
          </w:p>
        </w:tc>
      </w:tr>
      <w:tr w:rsidR="00DC6249" w14:paraId="66FE923B" w14:textId="77777777" w:rsidTr="009D3F7A">
        <w:tc>
          <w:tcPr>
            <w:tcW w:w="3510" w:type="dxa"/>
            <w:vMerge w:val="restart"/>
            <w:tcBorders>
              <w:right w:val="dotted" w:sz="4" w:space="0" w:color="auto"/>
            </w:tcBorders>
          </w:tcPr>
          <w:p w14:paraId="6271A505" w14:textId="77777777" w:rsidR="00DC6249" w:rsidRDefault="00DC6249" w:rsidP="009D3F7A">
            <w:pPr>
              <w:ind w:left="425"/>
            </w:pPr>
          </w:p>
          <w:p w14:paraId="1B0F7B14" w14:textId="77777777" w:rsidR="009D3F7A" w:rsidRDefault="00DC6249" w:rsidP="009D3F7A">
            <w:pPr>
              <w:ind w:left="425"/>
            </w:pPr>
            <w:r>
              <w:t xml:space="preserve">Well-being and Support </w:t>
            </w:r>
          </w:p>
          <w:p w14:paraId="2D416460" w14:textId="3BF16317" w:rsidR="00DC6249" w:rsidRDefault="00DC6249" w:rsidP="009D3F7A">
            <w:pPr>
              <w:ind w:left="425"/>
            </w:pPr>
            <w:r>
              <w:t>(Safeguarding)</w:t>
            </w:r>
          </w:p>
        </w:tc>
        <w:tc>
          <w:tcPr>
            <w:tcW w:w="5023" w:type="dxa"/>
            <w:tcBorders>
              <w:top w:val="single" w:sz="4" w:space="0" w:color="auto"/>
              <w:left w:val="dotted" w:sz="4" w:space="0" w:color="auto"/>
              <w:bottom w:val="dotted" w:sz="4" w:space="0" w:color="auto"/>
              <w:right w:val="single" w:sz="4" w:space="0" w:color="auto"/>
            </w:tcBorders>
          </w:tcPr>
          <w:p w14:paraId="40B47BCF" w14:textId="567D02BE" w:rsidR="00DC6249" w:rsidRDefault="00DC6249" w:rsidP="00DC6249">
            <w:pPr>
              <w:ind w:left="124"/>
            </w:pPr>
            <w:r>
              <w:t>Getting Help (and Safeguarding)</w:t>
            </w:r>
          </w:p>
        </w:tc>
      </w:tr>
      <w:tr w:rsidR="00DC6249" w14:paraId="7B0D5D26" w14:textId="77777777" w:rsidTr="009D3F7A">
        <w:tc>
          <w:tcPr>
            <w:tcW w:w="3510" w:type="dxa"/>
            <w:vMerge/>
            <w:tcBorders>
              <w:right w:val="dotted" w:sz="4" w:space="0" w:color="auto"/>
            </w:tcBorders>
          </w:tcPr>
          <w:p w14:paraId="4F3CE010" w14:textId="77777777" w:rsidR="00DC6249" w:rsidRDefault="00DC6249" w:rsidP="009D3F7A">
            <w:pPr>
              <w:ind w:left="425"/>
            </w:pPr>
          </w:p>
        </w:tc>
        <w:tc>
          <w:tcPr>
            <w:tcW w:w="5023" w:type="dxa"/>
            <w:tcBorders>
              <w:top w:val="dotted" w:sz="4" w:space="0" w:color="auto"/>
              <w:left w:val="dotted" w:sz="4" w:space="0" w:color="auto"/>
              <w:bottom w:val="dotted" w:sz="4" w:space="0" w:color="auto"/>
              <w:right w:val="single" w:sz="4" w:space="0" w:color="auto"/>
            </w:tcBorders>
          </w:tcPr>
          <w:p w14:paraId="6D6C9E9A" w14:textId="4E3F11F6" w:rsidR="00DC6249" w:rsidRDefault="00DC6249" w:rsidP="00DC6249">
            <w:pPr>
              <w:ind w:left="124"/>
            </w:pPr>
            <w:r>
              <w:t>Staying Safe on-line</w:t>
            </w:r>
          </w:p>
        </w:tc>
      </w:tr>
      <w:tr w:rsidR="00DC6249" w14:paraId="3DD5EFBE" w14:textId="77777777" w:rsidTr="009D3F7A">
        <w:tc>
          <w:tcPr>
            <w:tcW w:w="3510" w:type="dxa"/>
            <w:vMerge/>
            <w:tcBorders>
              <w:right w:val="dotted" w:sz="4" w:space="0" w:color="auto"/>
            </w:tcBorders>
          </w:tcPr>
          <w:p w14:paraId="4ABB6786" w14:textId="77777777" w:rsidR="00DC6249" w:rsidRDefault="00DC6249" w:rsidP="009D3F7A">
            <w:pPr>
              <w:ind w:left="425"/>
            </w:pPr>
          </w:p>
        </w:tc>
        <w:tc>
          <w:tcPr>
            <w:tcW w:w="5023" w:type="dxa"/>
            <w:tcBorders>
              <w:top w:val="dotted" w:sz="4" w:space="0" w:color="auto"/>
              <w:left w:val="dotted" w:sz="4" w:space="0" w:color="auto"/>
              <w:bottom w:val="dotted" w:sz="4" w:space="0" w:color="auto"/>
              <w:right w:val="single" w:sz="4" w:space="0" w:color="auto"/>
            </w:tcBorders>
          </w:tcPr>
          <w:p w14:paraId="127F6F1A" w14:textId="1DF1C0C7" w:rsidR="00DC6249" w:rsidRDefault="00DC6249" w:rsidP="00DC6249">
            <w:pPr>
              <w:ind w:left="124"/>
            </w:pPr>
            <w:r>
              <w:t>20% Off-The-Job-Training</w:t>
            </w:r>
          </w:p>
        </w:tc>
      </w:tr>
      <w:tr w:rsidR="00DC6249" w14:paraId="5763318D" w14:textId="77777777" w:rsidTr="009D3F7A">
        <w:tc>
          <w:tcPr>
            <w:tcW w:w="3510" w:type="dxa"/>
            <w:vMerge/>
            <w:tcBorders>
              <w:right w:val="dotted" w:sz="4" w:space="0" w:color="auto"/>
            </w:tcBorders>
          </w:tcPr>
          <w:p w14:paraId="535B27CF" w14:textId="77777777" w:rsidR="00DC6249" w:rsidRDefault="00DC6249" w:rsidP="009D3F7A">
            <w:pPr>
              <w:ind w:left="425"/>
            </w:pPr>
          </w:p>
        </w:tc>
        <w:tc>
          <w:tcPr>
            <w:tcW w:w="5023" w:type="dxa"/>
            <w:tcBorders>
              <w:top w:val="dotted" w:sz="4" w:space="0" w:color="auto"/>
              <w:left w:val="dotted" w:sz="4" w:space="0" w:color="auto"/>
              <w:bottom w:val="dotted" w:sz="4" w:space="0" w:color="auto"/>
              <w:right w:val="single" w:sz="4" w:space="0" w:color="auto"/>
            </w:tcBorders>
          </w:tcPr>
          <w:p w14:paraId="6B131D98" w14:textId="5E7D6024" w:rsidR="00DC6249" w:rsidRDefault="00DC6249" w:rsidP="00DC6249">
            <w:pPr>
              <w:ind w:left="124"/>
            </w:pPr>
            <w:r>
              <w:t>Your community and Enrichment</w:t>
            </w:r>
          </w:p>
        </w:tc>
      </w:tr>
      <w:tr w:rsidR="00DC6249" w14:paraId="1A6B8410" w14:textId="77777777" w:rsidTr="009D3F7A">
        <w:tc>
          <w:tcPr>
            <w:tcW w:w="3510" w:type="dxa"/>
            <w:vMerge/>
            <w:tcBorders>
              <w:right w:val="dotted" w:sz="4" w:space="0" w:color="auto"/>
            </w:tcBorders>
          </w:tcPr>
          <w:p w14:paraId="1370C644" w14:textId="77777777" w:rsidR="00DC6249" w:rsidRDefault="00DC6249" w:rsidP="009D3F7A">
            <w:pPr>
              <w:ind w:left="425"/>
            </w:pPr>
          </w:p>
        </w:tc>
        <w:tc>
          <w:tcPr>
            <w:tcW w:w="5023" w:type="dxa"/>
            <w:tcBorders>
              <w:top w:val="dotted" w:sz="4" w:space="0" w:color="auto"/>
              <w:left w:val="dotted" w:sz="4" w:space="0" w:color="auto"/>
              <w:bottom w:val="dotted" w:sz="4" w:space="0" w:color="auto"/>
              <w:right w:val="single" w:sz="4" w:space="0" w:color="auto"/>
            </w:tcBorders>
          </w:tcPr>
          <w:p w14:paraId="6872E296" w14:textId="0ADE3AB8" w:rsidR="00DC6249" w:rsidRDefault="00DC6249" w:rsidP="00DC6249">
            <w:pPr>
              <w:ind w:left="124"/>
            </w:pPr>
            <w:r>
              <w:t>Workplace Welfare</w:t>
            </w:r>
          </w:p>
        </w:tc>
      </w:tr>
      <w:tr w:rsidR="00DC6249" w14:paraId="70FAA60F" w14:textId="77777777" w:rsidTr="009D3F7A">
        <w:tc>
          <w:tcPr>
            <w:tcW w:w="3510" w:type="dxa"/>
            <w:vMerge/>
            <w:tcBorders>
              <w:right w:val="dotted" w:sz="4" w:space="0" w:color="auto"/>
            </w:tcBorders>
          </w:tcPr>
          <w:p w14:paraId="29B61F0C" w14:textId="77777777" w:rsidR="00DC6249" w:rsidRDefault="00DC6249" w:rsidP="009D3F7A">
            <w:pPr>
              <w:ind w:left="425"/>
            </w:pPr>
          </w:p>
        </w:tc>
        <w:tc>
          <w:tcPr>
            <w:tcW w:w="5023" w:type="dxa"/>
            <w:tcBorders>
              <w:top w:val="dotted" w:sz="4" w:space="0" w:color="auto"/>
              <w:left w:val="dotted" w:sz="4" w:space="0" w:color="auto"/>
              <w:bottom w:val="single" w:sz="4" w:space="0" w:color="auto"/>
              <w:right w:val="single" w:sz="4" w:space="0" w:color="auto"/>
            </w:tcBorders>
          </w:tcPr>
          <w:p w14:paraId="4AD1E2E7" w14:textId="26A01EDB" w:rsidR="00DC6249" w:rsidRDefault="00DC6249" w:rsidP="00DC6249">
            <w:pPr>
              <w:tabs>
                <w:tab w:val="left" w:pos="1105"/>
              </w:tabs>
              <w:ind w:left="124"/>
            </w:pPr>
            <w:r>
              <w:t>Academic Support</w:t>
            </w:r>
          </w:p>
        </w:tc>
      </w:tr>
      <w:tr w:rsidR="009D3F7A" w14:paraId="22E43BC1" w14:textId="77777777" w:rsidTr="009D3F7A">
        <w:tc>
          <w:tcPr>
            <w:tcW w:w="3510" w:type="dxa"/>
            <w:vMerge w:val="restart"/>
            <w:tcBorders>
              <w:right w:val="dotted" w:sz="4" w:space="0" w:color="auto"/>
            </w:tcBorders>
          </w:tcPr>
          <w:p w14:paraId="3D63FA0A" w14:textId="77777777" w:rsidR="009D3F7A" w:rsidRDefault="009D3F7A" w:rsidP="009D3F7A">
            <w:pPr>
              <w:ind w:left="425"/>
            </w:pPr>
          </w:p>
          <w:p w14:paraId="3F7C2614" w14:textId="7ACE9D87" w:rsidR="009D3F7A" w:rsidRDefault="009D3F7A" w:rsidP="009D3F7A">
            <w:pPr>
              <w:ind w:left="425"/>
            </w:pPr>
            <w:r>
              <w:t>On-Boarding</w:t>
            </w:r>
          </w:p>
        </w:tc>
        <w:tc>
          <w:tcPr>
            <w:tcW w:w="5023" w:type="dxa"/>
            <w:tcBorders>
              <w:top w:val="single" w:sz="4" w:space="0" w:color="auto"/>
              <w:left w:val="dotted" w:sz="4" w:space="0" w:color="auto"/>
              <w:bottom w:val="dotted" w:sz="4" w:space="0" w:color="auto"/>
              <w:right w:val="single" w:sz="4" w:space="0" w:color="auto"/>
            </w:tcBorders>
          </w:tcPr>
          <w:p w14:paraId="18CD9BF1" w14:textId="5E2CD214" w:rsidR="009D3F7A" w:rsidRDefault="009D3F7A" w:rsidP="0050071C">
            <w:pPr>
              <w:ind w:left="124"/>
            </w:pPr>
            <w:r>
              <w:t>Commitment - Employer Engagement</w:t>
            </w:r>
          </w:p>
        </w:tc>
      </w:tr>
      <w:tr w:rsidR="009D3F7A" w14:paraId="3BB83EC3" w14:textId="77777777" w:rsidTr="009D3F7A">
        <w:tc>
          <w:tcPr>
            <w:tcW w:w="3510" w:type="dxa"/>
            <w:vMerge/>
            <w:tcBorders>
              <w:right w:val="dotted" w:sz="4" w:space="0" w:color="auto"/>
            </w:tcBorders>
          </w:tcPr>
          <w:p w14:paraId="28D50E5E" w14:textId="77777777" w:rsidR="009D3F7A" w:rsidRDefault="009D3F7A" w:rsidP="009D3F7A">
            <w:pPr>
              <w:ind w:left="425"/>
            </w:pPr>
          </w:p>
        </w:tc>
        <w:tc>
          <w:tcPr>
            <w:tcW w:w="5023" w:type="dxa"/>
            <w:tcBorders>
              <w:top w:val="dotted" w:sz="4" w:space="0" w:color="auto"/>
              <w:left w:val="dotted" w:sz="4" w:space="0" w:color="auto"/>
              <w:bottom w:val="dotted" w:sz="4" w:space="0" w:color="auto"/>
              <w:right w:val="single" w:sz="4" w:space="0" w:color="auto"/>
            </w:tcBorders>
          </w:tcPr>
          <w:p w14:paraId="1094E8EB" w14:textId="78843E13" w:rsidR="009D3F7A" w:rsidRDefault="009D3F7A" w:rsidP="0050071C">
            <w:pPr>
              <w:ind w:left="124"/>
            </w:pPr>
            <w:r>
              <w:t>Transition - Preparing for HE</w:t>
            </w:r>
          </w:p>
        </w:tc>
      </w:tr>
      <w:tr w:rsidR="009D3F7A" w14:paraId="09C09215" w14:textId="77777777" w:rsidTr="009D3F7A">
        <w:tc>
          <w:tcPr>
            <w:tcW w:w="3510" w:type="dxa"/>
            <w:vMerge/>
            <w:tcBorders>
              <w:right w:val="dotted" w:sz="4" w:space="0" w:color="auto"/>
            </w:tcBorders>
          </w:tcPr>
          <w:p w14:paraId="264C8BF1" w14:textId="77777777" w:rsidR="009D3F7A" w:rsidRDefault="009D3F7A" w:rsidP="009D3F7A">
            <w:pPr>
              <w:ind w:left="425"/>
            </w:pPr>
          </w:p>
        </w:tc>
        <w:tc>
          <w:tcPr>
            <w:tcW w:w="5023" w:type="dxa"/>
            <w:tcBorders>
              <w:top w:val="dotted" w:sz="4" w:space="0" w:color="auto"/>
              <w:left w:val="dotted" w:sz="4" w:space="0" w:color="auto"/>
              <w:bottom w:val="dotted" w:sz="4" w:space="0" w:color="auto"/>
              <w:right w:val="single" w:sz="4" w:space="0" w:color="auto"/>
            </w:tcBorders>
          </w:tcPr>
          <w:p w14:paraId="61A172DE" w14:textId="044E65ED" w:rsidR="009D3F7A" w:rsidRDefault="009D3F7A" w:rsidP="0050071C">
            <w:pPr>
              <w:ind w:left="124"/>
            </w:pPr>
            <w:r>
              <w:t>Starting Point - Your "Skills Scan"</w:t>
            </w:r>
          </w:p>
        </w:tc>
      </w:tr>
      <w:tr w:rsidR="009D3F7A" w14:paraId="72C0A7FE" w14:textId="77777777" w:rsidTr="009D3F7A">
        <w:tc>
          <w:tcPr>
            <w:tcW w:w="3510" w:type="dxa"/>
            <w:vMerge/>
            <w:tcBorders>
              <w:right w:val="dotted" w:sz="4" w:space="0" w:color="auto"/>
            </w:tcBorders>
          </w:tcPr>
          <w:p w14:paraId="3BB0E487" w14:textId="77777777" w:rsidR="009D3F7A" w:rsidRDefault="009D3F7A" w:rsidP="009D3F7A">
            <w:pPr>
              <w:ind w:left="425"/>
            </w:pPr>
          </w:p>
        </w:tc>
        <w:tc>
          <w:tcPr>
            <w:tcW w:w="5023" w:type="dxa"/>
            <w:tcBorders>
              <w:top w:val="dotted" w:sz="4" w:space="0" w:color="auto"/>
              <w:left w:val="dotted" w:sz="4" w:space="0" w:color="auto"/>
              <w:bottom w:val="dotted" w:sz="4" w:space="0" w:color="auto"/>
              <w:right w:val="single" w:sz="4" w:space="0" w:color="auto"/>
            </w:tcBorders>
          </w:tcPr>
          <w:p w14:paraId="0C3BF207" w14:textId="4EA8F4B6" w:rsidR="009D3F7A" w:rsidRDefault="009D3F7A" w:rsidP="0050071C">
            <w:pPr>
              <w:ind w:left="124"/>
            </w:pPr>
            <w:r>
              <w:t>Journey - Roadmap to EPA</w:t>
            </w:r>
          </w:p>
        </w:tc>
      </w:tr>
      <w:tr w:rsidR="009D3F7A" w14:paraId="1DD9E019" w14:textId="77777777" w:rsidTr="009D3F7A">
        <w:tc>
          <w:tcPr>
            <w:tcW w:w="3510" w:type="dxa"/>
            <w:vMerge/>
            <w:tcBorders>
              <w:right w:val="dotted" w:sz="4" w:space="0" w:color="auto"/>
            </w:tcBorders>
          </w:tcPr>
          <w:p w14:paraId="63F9B6FA" w14:textId="77777777" w:rsidR="009D3F7A" w:rsidRDefault="009D3F7A" w:rsidP="009D3F7A">
            <w:pPr>
              <w:ind w:left="425"/>
            </w:pPr>
          </w:p>
        </w:tc>
        <w:tc>
          <w:tcPr>
            <w:tcW w:w="5023" w:type="dxa"/>
            <w:tcBorders>
              <w:top w:val="dotted" w:sz="4" w:space="0" w:color="auto"/>
              <w:left w:val="dotted" w:sz="4" w:space="0" w:color="auto"/>
              <w:bottom w:val="dotted" w:sz="4" w:space="0" w:color="auto"/>
              <w:right w:val="single" w:sz="4" w:space="0" w:color="auto"/>
            </w:tcBorders>
          </w:tcPr>
          <w:p w14:paraId="7DED90D3" w14:textId="42C0CC20" w:rsidR="009D3F7A" w:rsidRDefault="009D3F7A" w:rsidP="0050071C">
            <w:pPr>
              <w:ind w:left="124"/>
            </w:pPr>
            <w:r>
              <w:t>Evidence - Demonstrating your KSBs</w:t>
            </w:r>
          </w:p>
        </w:tc>
      </w:tr>
      <w:tr w:rsidR="009D3F7A" w14:paraId="46D145EF" w14:textId="77777777" w:rsidTr="009D3F7A">
        <w:tc>
          <w:tcPr>
            <w:tcW w:w="3510" w:type="dxa"/>
            <w:vMerge/>
            <w:tcBorders>
              <w:right w:val="dotted" w:sz="4" w:space="0" w:color="auto"/>
            </w:tcBorders>
          </w:tcPr>
          <w:p w14:paraId="4A76D2B5" w14:textId="77777777" w:rsidR="009D3F7A" w:rsidRDefault="009D3F7A" w:rsidP="009D3F7A">
            <w:pPr>
              <w:ind w:left="425"/>
            </w:pPr>
          </w:p>
        </w:tc>
        <w:tc>
          <w:tcPr>
            <w:tcW w:w="5023" w:type="dxa"/>
            <w:tcBorders>
              <w:top w:val="dotted" w:sz="4" w:space="0" w:color="auto"/>
              <w:left w:val="dotted" w:sz="4" w:space="0" w:color="auto"/>
              <w:bottom w:val="single" w:sz="4" w:space="0" w:color="auto"/>
              <w:right w:val="single" w:sz="4" w:space="0" w:color="auto"/>
            </w:tcBorders>
          </w:tcPr>
          <w:p w14:paraId="4B7E495D" w14:textId="7963B193" w:rsidR="009D3F7A" w:rsidRDefault="009D3F7A" w:rsidP="0050071C">
            <w:pPr>
              <w:tabs>
                <w:tab w:val="left" w:pos="1105"/>
              </w:tabs>
              <w:ind w:left="124"/>
            </w:pPr>
            <w:r>
              <w:t>Impact - Projects in the Workplace</w:t>
            </w:r>
          </w:p>
        </w:tc>
      </w:tr>
      <w:tr w:rsidR="009D3F7A" w14:paraId="31FA09FD" w14:textId="77777777" w:rsidTr="009D3F7A">
        <w:tc>
          <w:tcPr>
            <w:tcW w:w="3510" w:type="dxa"/>
            <w:vMerge w:val="restart"/>
            <w:tcBorders>
              <w:right w:val="dotted" w:sz="4" w:space="0" w:color="auto"/>
            </w:tcBorders>
          </w:tcPr>
          <w:p w14:paraId="4E5721A7" w14:textId="77777777" w:rsidR="009D3F7A" w:rsidRDefault="009D3F7A" w:rsidP="009D3F7A">
            <w:pPr>
              <w:ind w:left="425"/>
            </w:pPr>
          </w:p>
          <w:p w14:paraId="3673455E" w14:textId="77777777" w:rsidR="009D3F7A" w:rsidRDefault="009D3F7A" w:rsidP="009D3F7A">
            <w:pPr>
              <w:ind w:left="425"/>
            </w:pPr>
            <w:r>
              <w:t xml:space="preserve">Careers Information </w:t>
            </w:r>
          </w:p>
          <w:p w14:paraId="63E420E4" w14:textId="7F390315" w:rsidR="009D3F7A" w:rsidRDefault="009D3F7A" w:rsidP="009D3F7A">
            <w:pPr>
              <w:ind w:left="425"/>
            </w:pPr>
            <w:r>
              <w:t>Advice &amp; Guidance</w:t>
            </w:r>
          </w:p>
        </w:tc>
        <w:tc>
          <w:tcPr>
            <w:tcW w:w="5023" w:type="dxa"/>
            <w:tcBorders>
              <w:top w:val="single" w:sz="4" w:space="0" w:color="auto"/>
              <w:left w:val="dotted" w:sz="4" w:space="0" w:color="auto"/>
              <w:bottom w:val="dotted" w:sz="4" w:space="0" w:color="auto"/>
              <w:right w:val="single" w:sz="4" w:space="0" w:color="auto"/>
            </w:tcBorders>
          </w:tcPr>
          <w:p w14:paraId="41CEB4C7" w14:textId="681697E4" w:rsidR="009D3F7A" w:rsidRPr="009D3F7A" w:rsidRDefault="009D3F7A" w:rsidP="0050071C">
            <w:pPr>
              <w:ind w:left="124"/>
            </w:pPr>
            <w:r w:rsidRPr="009D3F7A">
              <w:t>The Right Apprenticeship - Revisiting Skills Scan</w:t>
            </w:r>
          </w:p>
        </w:tc>
      </w:tr>
      <w:tr w:rsidR="009D3F7A" w14:paraId="023E6BA4" w14:textId="77777777" w:rsidTr="009D3F7A">
        <w:tc>
          <w:tcPr>
            <w:tcW w:w="3510" w:type="dxa"/>
            <w:vMerge/>
            <w:tcBorders>
              <w:right w:val="dotted" w:sz="4" w:space="0" w:color="auto"/>
            </w:tcBorders>
          </w:tcPr>
          <w:p w14:paraId="605E04A0"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11E4668A" w14:textId="493837F6" w:rsidR="009D3F7A" w:rsidRDefault="009D3F7A" w:rsidP="0050071C">
            <w:pPr>
              <w:ind w:left="124"/>
            </w:pPr>
            <w:r>
              <w:t>Personal and Professional Development</w:t>
            </w:r>
          </w:p>
        </w:tc>
      </w:tr>
      <w:tr w:rsidR="009D3F7A" w14:paraId="475EC5E7" w14:textId="77777777" w:rsidTr="009D3F7A">
        <w:tc>
          <w:tcPr>
            <w:tcW w:w="3510" w:type="dxa"/>
            <w:vMerge/>
            <w:tcBorders>
              <w:right w:val="dotted" w:sz="4" w:space="0" w:color="auto"/>
            </w:tcBorders>
          </w:tcPr>
          <w:p w14:paraId="2FB42C33"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2E106E28" w14:textId="0CC7B176" w:rsidR="009D3F7A" w:rsidRDefault="009D3F7A" w:rsidP="0050071C">
            <w:pPr>
              <w:ind w:left="124"/>
            </w:pPr>
            <w:r>
              <w:t>Careers Guidance (link)</w:t>
            </w:r>
          </w:p>
        </w:tc>
      </w:tr>
      <w:tr w:rsidR="009D3F7A" w14:paraId="63DF148B" w14:textId="77777777" w:rsidTr="009D3F7A">
        <w:tc>
          <w:tcPr>
            <w:tcW w:w="3510" w:type="dxa"/>
            <w:vMerge/>
            <w:tcBorders>
              <w:right w:val="dotted" w:sz="4" w:space="0" w:color="auto"/>
            </w:tcBorders>
          </w:tcPr>
          <w:p w14:paraId="19DB12CD"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046CFAD3" w14:textId="63EFAE38" w:rsidR="009D3F7A" w:rsidRDefault="009D3F7A" w:rsidP="0050071C">
            <w:pPr>
              <w:ind w:left="124"/>
            </w:pPr>
            <w:r>
              <w:t>Careers 360 for Apprentices</w:t>
            </w:r>
          </w:p>
        </w:tc>
      </w:tr>
      <w:tr w:rsidR="009D3F7A" w14:paraId="42F48E12" w14:textId="77777777" w:rsidTr="009D3F7A">
        <w:tc>
          <w:tcPr>
            <w:tcW w:w="3510" w:type="dxa"/>
            <w:vMerge/>
            <w:tcBorders>
              <w:right w:val="dotted" w:sz="4" w:space="0" w:color="auto"/>
            </w:tcBorders>
          </w:tcPr>
          <w:p w14:paraId="0023F290"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7E1D3E86" w14:textId="7CFB7694" w:rsidR="009D3F7A" w:rsidRDefault="009D3F7A" w:rsidP="0050071C">
            <w:pPr>
              <w:ind w:left="124"/>
            </w:pPr>
            <w:r>
              <w:t>Book an adviser workshop</w:t>
            </w:r>
          </w:p>
        </w:tc>
      </w:tr>
      <w:tr w:rsidR="009D3F7A" w14:paraId="7F10AA58" w14:textId="77777777" w:rsidTr="009D3F7A">
        <w:tc>
          <w:tcPr>
            <w:tcW w:w="3510" w:type="dxa"/>
            <w:vMerge/>
            <w:tcBorders>
              <w:right w:val="dotted" w:sz="4" w:space="0" w:color="auto"/>
            </w:tcBorders>
          </w:tcPr>
          <w:p w14:paraId="3AFB2646" w14:textId="77777777" w:rsidR="009D3F7A" w:rsidRDefault="009D3F7A" w:rsidP="0050071C"/>
        </w:tc>
        <w:tc>
          <w:tcPr>
            <w:tcW w:w="5023" w:type="dxa"/>
            <w:tcBorders>
              <w:top w:val="dotted" w:sz="4" w:space="0" w:color="auto"/>
              <w:left w:val="dotted" w:sz="4" w:space="0" w:color="auto"/>
              <w:bottom w:val="single" w:sz="4" w:space="0" w:color="auto"/>
              <w:right w:val="single" w:sz="4" w:space="0" w:color="auto"/>
            </w:tcBorders>
          </w:tcPr>
          <w:p w14:paraId="4FF82E2F" w14:textId="5600FC9B" w:rsidR="009D3F7A" w:rsidRDefault="009D3F7A" w:rsidP="0050071C">
            <w:pPr>
              <w:tabs>
                <w:tab w:val="left" w:pos="1105"/>
              </w:tabs>
              <w:ind w:left="124"/>
            </w:pPr>
            <w:r>
              <w:t>Alumni Support</w:t>
            </w:r>
          </w:p>
        </w:tc>
      </w:tr>
      <w:tr w:rsidR="009D3F7A" w14:paraId="4AF64885" w14:textId="77777777" w:rsidTr="009D3F7A">
        <w:tc>
          <w:tcPr>
            <w:tcW w:w="3510" w:type="dxa"/>
            <w:vMerge w:val="restart"/>
            <w:tcBorders>
              <w:right w:val="dotted" w:sz="4" w:space="0" w:color="auto"/>
            </w:tcBorders>
          </w:tcPr>
          <w:p w14:paraId="208F554C" w14:textId="77777777" w:rsidR="009D3F7A" w:rsidRDefault="009D3F7A" w:rsidP="0050071C">
            <w:pPr>
              <w:ind w:left="425"/>
            </w:pPr>
          </w:p>
          <w:p w14:paraId="2304E453" w14:textId="77777777" w:rsidR="009D3F7A" w:rsidRDefault="009D3F7A" w:rsidP="009D3F7A">
            <w:pPr>
              <w:ind w:left="425"/>
            </w:pPr>
            <w:r>
              <w:t>Equality Diversity</w:t>
            </w:r>
          </w:p>
          <w:p w14:paraId="35C81828" w14:textId="66FC9DA4" w:rsidR="009D3F7A" w:rsidRDefault="009D3F7A" w:rsidP="009D3F7A">
            <w:pPr>
              <w:ind w:left="425"/>
            </w:pPr>
            <w:r>
              <w:t>and Inclusion</w:t>
            </w:r>
          </w:p>
          <w:p w14:paraId="48AF6D2F" w14:textId="16219D5B" w:rsidR="009D3F7A" w:rsidRDefault="009D3F7A" w:rsidP="009D3F7A">
            <w:pPr>
              <w:ind w:left="425"/>
            </w:pPr>
          </w:p>
        </w:tc>
        <w:tc>
          <w:tcPr>
            <w:tcW w:w="5023" w:type="dxa"/>
            <w:tcBorders>
              <w:top w:val="single" w:sz="4" w:space="0" w:color="auto"/>
              <w:left w:val="dotted" w:sz="4" w:space="0" w:color="auto"/>
              <w:bottom w:val="dotted" w:sz="4" w:space="0" w:color="auto"/>
              <w:right w:val="single" w:sz="4" w:space="0" w:color="auto"/>
            </w:tcBorders>
          </w:tcPr>
          <w:p w14:paraId="0CFC6D35" w14:textId="04387A2B" w:rsidR="009D3F7A" w:rsidRDefault="009D3F7A" w:rsidP="0050071C">
            <w:pPr>
              <w:ind w:left="124"/>
            </w:pPr>
            <w:r>
              <w:t>SHU Equality Objectives (Student Charter)</w:t>
            </w:r>
          </w:p>
        </w:tc>
      </w:tr>
      <w:tr w:rsidR="009D3F7A" w14:paraId="2D44A574" w14:textId="77777777" w:rsidTr="009D3F7A">
        <w:tc>
          <w:tcPr>
            <w:tcW w:w="3510" w:type="dxa"/>
            <w:vMerge/>
            <w:tcBorders>
              <w:right w:val="dotted" w:sz="4" w:space="0" w:color="auto"/>
            </w:tcBorders>
          </w:tcPr>
          <w:p w14:paraId="6548EDFB"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39DEA3F4" w14:textId="05B37215" w:rsidR="009D3F7A" w:rsidRDefault="009D3F7A" w:rsidP="0050071C">
            <w:pPr>
              <w:ind w:left="124"/>
            </w:pPr>
            <w:r>
              <w:t>Disability Team</w:t>
            </w:r>
          </w:p>
        </w:tc>
      </w:tr>
      <w:tr w:rsidR="009D3F7A" w14:paraId="61DA15BF" w14:textId="77777777" w:rsidTr="009D3F7A">
        <w:tc>
          <w:tcPr>
            <w:tcW w:w="3510" w:type="dxa"/>
            <w:vMerge/>
            <w:tcBorders>
              <w:right w:val="dotted" w:sz="4" w:space="0" w:color="auto"/>
            </w:tcBorders>
          </w:tcPr>
          <w:p w14:paraId="3D8C1680"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424811A7" w14:textId="502C346B" w:rsidR="009D3F7A" w:rsidRDefault="009D3F7A" w:rsidP="0050071C">
            <w:pPr>
              <w:ind w:left="124"/>
            </w:pPr>
            <w:r>
              <w:t>Unconscious Bias (Linked in Learning)</w:t>
            </w:r>
          </w:p>
        </w:tc>
      </w:tr>
      <w:tr w:rsidR="009D3F7A" w14:paraId="3EED8572" w14:textId="77777777" w:rsidTr="009D3F7A">
        <w:tc>
          <w:tcPr>
            <w:tcW w:w="3510" w:type="dxa"/>
            <w:vMerge/>
            <w:tcBorders>
              <w:right w:val="dotted" w:sz="4" w:space="0" w:color="auto"/>
            </w:tcBorders>
          </w:tcPr>
          <w:p w14:paraId="068137AD"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2641A1EB" w14:textId="4AE3CDD4" w:rsidR="009D3F7A" w:rsidRDefault="009D3F7A" w:rsidP="0050071C">
            <w:pPr>
              <w:ind w:left="124"/>
            </w:pPr>
            <w:r>
              <w:t>Race Equality Charter</w:t>
            </w:r>
          </w:p>
        </w:tc>
      </w:tr>
      <w:tr w:rsidR="009D3F7A" w14:paraId="648C8AEE" w14:textId="77777777" w:rsidTr="009D3F7A">
        <w:tc>
          <w:tcPr>
            <w:tcW w:w="3510" w:type="dxa"/>
            <w:vMerge/>
            <w:tcBorders>
              <w:right w:val="dotted" w:sz="4" w:space="0" w:color="auto"/>
            </w:tcBorders>
          </w:tcPr>
          <w:p w14:paraId="39252E6C"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6272AE10" w14:textId="205C1981" w:rsidR="009D3F7A" w:rsidRDefault="009D3F7A" w:rsidP="0050071C">
            <w:pPr>
              <w:ind w:left="124"/>
            </w:pPr>
            <w:r>
              <w:t>Athena Swan</w:t>
            </w:r>
          </w:p>
        </w:tc>
      </w:tr>
      <w:tr w:rsidR="009D3F7A" w14:paraId="7E23F985" w14:textId="77777777" w:rsidTr="009D3F7A">
        <w:tc>
          <w:tcPr>
            <w:tcW w:w="3510" w:type="dxa"/>
            <w:vMerge/>
            <w:tcBorders>
              <w:right w:val="dotted" w:sz="4" w:space="0" w:color="auto"/>
            </w:tcBorders>
          </w:tcPr>
          <w:p w14:paraId="7EBAB49C" w14:textId="77777777" w:rsidR="009D3F7A" w:rsidRDefault="009D3F7A" w:rsidP="0050071C"/>
        </w:tc>
        <w:tc>
          <w:tcPr>
            <w:tcW w:w="5023" w:type="dxa"/>
            <w:tcBorders>
              <w:top w:val="dotted" w:sz="4" w:space="0" w:color="auto"/>
              <w:left w:val="dotted" w:sz="4" w:space="0" w:color="auto"/>
              <w:bottom w:val="single" w:sz="4" w:space="0" w:color="auto"/>
              <w:right w:val="single" w:sz="4" w:space="0" w:color="auto"/>
            </w:tcBorders>
          </w:tcPr>
          <w:p w14:paraId="5BAFB0F1" w14:textId="084B3B64" w:rsidR="009D3F7A" w:rsidRDefault="009D3F7A" w:rsidP="009D3F7A">
            <w:pPr>
              <w:ind w:left="124"/>
            </w:pPr>
            <w:r>
              <w:t>Working Families</w:t>
            </w:r>
          </w:p>
        </w:tc>
      </w:tr>
      <w:tr w:rsidR="009D3F7A" w14:paraId="50490AA2" w14:textId="77777777" w:rsidTr="009D3F7A">
        <w:tc>
          <w:tcPr>
            <w:tcW w:w="3510" w:type="dxa"/>
            <w:vMerge w:val="restart"/>
            <w:tcBorders>
              <w:right w:val="dotted" w:sz="4" w:space="0" w:color="auto"/>
            </w:tcBorders>
          </w:tcPr>
          <w:p w14:paraId="3E710963" w14:textId="70FD0623" w:rsidR="009D3F7A" w:rsidRDefault="009D3F7A" w:rsidP="0050071C">
            <w:pPr>
              <w:ind w:left="425"/>
            </w:pPr>
          </w:p>
          <w:p w14:paraId="3F071220" w14:textId="2F7E3531" w:rsidR="009D3F7A" w:rsidRDefault="009D3F7A" w:rsidP="0050071C">
            <w:pPr>
              <w:ind w:left="425"/>
            </w:pPr>
            <w:r>
              <w:t>British Values</w:t>
            </w:r>
          </w:p>
          <w:p w14:paraId="17CB6561" w14:textId="35E16CFE" w:rsidR="009D3F7A" w:rsidRDefault="009D3F7A" w:rsidP="0050071C">
            <w:pPr>
              <w:ind w:left="425"/>
            </w:pPr>
            <w:r>
              <w:t>and Prevent</w:t>
            </w:r>
          </w:p>
          <w:p w14:paraId="380627EE" w14:textId="11ECABAE" w:rsidR="009D3F7A" w:rsidRDefault="009D3F7A" w:rsidP="0050071C">
            <w:pPr>
              <w:ind w:left="284"/>
            </w:pPr>
          </w:p>
        </w:tc>
        <w:tc>
          <w:tcPr>
            <w:tcW w:w="5023" w:type="dxa"/>
            <w:tcBorders>
              <w:top w:val="single" w:sz="4" w:space="0" w:color="auto"/>
              <w:left w:val="dotted" w:sz="4" w:space="0" w:color="auto"/>
              <w:bottom w:val="dotted" w:sz="4" w:space="0" w:color="auto"/>
              <w:right w:val="single" w:sz="4" w:space="0" w:color="auto"/>
            </w:tcBorders>
          </w:tcPr>
          <w:p w14:paraId="5F36B19F" w14:textId="241F24EA" w:rsidR="009D3F7A" w:rsidRDefault="009D3F7A" w:rsidP="0050071C">
            <w:pPr>
              <w:ind w:left="124"/>
            </w:pPr>
            <w:r>
              <w:t>British Values - What are they?</w:t>
            </w:r>
          </w:p>
        </w:tc>
      </w:tr>
      <w:tr w:rsidR="009D3F7A" w14:paraId="721B7BFF" w14:textId="77777777" w:rsidTr="009D3F7A">
        <w:tc>
          <w:tcPr>
            <w:tcW w:w="3510" w:type="dxa"/>
            <w:vMerge/>
            <w:tcBorders>
              <w:right w:val="dotted" w:sz="4" w:space="0" w:color="auto"/>
            </w:tcBorders>
          </w:tcPr>
          <w:p w14:paraId="1D29DBF2"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69E78663" w14:textId="59D7FA46" w:rsidR="009D3F7A" w:rsidRDefault="009D3F7A" w:rsidP="0050071C">
            <w:pPr>
              <w:ind w:left="124"/>
            </w:pPr>
            <w:r>
              <w:t>BV in your Apprenticeship</w:t>
            </w:r>
          </w:p>
        </w:tc>
      </w:tr>
      <w:tr w:rsidR="009D3F7A" w14:paraId="1BEE2236" w14:textId="77777777" w:rsidTr="009D3F7A">
        <w:tc>
          <w:tcPr>
            <w:tcW w:w="3510" w:type="dxa"/>
            <w:vMerge/>
            <w:tcBorders>
              <w:right w:val="dotted" w:sz="4" w:space="0" w:color="auto"/>
            </w:tcBorders>
          </w:tcPr>
          <w:p w14:paraId="2370E564"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3D1CFBA1" w14:textId="4DA94464" w:rsidR="009D3F7A" w:rsidRDefault="009D3F7A" w:rsidP="0050071C">
            <w:pPr>
              <w:ind w:left="124"/>
            </w:pPr>
            <w:r>
              <w:t>Prevent - what does it mean?</w:t>
            </w:r>
          </w:p>
        </w:tc>
      </w:tr>
      <w:tr w:rsidR="009D3F7A" w14:paraId="3907E6FB" w14:textId="77777777" w:rsidTr="009D3F7A">
        <w:tc>
          <w:tcPr>
            <w:tcW w:w="3510" w:type="dxa"/>
            <w:vMerge/>
            <w:tcBorders>
              <w:right w:val="dotted" w:sz="4" w:space="0" w:color="auto"/>
            </w:tcBorders>
          </w:tcPr>
          <w:p w14:paraId="19A3397A"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25E0B837" w14:textId="399D2E7A" w:rsidR="009D3F7A" w:rsidRDefault="009D3F7A" w:rsidP="0050071C">
            <w:pPr>
              <w:ind w:left="124"/>
            </w:pPr>
            <w:r>
              <w:t>Self-Development (Actions)</w:t>
            </w:r>
          </w:p>
        </w:tc>
      </w:tr>
      <w:tr w:rsidR="009D3F7A" w14:paraId="239A02DA" w14:textId="77777777" w:rsidTr="009D3F7A">
        <w:tc>
          <w:tcPr>
            <w:tcW w:w="3510" w:type="dxa"/>
            <w:vMerge/>
            <w:tcBorders>
              <w:right w:val="dotted" w:sz="4" w:space="0" w:color="auto"/>
            </w:tcBorders>
          </w:tcPr>
          <w:p w14:paraId="7F34EC38" w14:textId="77777777" w:rsidR="009D3F7A" w:rsidRDefault="009D3F7A" w:rsidP="0050071C"/>
        </w:tc>
        <w:tc>
          <w:tcPr>
            <w:tcW w:w="5023" w:type="dxa"/>
            <w:tcBorders>
              <w:top w:val="dotted" w:sz="4" w:space="0" w:color="auto"/>
              <w:left w:val="dotted" w:sz="4" w:space="0" w:color="auto"/>
              <w:bottom w:val="dotted" w:sz="4" w:space="0" w:color="auto"/>
              <w:right w:val="single" w:sz="4" w:space="0" w:color="auto"/>
            </w:tcBorders>
          </w:tcPr>
          <w:p w14:paraId="2C5713A9" w14:textId="5E0CDBE7" w:rsidR="009D3F7A" w:rsidRDefault="009D3F7A" w:rsidP="0050071C">
            <w:pPr>
              <w:ind w:left="124"/>
            </w:pPr>
            <w:r>
              <w:t>Discussion - for your Progress Review</w:t>
            </w:r>
          </w:p>
        </w:tc>
      </w:tr>
      <w:tr w:rsidR="009D3F7A" w14:paraId="6849D1BA" w14:textId="77777777" w:rsidTr="009D3F7A">
        <w:tc>
          <w:tcPr>
            <w:tcW w:w="3510" w:type="dxa"/>
            <w:vMerge/>
            <w:tcBorders>
              <w:right w:val="dotted" w:sz="4" w:space="0" w:color="auto"/>
            </w:tcBorders>
          </w:tcPr>
          <w:p w14:paraId="666C3178" w14:textId="77777777" w:rsidR="009D3F7A" w:rsidRDefault="009D3F7A" w:rsidP="0050071C"/>
        </w:tc>
        <w:tc>
          <w:tcPr>
            <w:tcW w:w="5023" w:type="dxa"/>
            <w:tcBorders>
              <w:top w:val="dotted" w:sz="4" w:space="0" w:color="auto"/>
              <w:left w:val="dotted" w:sz="4" w:space="0" w:color="auto"/>
              <w:bottom w:val="single" w:sz="4" w:space="0" w:color="auto"/>
              <w:right w:val="single" w:sz="4" w:space="0" w:color="auto"/>
            </w:tcBorders>
          </w:tcPr>
          <w:p w14:paraId="5FB2C559" w14:textId="46D83899" w:rsidR="009D3F7A" w:rsidRDefault="009D3F7A" w:rsidP="0050071C">
            <w:pPr>
              <w:tabs>
                <w:tab w:val="left" w:pos="1105"/>
              </w:tabs>
              <w:ind w:left="124"/>
            </w:pPr>
            <w:r>
              <w:t>Concerned? - Options for Support</w:t>
            </w:r>
          </w:p>
        </w:tc>
      </w:tr>
    </w:tbl>
    <w:p w14:paraId="13E08451" w14:textId="77777777" w:rsidR="00696040" w:rsidRDefault="00696040" w:rsidP="0000628E">
      <w:pPr>
        <w:ind w:left="709" w:hanging="709"/>
      </w:pPr>
    </w:p>
    <w:p w14:paraId="42A3CD95" w14:textId="189CA225" w:rsidR="00C764BC" w:rsidRDefault="00696040" w:rsidP="0000628E">
      <w:pPr>
        <w:ind w:left="709" w:hanging="709"/>
      </w:pPr>
      <w:r>
        <w:t>15.2</w:t>
      </w:r>
      <w:r>
        <w:tab/>
      </w:r>
      <w:r w:rsidR="00C764BC">
        <w:t xml:space="preserve">To provide development and engagement for those themes the University will </w:t>
      </w:r>
      <w:r w:rsidR="00125BE3">
        <w:t xml:space="preserve">cover these through induction and then </w:t>
      </w:r>
      <w:r w:rsidR="00C764BC">
        <w:t xml:space="preserve">offer three methods of </w:t>
      </w:r>
      <w:r w:rsidR="002145DE">
        <w:t xml:space="preserve">ongoing </w:t>
      </w:r>
      <w:r w:rsidR="00C764BC">
        <w:t>engagement: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C764BC" w14:paraId="42A3CD97" w14:textId="77777777" w:rsidTr="00F0094E">
        <w:trPr>
          <w:trHeight w:val="397"/>
        </w:trPr>
        <w:tc>
          <w:tcPr>
            <w:tcW w:w="7655" w:type="dxa"/>
            <w:shd w:val="clear" w:color="auto" w:fill="8DB3E2" w:themeFill="text2" w:themeFillTint="66"/>
            <w:vAlign w:val="center"/>
          </w:tcPr>
          <w:p w14:paraId="42A3CD96" w14:textId="77777777" w:rsidR="00C764BC" w:rsidRDefault="00C764BC" w:rsidP="00F0094E">
            <w:pPr>
              <w:pStyle w:val="ListParagraph"/>
              <w:numPr>
                <w:ilvl w:val="0"/>
                <w:numId w:val="48"/>
              </w:numPr>
            </w:pPr>
            <w:r>
              <w:t>Curriculum delivery and assessment</w:t>
            </w:r>
          </w:p>
        </w:tc>
      </w:tr>
      <w:tr w:rsidR="00C764BC" w14:paraId="42A3CD99" w14:textId="77777777" w:rsidTr="00F0094E">
        <w:trPr>
          <w:trHeight w:val="397"/>
        </w:trPr>
        <w:tc>
          <w:tcPr>
            <w:tcW w:w="7655" w:type="dxa"/>
            <w:shd w:val="clear" w:color="auto" w:fill="92D050"/>
            <w:vAlign w:val="center"/>
          </w:tcPr>
          <w:p w14:paraId="42A3CD98" w14:textId="77777777" w:rsidR="00C764BC" w:rsidRDefault="00C764BC" w:rsidP="00F0094E">
            <w:pPr>
              <w:pStyle w:val="ListParagraph"/>
              <w:numPr>
                <w:ilvl w:val="0"/>
                <w:numId w:val="3"/>
              </w:numPr>
            </w:pPr>
            <w:r>
              <w:t>Apprenticeship Progress Reviews (Using theme-specific Annex)</w:t>
            </w:r>
          </w:p>
        </w:tc>
      </w:tr>
      <w:tr w:rsidR="00C764BC" w14:paraId="42A3CD9B" w14:textId="77777777" w:rsidTr="00F0094E">
        <w:trPr>
          <w:trHeight w:val="397"/>
        </w:trPr>
        <w:tc>
          <w:tcPr>
            <w:tcW w:w="7655" w:type="dxa"/>
            <w:shd w:val="clear" w:color="auto" w:fill="BFBFBF" w:themeFill="background1" w:themeFillShade="BF"/>
            <w:vAlign w:val="center"/>
          </w:tcPr>
          <w:p w14:paraId="42A3CD9A" w14:textId="77777777" w:rsidR="00C764BC" w:rsidRDefault="00C764BC" w:rsidP="00C764BC">
            <w:pPr>
              <w:pStyle w:val="ListParagraph"/>
              <w:numPr>
                <w:ilvl w:val="0"/>
                <w:numId w:val="3"/>
              </w:numPr>
            </w:pPr>
            <w:r>
              <w:t>On-line: Apprenticeship Impact &amp; Information Resources (AIIR)</w:t>
            </w:r>
          </w:p>
        </w:tc>
      </w:tr>
    </w:tbl>
    <w:p w14:paraId="42A3CD9C" w14:textId="77777777" w:rsidR="008F4D37" w:rsidRDefault="008F4D37" w:rsidP="0000628E">
      <w:pPr>
        <w:ind w:left="709" w:hanging="709"/>
      </w:pPr>
    </w:p>
    <w:p w14:paraId="1DAD3071" w14:textId="2A26632B" w:rsidR="00696040" w:rsidRDefault="00C764BC" w:rsidP="0000628E">
      <w:pPr>
        <w:ind w:left="709" w:hanging="709"/>
      </w:pPr>
      <w:r>
        <w:lastRenderedPageBreak/>
        <w:t>15.</w:t>
      </w:r>
      <w:r w:rsidR="00696040">
        <w:t>3</w:t>
      </w:r>
      <w:r>
        <w:tab/>
      </w:r>
      <w:r w:rsidR="005D4EB7">
        <w:t xml:space="preserve">At the outset of each Apprenticeship programme the ACL should work with module leaders and the WBL Coach (the delivery team) to develop the overall delivery scheme, identifying how and when the above approach will be implemented.  The following presentation can be found in the Teaching and Assessment Essentials Website:  </w:t>
      </w:r>
      <w:r w:rsidR="005D4EB7" w:rsidRPr="00B0362E">
        <w:t>Embedding Apprenticeship Essentials</w:t>
      </w:r>
      <w:r w:rsidR="005D4EB7">
        <w:t>, alongside planning resources to assist in this activity</w:t>
      </w:r>
      <w:r w:rsidR="00696040">
        <w:t xml:space="preserve">: </w:t>
      </w:r>
      <w:hyperlink r:id="rId67" w:history="1">
        <w:r w:rsidR="00696040" w:rsidRPr="00DE3E22">
          <w:rPr>
            <w:rStyle w:val="Hyperlink"/>
          </w:rPr>
          <w:t>https://blogs.shu.ac.uk/wblapprenticeships/developing-an-apprenticeship-course/readiness-checklist/</w:t>
        </w:r>
      </w:hyperlink>
    </w:p>
    <w:p w14:paraId="08D92522" w14:textId="2216B410" w:rsidR="00CD285B" w:rsidRDefault="00125BE3" w:rsidP="0000628E">
      <w:pPr>
        <w:ind w:left="709" w:hanging="709"/>
      </w:pPr>
      <w:r>
        <w:t>15.</w:t>
      </w:r>
      <w:r w:rsidR="00696040">
        <w:t>4</w:t>
      </w:r>
      <w:r>
        <w:tab/>
      </w:r>
      <w:r w:rsidR="00FA67C3">
        <w:t>T</w:t>
      </w:r>
      <w:r w:rsidR="0000628E">
        <w:t>he ACL is also accountable for implementing and seeking best practice</w:t>
      </w:r>
      <w:r w:rsidR="005D4EB7">
        <w:t xml:space="preserve"> and embed Apprenticeship </w:t>
      </w:r>
      <w:r w:rsidR="00696040">
        <w:t xml:space="preserve">Essentials </w:t>
      </w:r>
      <w:r w:rsidR="0000628E">
        <w:t>through apprenticeship course de</w:t>
      </w:r>
      <w:r w:rsidR="002145DE">
        <w:t>livery.  Table 4</w:t>
      </w:r>
      <w:r w:rsidR="00FA67C3" w:rsidRPr="00293844">
        <w:t xml:space="preserve"> below</w:t>
      </w:r>
      <w:r w:rsidR="00FA67C3">
        <w:t xml:space="preserve"> </w:t>
      </w:r>
      <w:r w:rsidR="00E84653">
        <w:t>summarises</w:t>
      </w:r>
      <w:r w:rsidR="00FA67C3">
        <w:t xml:space="preserve"> these </w:t>
      </w:r>
      <w:r w:rsidR="0000628E">
        <w:t>activities</w:t>
      </w:r>
      <w:r>
        <w:t xml:space="preserve"> </w:t>
      </w:r>
      <w:r w:rsidR="005D4EB7">
        <w:t>and the roles</w:t>
      </w:r>
      <w:r w:rsidR="00696040">
        <w:t xml:space="preserve"> during delivery</w:t>
      </w:r>
      <w:r w:rsidR="005D4EB7">
        <w:t>.  This table should be read in conjunction with the wider guidance and toolkit for "Embedding Apprenticeship Essentials (see above link)</w:t>
      </w:r>
    </w:p>
    <w:p w14:paraId="74604DFE" w14:textId="77777777" w:rsidR="00CD285B" w:rsidRPr="00293844" w:rsidRDefault="00CD285B" w:rsidP="0000628E">
      <w:pPr>
        <w:ind w:left="709" w:hanging="709"/>
      </w:pPr>
    </w:p>
    <w:p w14:paraId="42A3CD9F" w14:textId="77777777" w:rsidR="00125BE3" w:rsidRDefault="0000628E" w:rsidP="0000628E">
      <w:pPr>
        <w:rPr>
          <w:b/>
        </w:rPr>
      </w:pPr>
      <w:r w:rsidRPr="00A139B9">
        <w:rPr>
          <w:b/>
        </w:rPr>
        <w:tab/>
      </w:r>
    </w:p>
    <w:p w14:paraId="42A3CDA1" w14:textId="5A71CB5D" w:rsidR="0000628E" w:rsidRDefault="00125BE3" w:rsidP="0000628E">
      <w:pPr>
        <w:rPr>
          <w:b/>
        </w:rPr>
      </w:pPr>
      <w:r>
        <w:rPr>
          <w:b/>
        </w:rPr>
        <w:br w:type="page"/>
      </w:r>
      <w:r w:rsidR="002145DE">
        <w:rPr>
          <w:b/>
        </w:rPr>
        <w:lastRenderedPageBreak/>
        <w:t>Table 4</w:t>
      </w:r>
      <w:r w:rsidR="002145DE">
        <w:rPr>
          <w:b/>
        </w:rPr>
        <w:tab/>
      </w:r>
      <w:r w:rsidR="0000628E" w:rsidRPr="00485AEE">
        <w:rPr>
          <w:b/>
        </w:rPr>
        <w:t xml:space="preserve"> </w:t>
      </w:r>
      <w:r w:rsidR="00293844">
        <w:rPr>
          <w:b/>
        </w:rPr>
        <w:tab/>
      </w:r>
      <w:r w:rsidR="008F4D37">
        <w:rPr>
          <w:b/>
        </w:rPr>
        <w:t>Compliance Activates led by ACL</w:t>
      </w:r>
      <w:r w:rsidR="0000628E" w:rsidRPr="00485AEE">
        <w:rPr>
          <w:b/>
        </w:rPr>
        <w:t xml:space="preserve"> - Summary of Responsibilities</w:t>
      </w:r>
    </w:p>
    <w:p w14:paraId="42A3CDA2" w14:textId="77777777" w:rsidR="00125BE3" w:rsidRPr="00A139B9" w:rsidRDefault="00125BE3" w:rsidP="0000628E">
      <w:pPr>
        <w:rPr>
          <w:b/>
        </w:rPr>
      </w:pPr>
    </w:p>
    <w:tbl>
      <w:tblPr>
        <w:tblStyle w:val="TableGrid"/>
        <w:tblW w:w="8744" w:type="dxa"/>
        <w:tblInd w:w="720" w:type="dxa"/>
        <w:tblLayout w:type="fixed"/>
        <w:tblLook w:val="04A0" w:firstRow="1" w:lastRow="0" w:firstColumn="1" w:lastColumn="0" w:noHBand="0" w:noVBand="1"/>
      </w:tblPr>
      <w:tblGrid>
        <w:gridCol w:w="1373"/>
        <w:gridCol w:w="2268"/>
        <w:gridCol w:w="2551"/>
        <w:gridCol w:w="2552"/>
      </w:tblGrid>
      <w:tr w:rsidR="0000628E" w:rsidRPr="00897F74" w14:paraId="42A3CDA7" w14:textId="77777777" w:rsidTr="00843650">
        <w:tc>
          <w:tcPr>
            <w:tcW w:w="1373" w:type="dxa"/>
          </w:tcPr>
          <w:p w14:paraId="42A3CDA3" w14:textId="77777777" w:rsidR="0000628E" w:rsidRPr="00897F74" w:rsidRDefault="0000628E" w:rsidP="00897F74">
            <w:pPr>
              <w:pStyle w:val="ListParagraph"/>
              <w:ind w:left="0"/>
              <w:rPr>
                <w:b/>
                <w:sz w:val="20"/>
                <w:szCs w:val="20"/>
              </w:rPr>
            </w:pPr>
            <w:r w:rsidRPr="00897F74">
              <w:rPr>
                <w:b/>
                <w:sz w:val="20"/>
                <w:szCs w:val="20"/>
              </w:rPr>
              <w:t>Area</w:t>
            </w:r>
          </w:p>
        </w:tc>
        <w:tc>
          <w:tcPr>
            <w:tcW w:w="2268" w:type="dxa"/>
          </w:tcPr>
          <w:p w14:paraId="42A3CDA4" w14:textId="77777777" w:rsidR="0000628E" w:rsidRPr="00897F74" w:rsidRDefault="0000628E" w:rsidP="00843650">
            <w:pPr>
              <w:pStyle w:val="ListParagraph"/>
              <w:ind w:left="0"/>
              <w:rPr>
                <w:b/>
                <w:sz w:val="20"/>
                <w:szCs w:val="20"/>
              </w:rPr>
            </w:pPr>
            <w:r w:rsidRPr="00897F74">
              <w:rPr>
                <w:b/>
                <w:sz w:val="20"/>
                <w:szCs w:val="20"/>
              </w:rPr>
              <w:t>ACL Role</w:t>
            </w:r>
          </w:p>
        </w:tc>
        <w:tc>
          <w:tcPr>
            <w:tcW w:w="2551" w:type="dxa"/>
          </w:tcPr>
          <w:p w14:paraId="42A3CDA5" w14:textId="77777777" w:rsidR="0000628E" w:rsidRPr="00897F74" w:rsidRDefault="0000628E" w:rsidP="00843650">
            <w:pPr>
              <w:pStyle w:val="ListParagraph"/>
              <w:ind w:left="0"/>
              <w:rPr>
                <w:b/>
                <w:sz w:val="20"/>
                <w:szCs w:val="20"/>
              </w:rPr>
            </w:pPr>
            <w:r w:rsidRPr="00897F74">
              <w:rPr>
                <w:b/>
                <w:sz w:val="20"/>
                <w:szCs w:val="20"/>
              </w:rPr>
              <w:t>WBL Coach Role</w:t>
            </w:r>
          </w:p>
        </w:tc>
        <w:tc>
          <w:tcPr>
            <w:tcW w:w="2552" w:type="dxa"/>
          </w:tcPr>
          <w:p w14:paraId="42A3CDA6" w14:textId="77777777" w:rsidR="0000628E" w:rsidRPr="00897F74" w:rsidRDefault="0000628E" w:rsidP="00843650">
            <w:pPr>
              <w:pStyle w:val="ListParagraph"/>
              <w:ind w:left="0"/>
              <w:rPr>
                <w:b/>
                <w:sz w:val="20"/>
                <w:szCs w:val="20"/>
              </w:rPr>
            </w:pPr>
            <w:r w:rsidRPr="00897F74">
              <w:rPr>
                <w:b/>
                <w:sz w:val="20"/>
                <w:szCs w:val="20"/>
              </w:rPr>
              <w:t>Other Operational Role(s)</w:t>
            </w:r>
          </w:p>
        </w:tc>
      </w:tr>
      <w:tr w:rsidR="0000628E" w:rsidRPr="00510E28" w14:paraId="42A3CDAD" w14:textId="77777777" w:rsidTr="00843650">
        <w:tc>
          <w:tcPr>
            <w:tcW w:w="1373" w:type="dxa"/>
          </w:tcPr>
          <w:p w14:paraId="42A3CDA8" w14:textId="77777777" w:rsidR="0000628E" w:rsidRPr="00510E28" w:rsidRDefault="0000628E" w:rsidP="00843650">
            <w:pPr>
              <w:pStyle w:val="ListParagraph"/>
              <w:ind w:left="0"/>
              <w:rPr>
                <w:sz w:val="20"/>
                <w:szCs w:val="20"/>
              </w:rPr>
            </w:pPr>
            <w:r w:rsidRPr="00510E28">
              <w:rPr>
                <w:sz w:val="20"/>
                <w:szCs w:val="20"/>
              </w:rPr>
              <w:t>Attendance monitoring and intervention</w:t>
            </w:r>
          </w:p>
          <w:p w14:paraId="42A3CDA9" w14:textId="77777777" w:rsidR="0000628E" w:rsidRPr="00510E28" w:rsidRDefault="0000628E" w:rsidP="00843650">
            <w:pPr>
              <w:pStyle w:val="ListParagraph"/>
              <w:ind w:left="0"/>
              <w:rPr>
                <w:sz w:val="20"/>
                <w:szCs w:val="20"/>
              </w:rPr>
            </w:pPr>
          </w:p>
        </w:tc>
        <w:tc>
          <w:tcPr>
            <w:tcW w:w="2268" w:type="dxa"/>
          </w:tcPr>
          <w:p w14:paraId="42A3CDAA" w14:textId="77777777" w:rsidR="0000628E" w:rsidRPr="00510E28" w:rsidRDefault="0000628E" w:rsidP="00897F74">
            <w:pPr>
              <w:pStyle w:val="ListParagraph"/>
              <w:ind w:left="0"/>
              <w:rPr>
                <w:sz w:val="20"/>
                <w:szCs w:val="20"/>
              </w:rPr>
            </w:pPr>
            <w:r w:rsidRPr="00510E28">
              <w:rPr>
                <w:sz w:val="20"/>
                <w:szCs w:val="20"/>
              </w:rPr>
              <w:t xml:space="preserve">Follow </w:t>
            </w:r>
            <w:r w:rsidR="00897F74" w:rsidRPr="00510E28">
              <w:rPr>
                <w:sz w:val="20"/>
                <w:szCs w:val="20"/>
              </w:rPr>
              <w:t xml:space="preserve">SHU </w:t>
            </w:r>
            <w:r w:rsidRPr="00510E28">
              <w:rPr>
                <w:sz w:val="20"/>
                <w:szCs w:val="20"/>
              </w:rPr>
              <w:t xml:space="preserve">policy, to implement attendance monitoring working with faculty </w:t>
            </w:r>
            <w:r w:rsidRPr="00510E28">
              <w:rPr>
                <w:i/>
                <w:sz w:val="20"/>
                <w:szCs w:val="20"/>
              </w:rPr>
              <w:t>academic administration</w:t>
            </w:r>
          </w:p>
        </w:tc>
        <w:tc>
          <w:tcPr>
            <w:tcW w:w="2551" w:type="dxa"/>
          </w:tcPr>
          <w:p w14:paraId="42A3CDAB" w14:textId="77777777" w:rsidR="0000628E" w:rsidRPr="00510E28" w:rsidRDefault="0000628E" w:rsidP="00862340">
            <w:pPr>
              <w:pStyle w:val="ListParagraph"/>
              <w:ind w:left="0"/>
              <w:rPr>
                <w:sz w:val="20"/>
                <w:szCs w:val="20"/>
              </w:rPr>
            </w:pPr>
            <w:r w:rsidRPr="00510E28">
              <w:rPr>
                <w:sz w:val="20"/>
                <w:szCs w:val="20"/>
              </w:rPr>
              <w:t xml:space="preserve">Obtain and observe attendance patterns and raise issues in </w:t>
            </w:r>
            <w:r w:rsidR="00862340" w:rsidRPr="00510E28">
              <w:rPr>
                <w:sz w:val="20"/>
                <w:szCs w:val="20"/>
              </w:rPr>
              <w:t>APR</w:t>
            </w:r>
            <w:r w:rsidRPr="00510E28">
              <w:rPr>
                <w:sz w:val="20"/>
                <w:szCs w:val="20"/>
              </w:rPr>
              <w:t>. Escalate known issues to the ACL.</w:t>
            </w:r>
          </w:p>
        </w:tc>
        <w:tc>
          <w:tcPr>
            <w:tcW w:w="2552" w:type="dxa"/>
          </w:tcPr>
          <w:p w14:paraId="42A3CDAC" w14:textId="77777777" w:rsidR="0000628E" w:rsidRPr="00510E28" w:rsidRDefault="00FA67C3" w:rsidP="00897F74">
            <w:pPr>
              <w:pStyle w:val="ListParagraph"/>
              <w:ind w:left="0"/>
              <w:rPr>
                <w:sz w:val="20"/>
                <w:szCs w:val="20"/>
              </w:rPr>
            </w:pPr>
            <w:r w:rsidRPr="00510E28">
              <w:rPr>
                <w:sz w:val="20"/>
                <w:szCs w:val="20"/>
              </w:rPr>
              <w:t>ACL to e</w:t>
            </w:r>
            <w:r w:rsidR="0000628E" w:rsidRPr="00510E28">
              <w:rPr>
                <w:sz w:val="20"/>
                <w:szCs w:val="20"/>
              </w:rPr>
              <w:t>scala</w:t>
            </w:r>
            <w:r w:rsidR="00897F74" w:rsidRPr="00510E28">
              <w:rPr>
                <w:sz w:val="20"/>
                <w:szCs w:val="20"/>
              </w:rPr>
              <w:t>te persistent non-attendance issues to Student Support Services and potentially to Employer Partnership Managers</w:t>
            </w:r>
          </w:p>
        </w:tc>
      </w:tr>
      <w:tr w:rsidR="00897F74" w:rsidRPr="000268B9" w14:paraId="42A3CDB2" w14:textId="77777777" w:rsidTr="00843650">
        <w:tc>
          <w:tcPr>
            <w:tcW w:w="1373" w:type="dxa"/>
          </w:tcPr>
          <w:p w14:paraId="42A3CDAE" w14:textId="77777777" w:rsidR="00897F74" w:rsidRPr="00510E28" w:rsidRDefault="00897F74" w:rsidP="00843650">
            <w:pPr>
              <w:pStyle w:val="ListParagraph"/>
              <w:ind w:left="0"/>
              <w:rPr>
                <w:sz w:val="20"/>
                <w:szCs w:val="20"/>
              </w:rPr>
            </w:pPr>
            <w:r w:rsidRPr="00510E28">
              <w:rPr>
                <w:sz w:val="20"/>
                <w:szCs w:val="20"/>
              </w:rPr>
              <w:t>English and Maths Progress</w:t>
            </w:r>
          </w:p>
        </w:tc>
        <w:tc>
          <w:tcPr>
            <w:tcW w:w="2268" w:type="dxa"/>
          </w:tcPr>
          <w:p w14:paraId="42A3CDAF" w14:textId="77777777" w:rsidR="00897F74" w:rsidRPr="00510E28" w:rsidRDefault="00897F74" w:rsidP="00162A9C">
            <w:pPr>
              <w:pStyle w:val="ListParagraph"/>
              <w:ind w:left="0"/>
              <w:rPr>
                <w:sz w:val="20"/>
                <w:szCs w:val="20"/>
              </w:rPr>
            </w:pPr>
            <w:r w:rsidRPr="00510E28">
              <w:rPr>
                <w:sz w:val="20"/>
                <w:szCs w:val="20"/>
              </w:rPr>
              <w:t xml:space="preserve">Ensure English </w:t>
            </w:r>
            <w:r w:rsidR="00162A9C" w:rsidRPr="00510E28">
              <w:rPr>
                <w:sz w:val="20"/>
                <w:szCs w:val="20"/>
              </w:rPr>
              <w:t xml:space="preserve">/ Maths progression supported </w:t>
            </w:r>
            <w:r w:rsidRPr="00510E28">
              <w:rPr>
                <w:sz w:val="20"/>
                <w:szCs w:val="20"/>
              </w:rPr>
              <w:t xml:space="preserve">in </w:t>
            </w:r>
            <w:r w:rsidR="00162A9C" w:rsidRPr="00510E28">
              <w:rPr>
                <w:sz w:val="20"/>
                <w:szCs w:val="20"/>
              </w:rPr>
              <w:t xml:space="preserve">all </w:t>
            </w:r>
            <w:r w:rsidRPr="00510E28">
              <w:rPr>
                <w:sz w:val="20"/>
                <w:szCs w:val="20"/>
              </w:rPr>
              <w:t>curriculum</w:t>
            </w:r>
            <w:r w:rsidR="00162A9C" w:rsidRPr="00510E28">
              <w:rPr>
                <w:sz w:val="20"/>
                <w:szCs w:val="20"/>
              </w:rPr>
              <w:t xml:space="preserve"> in additional to any qualifications required</w:t>
            </w:r>
          </w:p>
        </w:tc>
        <w:tc>
          <w:tcPr>
            <w:tcW w:w="2551" w:type="dxa"/>
          </w:tcPr>
          <w:p w14:paraId="42A3CDB0" w14:textId="77777777" w:rsidR="00897F74" w:rsidRPr="00510E28" w:rsidRDefault="00897F74" w:rsidP="00843650">
            <w:pPr>
              <w:pStyle w:val="ListParagraph"/>
              <w:ind w:left="0"/>
              <w:rPr>
                <w:sz w:val="20"/>
                <w:szCs w:val="20"/>
              </w:rPr>
            </w:pPr>
            <w:r w:rsidRPr="00510E28">
              <w:rPr>
                <w:sz w:val="20"/>
                <w:szCs w:val="20"/>
              </w:rPr>
              <w:t>Chase any certificates and/or qualification progress where needed</w:t>
            </w:r>
            <w:r w:rsidR="00162A9C" w:rsidRPr="00510E28">
              <w:rPr>
                <w:sz w:val="20"/>
                <w:szCs w:val="20"/>
              </w:rPr>
              <w:t>, Focussed reviews on general development.</w:t>
            </w:r>
          </w:p>
        </w:tc>
        <w:tc>
          <w:tcPr>
            <w:tcW w:w="2552" w:type="dxa"/>
          </w:tcPr>
          <w:p w14:paraId="42A3CDB1" w14:textId="77777777" w:rsidR="00897F74" w:rsidRPr="000268B9" w:rsidRDefault="00897F74" w:rsidP="00014B53">
            <w:pPr>
              <w:pStyle w:val="ListParagraph"/>
              <w:ind w:left="0"/>
              <w:rPr>
                <w:sz w:val="20"/>
                <w:szCs w:val="20"/>
              </w:rPr>
            </w:pPr>
            <w:r w:rsidRPr="00510E28">
              <w:rPr>
                <w:sz w:val="20"/>
                <w:szCs w:val="20"/>
              </w:rPr>
              <w:t>Liaise with WBL Manager, who works with BESE Ops team to track</w:t>
            </w:r>
            <w:r w:rsidR="00162A9C" w:rsidRPr="00510E28">
              <w:rPr>
                <w:sz w:val="20"/>
                <w:szCs w:val="20"/>
              </w:rPr>
              <w:t xml:space="preserve"> and liaise with the </w:t>
            </w:r>
            <w:r w:rsidR="00014B53" w:rsidRPr="00510E28">
              <w:rPr>
                <w:sz w:val="20"/>
                <w:szCs w:val="20"/>
              </w:rPr>
              <w:t>Functional Skills provider (</w:t>
            </w:r>
            <w:r w:rsidR="00162A9C" w:rsidRPr="00510E28">
              <w:rPr>
                <w:sz w:val="20"/>
                <w:szCs w:val="20"/>
              </w:rPr>
              <w:t>Sheffield College)</w:t>
            </w:r>
            <w:r w:rsidRPr="00510E28">
              <w:rPr>
                <w:sz w:val="20"/>
                <w:szCs w:val="20"/>
              </w:rPr>
              <w:t>.</w:t>
            </w:r>
          </w:p>
        </w:tc>
      </w:tr>
      <w:tr w:rsidR="0000628E" w:rsidRPr="000268B9" w14:paraId="42A3CDBB" w14:textId="77777777" w:rsidTr="00843650">
        <w:tc>
          <w:tcPr>
            <w:tcW w:w="1373" w:type="dxa"/>
          </w:tcPr>
          <w:p w14:paraId="42A3CDB3" w14:textId="77777777" w:rsidR="0000628E" w:rsidRPr="000268B9" w:rsidRDefault="0000628E" w:rsidP="00843650">
            <w:pPr>
              <w:pStyle w:val="ListParagraph"/>
              <w:ind w:left="0"/>
              <w:rPr>
                <w:sz w:val="20"/>
                <w:szCs w:val="20"/>
              </w:rPr>
            </w:pPr>
            <w:r w:rsidRPr="000268B9">
              <w:rPr>
                <w:sz w:val="20"/>
                <w:szCs w:val="20"/>
              </w:rPr>
              <w:t>20% off the job learning</w:t>
            </w:r>
          </w:p>
          <w:p w14:paraId="42A3CDB4" w14:textId="77777777" w:rsidR="0000628E" w:rsidRPr="000268B9" w:rsidRDefault="0000628E" w:rsidP="00843650">
            <w:pPr>
              <w:pStyle w:val="ListParagraph"/>
              <w:ind w:left="0"/>
              <w:rPr>
                <w:sz w:val="20"/>
                <w:szCs w:val="20"/>
              </w:rPr>
            </w:pPr>
          </w:p>
        </w:tc>
        <w:tc>
          <w:tcPr>
            <w:tcW w:w="2268" w:type="dxa"/>
          </w:tcPr>
          <w:p w14:paraId="42A3CDB5" w14:textId="77777777" w:rsidR="0000628E" w:rsidRDefault="0000628E" w:rsidP="00843650">
            <w:pPr>
              <w:pStyle w:val="ListParagraph"/>
              <w:ind w:left="0"/>
              <w:rPr>
                <w:sz w:val="20"/>
                <w:szCs w:val="20"/>
              </w:rPr>
            </w:pPr>
            <w:r w:rsidRPr="000268B9">
              <w:rPr>
                <w:sz w:val="20"/>
                <w:szCs w:val="20"/>
              </w:rPr>
              <w:t xml:space="preserve">Ensure Commitment Statement </w:t>
            </w:r>
            <w:r w:rsidR="00162A9C">
              <w:rPr>
                <w:sz w:val="20"/>
                <w:szCs w:val="20"/>
              </w:rPr>
              <w:t xml:space="preserve">completed. </w:t>
            </w:r>
            <w:r w:rsidRPr="000268B9">
              <w:rPr>
                <w:sz w:val="20"/>
                <w:szCs w:val="20"/>
              </w:rPr>
              <w:t xml:space="preserve">Ensure projects and other assessments flag </w:t>
            </w:r>
            <w:r w:rsidR="00897F74">
              <w:rPr>
                <w:sz w:val="20"/>
                <w:szCs w:val="20"/>
              </w:rPr>
              <w:t>OTJT</w:t>
            </w:r>
            <w:r w:rsidRPr="000268B9">
              <w:rPr>
                <w:sz w:val="20"/>
                <w:szCs w:val="20"/>
              </w:rPr>
              <w:t xml:space="preserve"> activities.</w:t>
            </w:r>
          </w:p>
          <w:p w14:paraId="42A3CDB6" w14:textId="77777777" w:rsidR="0000628E" w:rsidRPr="000268B9" w:rsidRDefault="0000628E" w:rsidP="00162A9C">
            <w:pPr>
              <w:pStyle w:val="ListParagraph"/>
              <w:ind w:left="0"/>
              <w:rPr>
                <w:sz w:val="20"/>
                <w:szCs w:val="20"/>
              </w:rPr>
            </w:pPr>
            <w:r w:rsidRPr="000268B9">
              <w:rPr>
                <w:sz w:val="20"/>
                <w:szCs w:val="20"/>
              </w:rPr>
              <w:t xml:space="preserve"> </w:t>
            </w:r>
            <w:r>
              <w:rPr>
                <w:sz w:val="20"/>
                <w:szCs w:val="20"/>
              </w:rPr>
              <w:t xml:space="preserve">+ </w:t>
            </w:r>
            <w:r w:rsidRPr="000268B9">
              <w:rPr>
                <w:sz w:val="20"/>
                <w:szCs w:val="20"/>
              </w:rPr>
              <w:t xml:space="preserve">Reporting at </w:t>
            </w:r>
            <w:r w:rsidR="00014B53">
              <w:rPr>
                <w:sz w:val="20"/>
                <w:szCs w:val="20"/>
              </w:rPr>
              <w:t>AB (A).</w:t>
            </w:r>
          </w:p>
        </w:tc>
        <w:tc>
          <w:tcPr>
            <w:tcW w:w="2551" w:type="dxa"/>
          </w:tcPr>
          <w:p w14:paraId="42A3CDB7" w14:textId="77777777" w:rsidR="00897F74" w:rsidRDefault="00162A9C" w:rsidP="00897F74">
            <w:pPr>
              <w:pStyle w:val="ListParagraph"/>
              <w:ind w:left="0"/>
              <w:rPr>
                <w:sz w:val="20"/>
                <w:szCs w:val="20"/>
              </w:rPr>
            </w:pPr>
            <w:r>
              <w:rPr>
                <w:sz w:val="20"/>
                <w:szCs w:val="20"/>
              </w:rPr>
              <w:t>R</w:t>
            </w:r>
            <w:r w:rsidR="0000628E" w:rsidRPr="000268B9">
              <w:rPr>
                <w:sz w:val="20"/>
                <w:szCs w:val="20"/>
              </w:rPr>
              <w:t xml:space="preserve">eviews </w:t>
            </w:r>
            <w:r>
              <w:rPr>
                <w:sz w:val="20"/>
                <w:szCs w:val="20"/>
              </w:rPr>
              <w:t xml:space="preserve">and in-class workshops </w:t>
            </w:r>
            <w:r w:rsidR="0000628E" w:rsidRPr="000268B9">
              <w:rPr>
                <w:sz w:val="20"/>
                <w:szCs w:val="20"/>
              </w:rPr>
              <w:t>to support apprentice</w:t>
            </w:r>
            <w:r w:rsidR="00897F74">
              <w:rPr>
                <w:sz w:val="20"/>
                <w:szCs w:val="20"/>
              </w:rPr>
              <w:t>s</w:t>
            </w:r>
            <w:r w:rsidR="0000628E" w:rsidRPr="000268B9">
              <w:rPr>
                <w:sz w:val="20"/>
                <w:szCs w:val="20"/>
              </w:rPr>
              <w:t xml:space="preserve"> </w:t>
            </w:r>
            <w:r w:rsidR="0000628E">
              <w:rPr>
                <w:sz w:val="20"/>
                <w:szCs w:val="20"/>
              </w:rPr>
              <w:t>to</w:t>
            </w:r>
            <w:r w:rsidR="0000628E" w:rsidRPr="000268B9">
              <w:rPr>
                <w:sz w:val="20"/>
                <w:szCs w:val="20"/>
              </w:rPr>
              <w:t xml:space="preserve"> identify</w:t>
            </w:r>
            <w:r w:rsidR="00897F74">
              <w:rPr>
                <w:sz w:val="20"/>
                <w:szCs w:val="20"/>
              </w:rPr>
              <w:t>/</w:t>
            </w:r>
            <w:r w:rsidR="0000628E" w:rsidRPr="000268B9">
              <w:rPr>
                <w:sz w:val="20"/>
                <w:szCs w:val="20"/>
              </w:rPr>
              <w:t>plan</w:t>
            </w:r>
            <w:r w:rsidR="0000628E">
              <w:rPr>
                <w:sz w:val="20"/>
                <w:szCs w:val="20"/>
              </w:rPr>
              <w:t xml:space="preserve"> for 20%</w:t>
            </w:r>
            <w:r w:rsidR="00897F74">
              <w:rPr>
                <w:sz w:val="20"/>
                <w:szCs w:val="20"/>
              </w:rPr>
              <w:t xml:space="preserve">.  </w:t>
            </w:r>
            <w:r w:rsidR="0000628E" w:rsidRPr="000268B9">
              <w:rPr>
                <w:sz w:val="20"/>
                <w:szCs w:val="20"/>
              </w:rPr>
              <w:t>Maintai</w:t>
            </w:r>
            <w:r w:rsidR="00897F74">
              <w:rPr>
                <w:sz w:val="20"/>
                <w:szCs w:val="20"/>
              </w:rPr>
              <w:t xml:space="preserve">n tracker and interventions. </w:t>
            </w:r>
          </w:p>
          <w:p w14:paraId="42A3CDB8" w14:textId="77777777" w:rsidR="0000628E" w:rsidRPr="000268B9" w:rsidRDefault="00897F74" w:rsidP="00162A9C">
            <w:pPr>
              <w:pStyle w:val="ListParagraph"/>
              <w:ind w:left="0"/>
              <w:rPr>
                <w:sz w:val="20"/>
                <w:szCs w:val="20"/>
              </w:rPr>
            </w:pPr>
            <w:r>
              <w:rPr>
                <w:sz w:val="20"/>
                <w:szCs w:val="20"/>
              </w:rPr>
              <w:t xml:space="preserve">+ </w:t>
            </w:r>
            <w:r w:rsidRPr="000268B9">
              <w:rPr>
                <w:sz w:val="20"/>
                <w:szCs w:val="20"/>
              </w:rPr>
              <w:t xml:space="preserve">Reporting at </w:t>
            </w:r>
            <w:r w:rsidR="00014B53">
              <w:rPr>
                <w:sz w:val="20"/>
                <w:szCs w:val="20"/>
              </w:rPr>
              <w:t>AB (A).</w:t>
            </w:r>
          </w:p>
        </w:tc>
        <w:tc>
          <w:tcPr>
            <w:tcW w:w="2552" w:type="dxa"/>
          </w:tcPr>
          <w:p w14:paraId="42A3CDB9" w14:textId="77777777" w:rsidR="00162A9C" w:rsidRDefault="00162A9C" w:rsidP="00897F74">
            <w:pPr>
              <w:pStyle w:val="ListParagraph"/>
              <w:ind w:left="0"/>
              <w:rPr>
                <w:sz w:val="20"/>
                <w:szCs w:val="20"/>
              </w:rPr>
            </w:pPr>
            <w:r>
              <w:rPr>
                <w:sz w:val="20"/>
                <w:szCs w:val="20"/>
              </w:rPr>
              <w:t xml:space="preserve">BESE to release themed </w:t>
            </w:r>
            <w:r w:rsidR="00FA49E8" w:rsidRPr="00FA49E8">
              <w:rPr>
                <w:i/>
                <w:sz w:val="20"/>
                <w:szCs w:val="20"/>
              </w:rPr>
              <w:t xml:space="preserve">Apprenticeship Impact Information </w:t>
            </w:r>
            <w:r w:rsidR="008F4D37">
              <w:rPr>
                <w:i/>
                <w:sz w:val="20"/>
                <w:szCs w:val="20"/>
              </w:rPr>
              <w:t>Resource</w:t>
            </w:r>
          </w:p>
          <w:p w14:paraId="42A3CDBA" w14:textId="77777777" w:rsidR="00162A9C" w:rsidRPr="000268B9" w:rsidRDefault="0000628E" w:rsidP="00293844">
            <w:pPr>
              <w:pStyle w:val="ListParagraph"/>
              <w:ind w:left="0"/>
              <w:rPr>
                <w:sz w:val="20"/>
                <w:szCs w:val="20"/>
              </w:rPr>
            </w:pPr>
            <w:r w:rsidRPr="000268B9">
              <w:rPr>
                <w:sz w:val="20"/>
                <w:szCs w:val="20"/>
              </w:rPr>
              <w:t xml:space="preserve">Escalate any non-compliance </w:t>
            </w:r>
            <w:r w:rsidR="00293844">
              <w:rPr>
                <w:sz w:val="20"/>
                <w:szCs w:val="20"/>
              </w:rPr>
              <w:t>at AB</w:t>
            </w:r>
            <w:r w:rsidR="00014B53">
              <w:rPr>
                <w:sz w:val="20"/>
                <w:szCs w:val="20"/>
              </w:rPr>
              <w:t>(A)</w:t>
            </w:r>
            <w:r w:rsidR="00293844">
              <w:rPr>
                <w:sz w:val="20"/>
                <w:szCs w:val="20"/>
              </w:rPr>
              <w:t xml:space="preserve"> (see section 11)</w:t>
            </w:r>
          </w:p>
        </w:tc>
      </w:tr>
      <w:tr w:rsidR="0000628E" w:rsidRPr="000268B9" w14:paraId="42A3CDC2" w14:textId="77777777" w:rsidTr="00843650">
        <w:tc>
          <w:tcPr>
            <w:tcW w:w="1373" w:type="dxa"/>
          </w:tcPr>
          <w:p w14:paraId="42A3CDBC" w14:textId="77777777" w:rsidR="0000628E" w:rsidRPr="000268B9" w:rsidRDefault="0000628E" w:rsidP="00843650">
            <w:pPr>
              <w:pStyle w:val="ListParagraph"/>
              <w:ind w:left="0"/>
              <w:rPr>
                <w:sz w:val="20"/>
                <w:szCs w:val="20"/>
              </w:rPr>
            </w:pPr>
            <w:r w:rsidRPr="000268B9">
              <w:rPr>
                <w:sz w:val="20"/>
                <w:szCs w:val="20"/>
              </w:rPr>
              <w:t>British Values</w:t>
            </w:r>
          </w:p>
          <w:p w14:paraId="42A3CDBD" w14:textId="77777777" w:rsidR="00014B53" w:rsidRPr="000268B9" w:rsidRDefault="00014B53" w:rsidP="00014B53">
            <w:pPr>
              <w:pStyle w:val="ListParagraph"/>
              <w:ind w:left="0"/>
              <w:rPr>
                <w:sz w:val="20"/>
                <w:szCs w:val="20"/>
              </w:rPr>
            </w:pPr>
            <w:r w:rsidRPr="000268B9">
              <w:rPr>
                <w:sz w:val="20"/>
                <w:szCs w:val="20"/>
              </w:rPr>
              <w:t>+ Prevent Duty</w:t>
            </w:r>
          </w:p>
          <w:p w14:paraId="42A3CDBE" w14:textId="77777777" w:rsidR="0000628E" w:rsidRPr="000268B9" w:rsidRDefault="0000628E" w:rsidP="00843650">
            <w:pPr>
              <w:pStyle w:val="ListParagraph"/>
              <w:ind w:left="0"/>
              <w:rPr>
                <w:sz w:val="20"/>
                <w:szCs w:val="20"/>
              </w:rPr>
            </w:pPr>
          </w:p>
        </w:tc>
        <w:tc>
          <w:tcPr>
            <w:tcW w:w="2268" w:type="dxa"/>
          </w:tcPr>
          <w:p w14:paraId="42A3CDBF" w14:textId="77777777" w:rsidR="0000628E" w:rsidRPr="000268B9" w:rsidRDefault="0000628E" w:rsidP="00162A9C">
            <w:pPr>
              <w:pStyle w:val="ListParagraph"/>
              <w:ind w:left="0"/>
              <w:rPr>
                <w:sz w:val="20"/>
                <w:szCs w:val="20"/>
              </w:rPr>
            </w:pPr>
            <w:r w:rsidRPr="000268B9">
              <w:rPr>
                <w:sz w:val="20"/>
                <w:szCs w:val="20"/>
              </w:rPr>
              <w:t>Ensure course design</w:t>
            </w:r>
            <w:r>
              <w:rPr>
                <w:sz w:val="20"/>
                <w:szCs w:val="20"/>
              </w:rPr>
              <w:t>,</w:t>
            </w:r>
            <w:r w:rsidRPr="000268B9">
              <w:rPr>
                <w:sz w:val="20"/>
                <w:szCs w:val="20"/>
              </w:rPr>
              <w:t xml:space="preserve"> review and assessment activities identify areas of professional and ethical development.</w:t>
            </w:r>
          </w:p>
        </w:tc>
        <w:tc>
          <w:tcPr>
            <w:tcW w:w="2551" w:type="dxa"/>
          </w:tcPr>
          <w:p w14:paraId="42A3CDC0" w14:textId="77777777" w:rsidR="0000628E" w:rsidRPr="000268B9" w:rsidRDefault="00162A9C" w:rsidP="008F4D37">
            <w:pPr>
              <w:pStyle w:val="ListParagraph"/>
              <w:ind w:left="0"/>
              <w:rPr>
                <w:sz w:val="20"/>
                <w:szCs w:val="20"/>
              </w:rPr>
            </w:pPr>
            <w:r>
              <w:rPr>
                <w:sz w:val="20"/>
                <w:szCs w:val="20"/>
              </w:rPr>
              <w:t>Cover in r</w:t>
            </w:r>
            <w:r w:rsidR="0000628E">
              <w:rPr>
                <w:sz w:val="20"/>
                <w:szCs w:val="20"/>
              </w:rPr>
              <w:t xml:space="preserve">eviews. </w:t>
            </w:r>
            <w:r w:rsidR="00014B53">
              <w:rPr>
                <w:sz w:val="20"/>
                <w:szCs w:val="20"/>
              </w:rPr>
              <w:t xml:space="preserve">E.g. One </w:t>
            </w:r>
            <w:r w:rsidR="00014B53" w:rsidRPr="00FA49E8">
              <w:rPr>
                <w:i/>
                <w:sz w:val="20"/>
                <w:szCs w:val="20"/>
              </w:rPr>
              <w:t>focussed APR</w:t>
            </w:r>
            <w:r w:rsidR="00014B53">
              <w:rPr>
                <w:sz w:val="20"/>
                <w:szCs w:val="20"/>
              </w:rPr>
              <w:t xml:space="preserve"> Annex per year</w:t>
            </w:r>
            <w:r w:rsidR="00FA49E8">
              <w:rPr>
                <w:sz w:val="20"/>
                <w:szCs w:val="20"/>
              </w:rPr>
              <w:t xml:space="preserve"> and through </w:t>
            </w:r>
            <w:r w:rsidR="00FA49E8" w:rsidRPr="00FA49E8">
              <w:rPr>
                <w:i/>
                <w:sz w:val="20"/>
                <w:szCs w:val="20"/>
              </w:rPr>
              <w:t xml:space="preserve">Apprenticeship Impact Information </w:t>
            </w:r>
            <w:r w:rsidR="008F4D37">
              <w:rPr>
                <w:i/>
                <w:sz w:val="20"/>
                <w:szCs w:val="20"/>
              </w:rPr>
              <w:t>Resources</w:t>
            </w:r>
          </w:p>
        </w:tc>
        <w:tc>
          <w:tcPr>
            <w:tcW w:w="2552" w:type="dxa"/>
          </w:tcPr>
          <w:p w14:paraId="42A3CDC1" w14:textId="77777777" w:rsidR="0000628E" w:rsidRPr="000268B9" w:rsidRDefault="00162A9C" w:rsidP="008F4D37">
            <w:pPr>
              <w:pStyle w:val="ListParagraph"/>
              <w:ind w:left="0"/>
              <w:rPr>
                <w:sz w:val="20"/>
                <w:szCs w:val="20"/>
              </w:rPr>
            </w:pPr>
            <w:r>
              <w:rPr>
                <w:sz w:val="20"/>
                <w:szCs w:val="20"/>
              </w:rPr>
              <w:t xml:space="preserve">All Apprenticeship </w:t>
            </w:r>
            <w:r w:rsidR="0088510E">
              <w:rPr>
                <w:sz w:val="20"/>
                <w:szCs w:val="20"/>
              </w:rPr>
              <w:t>Essentials</w:t>
            </w:r>
            <w:r>
              <w:rPr>
                <w:sz w:val="20"/>
                <w:szCs w:val="20"/>
              </w:rPr>
              <w:t xml:space="preserve"> to be communicated in class, at reviews and through themed </w:t>
            </w:r>
            <w:r w:rsidR="008F4D37" w:rsidRPr="008F4D37">
              <w:rPr>
                <w:i/>
                <w:sz w:val="20"/>
                <w:szCs w:val="20"/>
              </w:rPr>
              <w:t>AIIR</w:t>
            </w:r>
          </w:p>
        </w:tc>
      </w:tr>
      <w:tr w:rsidR="0000628E" w:rsidRPr="000268B9" w14:paraId="42A3CDC8" w14:textId="77777777" w:rsidTr="00843650">
        <w:tc>
          <w:tcPr>
            <w:tcW w:w="1373" w:type="dxa"/>
          </w:tcPr>
          <w:p w14:paraId="42A3CDC3" w14:textId="77777777" w:rsidR="0000628E" w:rsidRPr="000268B9" w:rsidRDefault="0000628E" w:rsidP="00843650">
            <w:pPr>
              <w:pStyle w:val="ListParagraph"/>
              <w:ind w:left="-11"/>
              <w:rPr>
                <w:sz w:val="20"/>
                <w:szCs w:val="20"/>
              </w:rPr>
            </w:pPr>
            <w:r w:rsidRPr="000268B9">
              <w:rPr>
                <w:sz w:val="20"/>
                <w:szCs w:val="20"/>
              </w:rPr>
              <w:t>Equality Diversity</w:t>
            </w:r>
            <w:r w:rsidR="00014B53">
              <w:rPr>
                <w:sz w:val="20"/>
                <w:szCs w:val="20"/>
              </w:rPr>
              <w:t xml:space="preserve"> and Inclusion</w:t>
            </w:r>
          </w:p>
          <w:p w14:paraId="42A3CDC4" w14:textId="77777777" w:rsidR="0000628E" w:rsidRPr="000268B9" w:rsidRDefault="0000628E" w:rsidP="00843650">
            <w:pPr>
              <w:pStyle w:val="ListParagraph"/>
              <w:ind w:left="-11"/>
              <w:rPr>
                <w:sz w:val="20"/>
                <w:szCs w:val="20"/>
              </w:rPr>
            </w:pPr>
          </w:p>
        </w:tc>
        <w:tc>
          <w:tcPr>
            <w:tcW w:w="2268" w:type="dxa"/>
          </w:tcPr>
          <w:p w14:paraId="42A3CDC5" w14:textId="77777777" w:rsidR="0000628E" w:rsidRPr="000268B9" w:rsidRDefault="0000628E" w:rsidP="00843650">
            <w:pPr>
              <w:pStyle w:val="ListParagraph"/>
              <w:ind w:left="0"/>
              <w:rPr>
                <w:sz w:val="20"/>
                <w:szCs w:val="20"/>
              </w:rPr>
            </w:pPr>
            <w:r w:rsidRPr="000268B9">
              <w:rPr>
                <w:sz w:val="20"/>
                <w:szCs w:val="20"/>
              </w:rPr>
              <w:t>Ensure course design review and assessment review activities identify areas of professional and ethical development relating to equality</w:t>
            </w:r>
          </w:p>
        </w:tc>
        <w:tc>
          <w:tcPr>
            <w:tcW w:w="2551" w:type="dxa"/>
          </w:tcPr>
          <w:p w14:paraId="42A3CDC6" w14:textId="77777777" w:rsidR="0000628E" w:rsidRPr="000268B9" w:rsidRDefault="00FA49E8" w:rsidP="00125BE3">
            <w:pPr>
              <w:pStyle w:val="ListParagraph"/>
              <w:ind w:left="0"/>
              <w:rPr>
                <w:sz w:val="20"/>
                <w:szCs w:val="20"/>
              </w:rPr>
            </w:pPr>
            <w:r>
              <w:rPr>
                <w:sz w:val="20"/>
                <w:szCs w:val="20"/>
              </w:rPr>
              <w:t xml:space="preserve">Cover in reviews. E.g. One </w:t>
            </w:r>
            <w:r w:rsidRPr="00FA49E8">
              <w:rPr>
                <w:i/>
                <w:sz w:val="20"/>
                <w:szCs w:val="20"/>
              </w:rPr>
              <w:t>focussed APR</w:t>
            </w:r>
            <w:r>
              <w:rPr>
                <w:sz w:val="20"/>
                <w:szCs w:val="20"/>
              </w:rPr>
              <w:t xml:space="preserve"> Annex per year and through </w:t>
            </w:r>
            <w:r w:rsidRPr="00FA49E8">
              <w:rPr>
                <w:i/>
                <w:sz w:val="20"/>
                <w:szCs w:val="20"/>
              </w:rPr>
              <w:t xml:space="preserve">Apprenticeship Impact Information </w:t>
            </w:r>
            <w:r w:rsidR="00125BE3">
              <w:rPr>
                <w:i/>
                <w:sz w:val="20"/>
                <w:szCs w:val="20"/>
              </w:rPr>
              <w:t>Resource</w:t>
            </w:r>
          </w:p>
        </w:tc>
        <w:tc>
          <w:tcPr>
            <w:tcW w:w="2552" w:type="dxa"/>
          </w:tcPr>
          <w:p w14:paraId="42A3CDC7" w14:textId="77777777" w:rsidR="0000628E" w:rsidRPr="000268B9" w:rsidRDefault="0000628E" w:rsidP="00843650">
            <w:pPr>
              <w:pStyle w:val="ListParagraph"/>
              <w:ind w:left="0"/>
              <w:rPr>
                <w:sz w:val="20"/>
                <w:szCs w:val="20"/>
              </w:rPr>
            </w:pPr>
            <w:r w:rsidRPr="000268B9">
              <w:rPr>
                <w:sz w:val="20"/>
                <w:szCs w:val="20"/>
              </w:rPr>
              <w:t>BESE to monitor performance of different groups through Apprenticeship System and report any concerning outcomes or trends.</w:t>
            </w:r>
          </w:p>
        </w:tc>
      </w:tr>
      <w:tr w:rsidR="0000628E" w:rsidRPr="000268B9" w14:paraId="42A3CDCF" w14:textId="77777777" w:rsidTr="00843650">
        <w:tc>
          <w:tcPr>
            <w:tcW w:w="1373" w:type="dxa"/>
          </w:tcPr>
          <w:p w14:paraId="42A3CDC9" w14:textId="77777777" w:rsidR="0000628E" w:rsidRPr="000268B9" w:rsidRDefault="0000628E" w:rsidP="00843650">
            <w:pPr>
              <w:pStyle w:val="ListParagraph"/>
              <w:ind w:left="0"/>
              <w:rPr>
                <w:sz w:val="20"/>
                <w:szCs w:val="20"/>
              </w:rPr>
            </w:pPr>
            <w:r w:rsidRPr="000268B9">
              <w:rPr>
                <w:sz w:val="20"/>
                <w:szCs w:val="20"/>
              </w:rPr>
              <w:t xml:space="preserve">Safeguarding and wellbeing </w:t>
            </w:r>
          </w:p>
          <w:p w14:paraId="42A3CDCA" w14:textId="77777777" w:rsidR="0000628E" w:rsidRPr="000268B9" w:rsidRDefault="0000628E" w:rsidP="00843650">
            <w:pPr>
              <w:pStyle w:val="ListParagraph"/>
              <w:ind w:left="0"/>
              <w:rPr>
                <w:sz w:val="20"/>
                <w:szCs w:val="20"/>
              </w:rPr>
            </w:pPr>
          </w:p>
        </w:tc>
        <w:tc>
          <w:tcPr>
            <w:tcW w:w="2268" w:type="dxa"/>
          </w:tcPr>
          <w:p w14:paraId="42A3CDCB" w14:textId="77777777" w:rsidR="0000628E" w:rsidRPr="000268B9" w:rsidRDefault="00897F74" w:rsidP="00064F8D">
            <w:pPr>
              <w:pStyle w:val="ListParagraph"/>
              <w:ind w:left="0"/>
              <w:rPr>
                <w:sz w:val="20"/>
                <w:szCs w:val="20"/>
              </w:rPr>
            </w:pPr>
            <w:r>
              <w:rPr>
                <w:sz w:val="20"/>
                <w:szCs w:val="20"/>
              </w:rPr>
              <w:t>Communicate</w:t>
            </w:r>
            <w:r w:rsidR="0000628E" w:rsidRPr="000268B9">
              <w:rPr>
                <w:sz w:val="20"/>
                <w:szCs w:val="20"/>
              </w:rPr>
              <w:t xml:space="preserve"> meanings and options for support</w:t>
            </w:r>
            <w:r>
              <w:rPr>
                <w:sz w:val="20"/>
                <w:szCs w:val="20"/>
              </w:rPr>
              <w:t>, e.g. inductions.</w:t>
            </w:r>
            <w:r w:rsidR="0000628E" w:rsidRPr="000268B9">
              <w:rPr>
                <w:sz w:val="20"/>
                <w:szCs w:val="20"/>
              </w:rPr>
              <w:t xml:space="preserve"> Ensure learners are familiar</w:t>
            </w:r>
            <w:r w:rsidR="00064F8D">
              <w:rPr>
                <w:sz w:val="20"/>
                <w:szCs w:val="20"/>
              </w:rPr>
              <w:t>.</w:t>
            </w:r>
            <w:r w:rsidR="0000628E" w:rsidRPr="000268B9">
              <w:rPr>
                <w:sz w:val="20"/>
                <w:szCs w:val="20"/>
              </w:rPr>
              <w:t xml:space="preserve"> Observe commitments in any learning contracts</w:t>
            </w:r>
            <w:r w:rsidR="00064F8D">
              <w:rPr>
                <w:sz w:val="20"/>
                <w:szCs w:val="20"/>
              </w:rPr>
              <w:t>.</w:t>
            </w:r>
          </w:p>
        </w:tc>
        <w:tc>
          <w:tcPr>
            <w:tcW w:w="2551" w:type="dxa"/>
          </w:tcPr>
          <w:p w14:paraId="42A3CDCC" w14:textId="77777777" w:rsidR="0000628E" w:rsidRPr="000268B9" w:rsidRDefault="0000628E" w:rsidP="00125BE3">
            <w:pPr>
              <w:pStyle w:val="ListParagraph"/>
              <w:ind w:left="0"/>
              <w:rPr>
                <w:sz w:val="20"/>
                <w:szCs w:val="20"/>
              </w:rPr>
            </w:pPr>
            <w:r w:rsidRPr="000268B9">
              <w:rPr>
                <w:sz w:val="20"/>
                <w:szCs w:val="20"/>
              </w:rPr>
              <w:t xml:space="preserve">Through </w:t>
            </w:r>
            <w:r w:rsidR="00125BE3">
              <w:rPr>
                <w:sz w:val="20"/>
                <w:szCs w:val="20"/>
              </w:rPr>
              <w:t>APRs</w:t>
            </w:r>
            <w:r w:rsidR="00064F8D">
              <w:rPr>
                <w:sz w:val="20"/>
                <w:szCs w:val="20"/>
              </w:rPr>
              <w:t>,</w:t>
            </w:r>
            <w:r w:rsidRPr="000268B9">
              <w:rPr>
                <w:sz w:val="20"/>
                <w:szCs w:val="20"/>
              </w:rPr>
              <w:t xml:space="preserve"> ensure apprentice understand</w:t>
            </w:r>
            <w:r w:rsidR="00125BE3">
              <w:rPr>
                <w:sz w:val="20"/>
                <w:szCs w:val="20"/>
              </w:rPr>
              <w:t>s</w:t>
            </w:r>
            <w:r w:rsidRPr="000268B9">
              <w:rPr>
                <w:sz w:val="20"/>
                <w:szCs w:val="20"/>
              </w:rPr>
              <w:t xml:space="preserve"> meaning and support/</w:t>
            </w:r>
            <w:r w:rsidR="00064F8D">
              <w:rPr>
                <w:sz w:val="20"/>
                <w:szCs w:val="20"/>
              </w:rPr>
              <w:t xml:space="preserve"> reporting options.  E-</w:t>
            </w:r>
            <w:r w:rsidRPr="000268B9">
              <w:rPr>
                <w:sz w:val="20"/>
                <w:szCs w:val="20"/>
              </w:rPr>
              <w:t>portfolio to reinforce during delivery</w:t>
            </w:r>
            <w:r w:rsidR="00064F8D">
              <w:rPr>
                <w:sz w:val="20"/>
                <w:szCs w:val="20"/>
              </w:rPr>
              <w:t>.</w:t>
            </w:r>
            <w:r>
              <w:rPr>
                <w:sz w:val="20"/>
                <w:szCs w:val="20"/>
              </w:rPr>
              <w:t xml:space="preserve"> Raise issues </w:t>
            </w:r>
            <w:r w:rsidR="00FA49E8">
              <w:rPr>
                <w:sz w:val="20"/>
                <w:szCs w:val="20"/>
              </w:rPr>
              <w:t xml:space="preserve">ASAP and </w:t>
            </w:r>
            <w:r>
              <w:rPr>
                <w:sz w:val="20"/>
                <w:szCs w:val="20"/>
              </w:rPr>
              <w:t xml:space="preserve">at </w:t>
            </w:r>
            <w:r w:rsidR="00FA49E8">
              <w:rPr>
                <w:sz w:val="20"/>
                <w:szCs w:val="20"/>
              </w:rPr>
              <w:t>WBL team meetings</w:t>
            </w:r>
            <w:r>
              <w:rPr>
                <w:sz w:val="20"/>
                <w:szCs w:val="20"/>
              </w:rPr>
              <w:t>.</w:t>
            </w:r>
          </w:p>
        </w:tc>
        <w:tc>
          <w:tcPr>
            <w:tcW w:w="2552" w:type="dxa"/>
          </w:tcPr>
          <w:p w14:paraId="42A3CDCD" w14:textId="77777777" w:rsidR="0000628E" w:rsidRPr="000268B9" w:rsidRDefault="0000628E" w:rsidP="00843650">
            <w:pPr>
              <w:pStyle w:val="ListParagraph"/>
              <w:ind w:left="0"/>
              <w:rPr>
                <w:sz w:val="20"/>
                <w:szCs w:val="20"/>
              </w:rPr>
            </w:pPr>
            <w:r w:rsidRPr="000268B9">
              <w:rPr>
                <w:sz w:val="20"/>
                <w:szCs w:val="20"/>
              </w:rPr>
              <w:t>HoWBL is designated safeguarding officer for apprenticeships.</w:t>
            </w:r>
          </w:p>
          <w:p w14:paraId="42A3CDCE" w14:textId="77777777" w:rsidR="0000628E" w:rsidRPr="000268B9" w:rsidRDefault="0000628E" w:rsidP="00014B53">
            <w:pPr>
              <w:pStyle w:val="ListParagraph"/>
              <w:ind w:left="0"/>
              <w:rPr>
                <w:sz w:val="20"/>
                <w:szCs w:val="20"/>
              </w:rPr>
            </w:pPr>
            <w:r w:rsidRPr="000268B9">
              <w:rPr>
                <w:sz w:val="20"/>
                <w:szCs w:val="20"/>
              </w:rPr>
              <w:t xml:space="preserve">Report updates </w:t>
            </w:r>
            <w:r w:rsidR="00014B53">
              <w:rPr>
                <w:sz w:val="20"/>
                <w:szCs w:val="20"/>
              </w:rPr>
              <w:t>to</w:t>
            </w:r>
            <w:r w:rsidRPr="000268B9">
              <w:rPr>
                <w:sz w:val="20"/>
                <w:szCs w:val="20"/>
              </w:rPr>
              <w:t xml:space="preserve"> Safeguarding Steering Group, Main</w:t>
            </w:r>
            <w:r w:rsidR="00064F8D">
              <w:rPr>
                <w:sz w:val="20"/>
                <w:szCs w:val="20"/>
              </w:rPr>
              <w:t>tain Safeguarding Practice note.</w:t>
            </w:r>
          </w:p>
        </w:tc>
      </w:tr>
      <w:tr w:rsidR="0000628E" w:rsidRPr="000268B9" w14:paraId="42A3CDD7" w14:textId="77777777" w:rsidTr="00843650">
        <w:tc>
          <w:tcPr>
            <w:tcW w:w="1373" w:type="dxa"/>
          </w:tcPr>
          <w:p w14:paraId="42A3CDD0" w14:textId="77777777" w:rsidR="0000628E" w:rsidRDefault="0000628E" w:rsidP="00843650">
            <w:pPr>
              <w:pStyle w:val="ListParagraph"/>
              <w:ind w:left="0"/>
              <w:rPr>
                <w:sz w:val="20"/>
                <w:szCs w:val="20"/>
              </w:rPr>
            </w:pPr>
            <w:r w:rsidRPr="000268B9">
              <w:rPr>
                <w:sz w:val="20"/>
                <w:szCs w:val="20"/>
              </w:rPr>
              <w:t>Adjusting RPL</w:t>
            </w:r>
          </w:p>
          <w:p w14:paraId="42A3CDD1" w14:textId="77777777" w:rsidR="0000628E" w:rsidRDefault="0000628E" w:rsidP="00843650">
            <w:pPr>
              <w:pStyle w:val="ListParagraph"/>
              <w:ind w:left="0"/>
              <w:rPr>
                <w:sz w:val="20"/>
                <w:szCs w:val="20"/>
              </w:rPr>
            </w:pPr>
          </w:p>
          <w:p w14:paraId="42A3CDD2" w14:textId="77777777" w:rsidR="0000628E" w:rsidRPr="000268B9" w:rsidRDefault="0000628E" w:rsidP="00014B53">
            <w:pPr>
              <w:pStyle w:val="ListParagraph"/>
              <w:ind w:left="0"/>
              <w:rPr>
                <w:sz w:val="20"/>
                <w:szCs w:val="20"/>
              </w:rPr>
            </w:pPr>
            <w:r>
              <w:rPr>
                <w:sz w:val="20"/>
                <w:szCs w:val="20"/>
              </w:rPr>
              <w:t>(</w:t>
            </w:r>
            <w:r w:rsidR="00014B53">
              <w:rPr>
                <w:sz w:val="20"/>
                <w:szCs w:val="20"/>
              </w:rPr>
              <w:t xml:space="preserve">Also see </w:t>
            </w:r>
            <w:r>
              <w:rPr>
                <w:sz w:val="20"/>
                <w:szCs w:val="20"/>
              </w:rPr>
              <w:t xml:space="preserve">Section 4 </w:t>
            </w:r>
            <w:r w:rsidR="00014B53">
              <w:rPr>
                <w:sz w:val="20"/>
                <w:szCs w:val="20"/>
              </w:rPr>
              <w:t>- O</w:t>
            </w:r>
            <w:r>
              <w:rPr>
                <w:sz w:val="20"/>
                <w:szCs w:val="20"/>
              </w:rPr>
              <w:t>n-boarding.)</w:t>
            </w:r>
          </w:p>
        </w:tc>
        <w:tc>
          <w:tcPr>
            <w:tcW w:w="2268" w:type="dxa"/>
          </w:tcPr>
          <w:p w14:paraId="42A3CDD3" w14:textId="77777777" w:rsidR="0000628E" w:rsidRPr="000268B9" w:rsidRDefault="0000628E" w:rsidP="00897F74">
            <w:pPr>
              <w:pStyle w:val="ListParagraph"/>
              <w:ind w:left="0"/>
              <w:rPr>
                <w:sz w:val="20"/>
                <w:szCs w:val="20"/>
              </w:rPr>
            </w:pPr>
            <w:r>
              <w:rPr>
                <w:sz w:val="20"/>
                <w:szCs w:val="20"/>
              </w:rPr>
              <w:t xml:space="preserve">ACL to </w:t>
            </w:r>
            <w:r w:rsidR="00897F74">
              <w:rPr>
                <w:sz w:val="20"/>
                <w:szCs w:val="20"/>
              </w:rPr>
              <w:t>oversee</w:t>
            </w:r>
            <w:r>
              <w:rPr>
                <w:sz w:val="20"/>
                <w:szCs w:val="20"/>
              </w:rPr>
              <w:t xml:space="preserve"> learner progress through curriculum assessments and towards gateway requirements and KSBs required for EPA. </w:t>
            </w:r>
          </w:p>
        </w:tc>
        <w:tc>
          <w:tcPr>
            <w:tcW w:w="2551" w:type="dxa"/>
          </w:tcPr>
          <w:p w14:paraId="42A3CDD4" w14:textId="77777777" w:rsidR="0000628E" w:rsidRPr="000268B9" w:rsidRDefault="0000628E" w:rsidP="00843650">
            <w:pPr>
              <w:pStyle w:val="ListParagraph"/>
              <w:ind w:left="0"/>
              <w:rPr>
                <w:sz w:val="20"/>
                <w:szCs w:val="20"/>
              </w:rPr>
            </w:pPr>
            <w:r>
              <w:rPr>
                <w:sz w:val="20"/>
                <w:szCs w:val="20"/>
              </w:rPr>
              <w:t>Identify any unnecessary or additional learning requirements as the course progresses.  If initial on-boarding was not accurate then adjusted in the ILP.</w:t>
            </w:r>
          </w:p>
        </w:tc>
        <w:tc>
          <w:tcPr>
            <w:tcW w:w="2552" w:type="dxa"/>
          </w:tcPr>
          <w:p w14:paraId="42A3CDD5" w14:textId="77777777" w:rsidR="0000628E" w:rsidRDefault="0000628E" w:rsidP="00843650">
            <w:pPr>
              <w:rPr>
                <w:sz w:val="20"/>
                <w:szCs w:val="20"/>
              </w:rPr>
            </w:pPr>
            <w:r>
              <w:rPr>
                <w:sz w:val="20"/>
                <w:szCs w:val="20"/>
              </w:rPr>
              <w:t>Funding adjusted by the BESE Ops team.</w:t>
            </w:r>
          </w:p>
          <w:p w14:paraId="42A3CDD6" w14:textId="77777777" w:rsidR="0000628E" w:rsidRPr="00650E03" w:rsidRDefault="0000628E" w:rsidP="00843650">
            <w:r>
              <w:rPr>
                <w:sz w:val="20"/>
                <w:szCs w:val="20"/>
              </w:rPr>
              <w:t>The cost of retakes needs to be communicated and invoiced to employers ASAP (not charging the learner).</w:t>
            </w:r>
          </w:p>
        </w:tc>
      </w:tr>
      <w:tr w:rsidR="0000628E" w:rsidRPr="000268B9" w14:paraId="42A3CDDE" w14:textId="77777777" w:rsidTr="00843650">
        <w:tc>
          <w:tcPr>
            <w:tcW w:w="1373" w:type="dxa"/>
          </w:tcPr>
          <w:p w14:paraId="42A3CDD8" w14:textId="77777777" w:rsidR="0000628E" w:rsidRPr="000268B9" w:rsidRDefault="0000628E" w:rsidP="00843650">
            <w:pPr>
              <w:pStyle w:val="ListParagraph"/>
              <w:ind w:left="0"/>
              <w:rPr>
                <w:sz w:val="20"/>
                <w:szCs w:val="20"/>
              </w:rPr>
            </w:pPr>
            <w:r w:rsidRPr="000268B9">
              <w:rPr>
                <w:sz w:val="20"/>
                <w:szCs w:val="20"/>
              </w:rPr>
              <w:t>Enrichment</w:t>
            </w:r>
            <w:r>
              <w:rPr>
                <w:sz w:val="20"/>
                <w:szCs w:val="20"/>
              </w:rPr>
              <w:t xml:space="preserve"> &amp;</w:t>
            </w:r>
            <w:r w:rsidRPr="000268B9">
              <w:rPr>
                <w:sz w:val="20"/>
                <w:szCs w:val="20"/>
              </w:rPr>
              <w:t xml:space="preserve"> celebrating </w:t>
            </w:r>
            <w:r>
              <w:rPr>
                <w:sz w:val="20"/>
                <w:szCs w:val="20"/>
              </w:rPr>
              <w:t>success</w:t>
            </w:r>
          </w:p>
        </w:tc>
        <w:tc>
          <w:tcPr>
            <w:tcW w:w="2268" w:type="dxa"/>
          </w:tcPr>
          <w:p w14:paraId="42A3CDD9" w14:textId="77777777" w:rsidR="0000628E" w:rsidRPr="000268B9" w:rsidRDefault="0000628E" w:rsidP="00125BE3">
            <w:pPr>
              <w:pStyle w:val="ListParagraph"/>
              <w:ind w:left="0"/>
              <w:rPr>
                <w:sz w:val="20"/>
                <w:szCs w:val="20"/>
              </w:rPr>
            </w:pPr>
            <w:r>
              <w:rPr>
                <w:sz w:val="20"/>
                <w:szCs w:val="20"/>
              </w:rPr>
              <w:t xml:space="preserve">Identify nominations, then support apprentice /employer applications </w:t>
            </w:r>
            <w:r w:rsidR="00FA49E8">
              <w:rPr>
                <w:sz w:val="20"/>
                <w:szCs w:val="20"/>
              </w:rPr>
              <w:t xml:space="preserve"> </w:t>
            </w:r>
            <w:r>
              <w:rPr>
                <w:sz w:val="20"/>
                <w:szCs w:val="20"/>
              </w:rPr>
              <w:t xml:space="preserve">for SHU </w:t>
            </w:r>
            <w:r w:rsidR="00FA67C3">
              <w:rPr>
                <w:sz w:val="20"/>
                <w:szCs w:val="20"/>
              </w:rPr>
              <w:t>&amp;</w:t>
            </w:r>
            <w:r>
              <w:rPr>
                <w:sz w:val="20"/>
                <w:szCs w:val="20"/>
              </w:rPr>
              <w:t xml:space="preserve"> </w:t>
            </w:r>
            <w:r w:rsidR="00FA49E8">
              <w:rPr>
                <w:sz w:val="20"/>
                <w:szCs w:val="20"/>
              </w:rPr>
              <w:t>external</w:t>
            </w:r>
            <w:r>
              <w:rPr>
                <w:sz w:val="20"/>
                <w:szCs w:val="20"/>
              </w:rPr>
              <w:t xml:space="preserve"> awards</w:t>
            </w:r>
          </w:p>
        </w:tc>
        <w:tc>
          <w:tcPr>
            <w:tcW w:w="2551" w:type="dxa"/>
          </w:tcPr>
          <w:p w14:paraId="42A3CDDA" w14:textId="77777777" w:rsidR="0000628E" w:rsidRDefault="0000628E" w:rsidP="00843650">
            <w:pPr>
              <w:pStyle w:val="ListParagraph"/>
              <w:ind w:left="0"/>
              <w:rPr>
                <w:sz w:val="20"/>
                <w:szCs w:val="20"/>
              </w:rPr>
            </w:pPr>
            <w:r>
              <w:rPr>
                <w:sz w:val="20"/>
                <w:szCs w:val="20"/>
              </w:rPr>
              <w:t>Identify nominations by deadline required, then support apprentice /employer applications</w:t>
            </w:r>
          </w:p>
          <w:p w14:paraId="42A3CDDB" w14:textId="7F3E1824" w:rsidR="00125BE3" w:rsidRPr="000268B9" w:rsidRDefault="00125BE3" w:rsidP="00843650">
            <w:pPr>
              <w:pStyle w:val="ListParagraph"/>
              <w:ind w:left="0"/>
              <w:rPr>
                <w:sz w:val="20"/>
                <w:szCs w:val="20"/>
              </w:rPr>
            </w:pPr>
            <w:r w:rsidRPr="00696040">
              <w:rPr>
                <w:sz w:val="20"/>
                <w:szCs w:val="20"/>
              </w:rPr>
              <w:t>(see Section 22</w:t>
            </w:r>
            <w:r w:rsidR="00696040" w:rsidRPr="00696040">
              <w:rPr>
                <w:sz w:val="20"/>
                <w:szCs w:val="20"/>
              </w:rPr>
              <w:t>)</w:t>
            </w:r>
          </w:p>
        </w:tc>
        <w:tc>
          <w:tcPr>
            <w:tcW w:w="2552" w:type="dxa"/>
          </w:tcPr>
          <w:p w14:paraId="42A3CDDC" w14:textId="77777777" w:rsidR="0000628E" w:rsidRDefault="0000628E" w:rsidP="00843650">
            <w:pPr>
              <w:pStyle w:val="ListParagraph"/>
              <w:ind w:left="0"/>
              <w:rPr>
                <w:sz w:val="20"/>
                <w:szCs w:val="20"/>
              </w:rPr>
            </w:pPr>
            <w:r>
              <w:rPr>
                <w:sz w:val="20"/>
                <w:szCs w:val="20"/>
              </w:rPr>
              <w:t>BESE to set in place process for nominations and support.</w:t>
            </w:r>
          </w:p>
          <w:p w14:paraId="42A3CDDD" w14:textId="77777777" w:rsidR="0000628E" w:rsidRPr="000268B9" w:rsidRDefault="0000628E" w:rsidP="00843650">
            <w:pPr>
              <w:pStyle w:val="ListParagraph"/>
              <w:ind w:left="0"/>
              <w:rPr>
                <w:sz w:val="20"/>
                <w:szCs w:val="20"/>
              </w:rPr>
            </w:pPr>
            <w:r>
              <w:rPr>
                <w:sz w:val="20"/>
                <w:szCs w:val="20"/>
              </w:rPr>
              <w:t>Promote to employers.</w:t>
            </w:r>
          </w:p>
        </w:tc>
      </w:tr>
    </w:tbl>
    <w:p w14:paraId="42A3CDDF" w14:textId="77777777" w:rsidR="00ED7847" w:rsidRDefault="00ED7847" w:rsidP="0000628E">
      <w:pPr>
        <w:rPr>
          <w:b/>
        </w:rPr>
      </w:pPr>
    </w:p>
    <w:p w14:paraId="42A3CDE1" w14:textId="67F31F0C" w:rsidR="0070421F" w:rsidRDefault="005D4EB7">
      <w:pPr>
        <w:rPr>
          <w:b/>
        </w:rPr>
      </w:pPr>
      <w:r>
        <w:t xml:space="preserve">Table </w:t>
      </w:r>
      <w:r w:rsidR="002145DE">
        <w:t>4</w:t>
      </w:r>
      <w:r>
        <w:t xml:space="preserve"> should be reviewed in conjunction with the wider guidance and toolkit for "Embedding Apprenticeship Essentials</w:t>
      </w:r>
      <w:r w:rsidR="00696040">
        <w:t>"</w:t>
      </w:r>
      <w:r>
        <w:t xml:space="preserve">: </w:t>
      </w:r>
      <w:r w:rsidR="00696040">
        <w:t xml:space="preserve"> </w:t>
      </w:r>
      <w:hyperlink r:id="rId68" w:history="1">
        <w:r w:rsidR="00696040" w:rsidRPr="00DE3E22">
          <w:rPr>
            <w:rStyle w:val="Hyperlink"/>
          </w:rPr>
          <w:t>https://blogs.shu.ac.uk/wblapprenticeships/developing-an-apprenticeship-course/readiness-checklist/</w:t>
        </w:r>
      </w:hyperlink>
      <w:r w:rsidR="00696040">
        <w:t xml:space="preserve"> </w:t>
      </w:r>
      <w:r w:rsidR="0070421F">
        <w:rPr>
          <w:b/>
        </w:rPr>
        <w:br w:type="page"/>
      </w:r>
    </w:p>
    <w:p w14:paraId="42A3CDE2" w14:textId="77777777" w:rsidR="0000628E" w:rsidRDefault="00510E28" w:rsidP="0000628E">
      <w:pPr>
        <w:rPr>
          <w:b/>
        </w:rPr>
      </w:pPr>
      <w:r>
        <w:rPr>
          <w:b/>
        </w:rPr>
        <w:lastRenderedPageBreak/>
        <w:t>16</w:t>
      </w:r>
      <w:r w:rsidR="0000628E">
        <w:rPr>
          <w:b/>
        </w:rPr>
        <w:tab/>
        <w:t>Assessment Practice</w:t>
      </w:r>
      <w:r w:rsidR="00BD7BB5">
        <w:rPr>
          <w:b/>
        </w:rPr>
        <w:t xml:space="preserve"> for Work Based Learning</w:t>
      </w:r>
    </w:p>
    <w:p w14:paraId="42A3CDE3" w14:textId="77777777" w:rsidR="00CF621F" w:rsidRDefault="0000628E" w:rsidP="0000628E">
      <w:pPr>
        <w:ind w:left="709" w:hanging="709"/>
      </w:pPr>
      <w:r w:rsidRPr="000D67BE">
        <w:t>1</w:t>
      </w:r>
      <w:r w:rsidR="00510E28">
        <w:t>6</w:t>
      </w:r>
      <w:r w:rsidRPr="000D67BE">
        <w:t>.1</w:t>
      </w:r>
      <w:r w:rsidRPr="000D67BE">
        <w:tab/>
      </w:r>
      <w:r>
        <w:t>For guidance on how to develop and embed WBL in assessment and curriculum delivery see the BESE Assessment review activity embedde</w:t>
      </w:r>
      <w:r w:rsidR="009B322D">
        <w:t xml:space="preserve">d in the </w:t>
      </w:r>
      <w:hyperlink r:id="rId69" w:history="1">
        <w:r w:rsidR="00FA49E8" w:rsidRPr="00FA49E8">
          <w:rPr>
            <w:rStyle w:val="Hyperlink"/>
          </w:rPr>
          <w:t>A</w:t>
        </w:r>
        <w:r w:rsidR="009B322D" w:rsidRPr="00FA49E8">
          <w:rPr>
            <w:rStyle w:val="Hyperlink"/>
          </w:rPr>
          <w:t>CIP process</w:t>
        </w:r>
      </w:hyperlink>
      <w:r w:rsidR="009B322D">
        <w:t xml:space="preserve">.  </w:t>
      </w:r>
      <w:r>
        <w:t xml:space="preserve"> This </w:t>
      </w:r>
      <w:hyperlink r:id="rId70" w:history="1">
        <w:r w:rsidR="009B322D" w:rsidRPr="009B322D">
          <w:rPr>
            <w:rStyle w:val="Hyperlink"/>
          </w:rPr>
          <w:t>WBL Assessment Best Practice Guide</w:t>
        </w:r>
      </w:hyperlink>
      <w:r>
        <w:t xml:space="preserve"> illustrates how assessment can reinforce development of KSBs through direct LTA activities but also through critical review and action planning.  LTA can relate directly to Apprentice Progress Reviews, either by promoting or requiring preparation for Apprentice Progress Reviews, or using the outcomes and discussions from three way </w:t>
      </w:r>
      <w:r w:rsidR="000F2A67">
        <w:t>discussions</w:t>
      </w:r>
      <w:r>
        <w:t xml:space="preserve"> and content of E-portfolios as assessment focal points.  These activities should re-inforce a positive status of apprentice and raise awareness of progress and requirements for EPA.  </w:t>
      </w:r>
    </w:p>
    <w:p w14:paraId="42A3CDE4" w14:textId="77777777" w:rsidR="0000628E" w:rsidRDefault="00510E28" w:rsidP="0000628E">
      <w:pPr>
        <w:ind w:left="709" w:hanging="709"/>
      </w:pPr>
      <w:r>
        <w:t>16</w:t>
      </w:r>
      <w:r w:rsidR="0000628E">
        <w:t>.2</w:t>
      </w:r>
      <w:r w:rsidR="0000628E">
        <w:tab/>
        <w:t xml:space="preserve">The University is developing a </w:t>
      </w:r>
      <w:r w:rsidR="003C3C5E">
        <w:t xml:space="preserve">Staff Development </w:t>
      </w:r>
      <w:r w:rsidR="0000628E">
        <w:t xml:space="preserve">offer for new and existing </w:t>
      </w:r>
      <w:r w:rsidR="003940CA">
        <w:t>colleagues</w:t>
      </w:r>
      <w:r w:rsidR="0000628E">
        <w:t xml:space="preserve"> to help develop WBL capability including an understanding of the nature of courses like degree apprenticeships.  This will cover: how to devise appropriate assessment vehicles; how to support compliance through adapting curriculum delivery; and importantly, the art of story-telling and agility in the class room and on-line.  These methods will collectively enhance the apprentice experience including time-effective achievement of learning outcomes, removal of unnecessary contact hours and greater impact for the employer.  The outcomes must be improved satisfaction and improved timely completion rates through success at EPA.</w:t>
      </w:r>
      <w:r w:rsidR="002E67FD">
        <w:t xml:space="preserve"> </w:t>
      </w:r>
    </w:p>
    <w:p w14:paraId="42A3CDE5" w14:textId="77777777" w:rsidR="009B322D" w:rsidRDefault="009B322D" w:rsidP="0000628E">
      <w:pPr>
        <w:ind w:left="709" w:hanging="709"/>
      </w:pPr>
      <w:r>
        <w:tab/>
        <w:t xml:space="preserve">Further information on </w:t>
      </w:r>
      <w:hyperlink r:id="rId71" w:history="1">
        <w:r w:rsidRPr="009B322D">
          <w:rPr>
            <w:rStyle w:val="Hyperlink"/>
          </w:rPr>
          <w:t>Staff Development Opportunities</w:t>
        </w:r>
      </w:hyperlink>
      <w:r>
        <w:t xml:space="preserve"> is in the tab relating to the National Centre for Excellence in Degree Apprenticeships.</w:t>
      </w:r>
    </w:p>
    <w:p w14:paraId="42A3CDE6" w14:textId="77777777" w:rsidR="009B322D" w:rsidRDefault="009B322D" w:rsidP="0000628E">
      <w:pPr>
        <w:ind w:left="709" w:hanging="709"/>
      </w:pPr>
      <w:r>
        <w:tab/>
      </w:r>
      <w:r w:rsidR="00CF621F">
        <w:t xml:space="preserve">External facing </w:t>
      </w:r>
      <w:r>
        <w:t xml:space="preserve">information about NCEDA can be found here:  </w:t>
      </w:r>
      <w:hyperlink r:id="rId72" w:history="1">
        <w:r w:rsidRPr="00605B16">
          <w:rPr>
            <w:rStyle w:val="Hyperlink"/>
          </w:rPr>
          <w:t>http://www.scci.org.uk/2018/11/jake-berry-mp-opens-sheffield-hallams-new-national-centre-of-excellence-for-degree-apprenticeships/</w:t>
        </w:r>
      </w:hyperlink>
    </w:p>
    <w:p w14:paraId="42A3CDE7" w14:textId="77777777" w:rsidR="009B322D" w:rsidRDefault="009B322D" w:rsidP="0000628E">
      <w:pPr>
        <w:ind w:left="709" w:hanging="709"/>
      </w:pPr>
    </w:p>
    <w:p w14:paraId="42A3CDE8" w14:textId="77777777" w:rsidR="0000628E" w:rsidRDefault="0000628E" w:rsidP="0000628E">
      <w:pPr>
        <w:ind w:left="709" w:hanging="709"/>
      </w:pPr>
    </w:p>
    <w:p w14:paraId="42A3CDE9" w14:textId="77777777" w:rsidR="00ED7847" w:rsidRDefault="00ED7847">
      <w:pPr>
        <w:rPr>
          <w:b/>
        </w:rPr>
      </w:pPr>
      <w:r>
        <w:rPr>
          <w:b/>
        </w:rPr>
        <w:br w:type="page"/>
      </w:r>
    </w:p>
    <w:p w14:paraId="42A3CDEA" w14:textId="77777777" w:rsidR="0000628E" w:rsidRPr="00D25503" w:rsidRDefault="00510E28" w:rsidP="00ED7847">
      <w:pPr>
        <w:rPr>
          <w:b/>
        </w:rPr>
      </w:pPr>
      <w:r>
        <w:rPr>
          <w:b/>
        </w:rPr>
        <w:lastRenderedPageBreak/>
        <w:t>17</w:t>
      </w:r>
      <w:r w:rsidR="0000628E" w:rsidRPr="00D25503">
        <w:rPr>
          <w:b/>
        </w:rPr>
        <w:tab/>
      </w:r>
      <w:r w:rsidR="0070421F">
        <w:rPr>
          <w:b/>
        </w:rPr>
        <w:t>ACLs and Academic Advisers in Apprenticeship Delivery</w:t>
      </w:r>
    </w:p>
    <w:p w14:paraId="42A3CDEB" w14:textId="77777777" w:rsidR="0000628E" w:rsidRDefault="005174E4" w:rsidP="0000628E">
      <w:pPr>
        <w:ind w:left="709" w:hanging="709"/>
      </w:pPr>
      <w:r>
        <w:t>1</w:t>
      </w:r>
      <w:r w:rsidR="00510E28">
        <w:t>7</w:t>
      </w:r>
      <w:r w:rsidR="0000628E" w:rsidRPr="005C2490">
        <w:t>.1</w:t>
      </w:r>
      <w:r w:rsidR="0000628E" w:rsidRPr="005C2490">
        <w:tab/>
      </w:r>
      <w:r w:rsidR="00CF621F">
        <w:t>SHU</w:t>
      </w:r>
      <w:r w:rsidR="0000628E" w:rsidRPr="005C2490">
        <w:t xml:space="preserve"> has a preferred Delivery Model for Apprenticeship courses</w:t>
      </w:r>
      <w:r w:rsidR="003940CA">
        <w:t xml:space="preserve"> (</w:t>
      </w:r>
      <w:r w:rsidR="00E84653">
        <w:t>s</w:t>
      </w:r>
      <w:r w:rsidR="003940CA">
        <w:t xml:space="preserve">ee </w:t>
      </w:r>
      <w:hyperlink r:id="rId73" w:history="1">
        <w:r w:rsidR="003940CA" w:rsidRPr="001B05CE">
          <w:rPr>
            <w:rStyle w:val="Hyperlink"/>
          </w:rPr>
          <w:t>Apprenticeship and Work Based Learning Framework</w:t>
        </w:r>
      </w:hyperlink>
      <w:r w:rsidR="003940CA" w:rsidRPr="001B05CE">
        <w:t>)</w:t>
      </w:r>
      <w:r w:rsidR="00CF621F">
        <w:t>.  V</w:t>
      </w:r>
      <w:r w:rsidR="0000628E" w:rsidRPr="005C2490">
        <w:t xml:space="preserve">ariability is inevitable due to the different formats and durations in each </w:t>
      </w:r>
      <w:hyperlink r:id="rId74" w:history="1">
        <w:r w:rsidR="0000628E" w:rsidRPr="00CF621F">
          <w:rPr>
            <w:rStyle w:val="Hyperlink"/>
          </w:rPr>
          <w:t>Apprenticeship Standard</w:t>
        </w:r>
      </w:hyperlink>
      <w:r w:rsidR="0000628E" w:rsidRPr="005C2490">
        <w:t xml:space="preserve"> and Assessment Plan.</w:t>
      </w:r>
      <w:r w:rsidR="0000628E">
        <w:t xml:space="preserve">  </w:t>
      </w:r>
      <w:r w:rsidR="00CF621F">
        <w:t>The SHU AWBL</w:t>
      </w:r>
      <w:r w:rsidR="0000628E">
        <w:t xml:space="preserve"> delivery model </w:t>
      </w:r>
      <w:r w:rsidR="00CF621F">
        <w:t>requires</w:t>
      </w:r>
      <w:r w:rsidR="0000628E">
        <w:t xml:space="preserve"> a minimum amount of flexible work based learning modules, where the learner can determine their own focus to some </w:t>
      </w:r>
      <w:r w:rsidR="00CF621F">
        <w:t>extent</w:t>
      </w:r>
      <w:r w:rsidR="0000628E">
        <w:t>, including modules for:</w:t>
      </w:r>
    </w:p>
    <w:p w14:paraId="42A3CDEC" w14:textId="77777777" w:rsidR="0000628E" w:rsidRDefault="00CF621F" w:rsidP="00C3225B">
      <w:pPr>
        <w:pStyle w:val="ListParagraph"/>
        <w:numPr>
          <w:ilvl w:val="0"/>
          <w:numId w:val="56"/>
        </w:numPr>
        <w:ind w:left="1276"/>
      </w:pPr>
      <w:r>
        <w:rPr>
          <w:b/>
        </w:rPr>
        <w:t>Personal and Professional D</w:t>
      </w:r>
      <w:r w:rsidR="0000628E" w:rsidRPr="00CF621F">
        <w:rPr>
          <w:b/>
        </w:rPr>
        <w:t>evelopment</w:t>
      </w:r>
      <w:r>
        <w:rPr>
          <w:b/>
        </w:rPr>
        <w:t xml:space="preserve"> (PPD)</w:t>
      </w:r>
      <w:r w:rsidR="0000628E">
        <w:t xml:space="preserve"> </w:t>
      </w:r>
      <w:r>
        <w:t xml:space="preserve">(20 credits per level); </w:t>
      </w:r>
      <w:r w:rsidR="0000628E">
        <w:t xml:space="preserve">and </w:t>
      </w:r>
    </w:p>
    <w:p w14:paraId="42A3CDED" w14:textId="77777777" w:rsidR="0000628E" w:rsidRDefault="00CF621F" w:rsidP="00C3225B">
      <w:pPr>
        <w:pStyle w:val="ListParagraph"/>
        <w:numPr>
          <w:ilvl w:val="0"/>
          <w:numId w:val="56"/>
        </w:numPr>
        <w:ind w:left="1276"/>
      </w:pPr>
      <w:r w:rsidRPr="00CF621F">
        <w:rPr>
          <w:b/>
        </w:rPr>
        <w:t>Project-based learning</w:t>
      </w:r>
      <w:r>
        <w:t xml:space="preserve"> (typically 40 credits per level minimum)</w:t>
      </w:r>
      <w:r w:rsidR="0000628E">
        <w:t>.</w:t>
      </w:r>
    </w:p>
    <w:p w14:paraId="42A3CDEE" w14:textId="77777777" w:rsidR="0000628E" w:rsidRDefault="0000628E" w:rsidP="0000628E">
      <w:pPr>
        <w:ind w:left="709" w:hanging="709"/>
      </w:pPr>
      <w:r>
        <w:tab/>
        <w:t>In addition</w:t>
      </w:r>
      <w:r w:rsidR="00CF621F">
        <w:t>,</w:t>
      </w:r>
      <w:r>
        <w:t xml:space="preserve"> other introductory, discipline focussed, or subject specialist modules will also contain WBL approaches to learning teaching and assessment</w:t>
      </w:r>
      <w:r w:rsidR="00CF621F">
        <w:t xml:space="preserve">, as set out in the SHU </w:t>
      </w:r>
      <w:hyperlink r:id="rId75" w:history="1">
        <w:r w:rsidR="00CF621F" w:rsidRPr="009B322D">
          <w:rPr>
            <w:rStyle w:val="Hyperlink"/>
          </w:rPr>
          <w:t>WBL Assessment Best Practice Guide</w:t>
        </w:r>
      </w:hyperlink>
      <w:r>
        <w:t>.</w:t>
      </w:r>
    </w:p>
    <w:p w14:paraId="42A3CDEF" w14:textId="77777777" w:rsidR="0070421F" w:rsidRDefault="005174E4" w:rsidP="0070421F">
      <w:pPr>
        <w:ind w:left="709" w:hanging="709"/>
      </w:pPr>
      <w:r>
        <w:t>1</w:t>
      </w:r>
      <w:r w:rsidR="00510E28">
        <w:t>7</w:t>
      </w:r>
      <w:r w:rsidR="0000628E">
        <w:t>.2</w:t>
      </w:r>
      <w:r w:rsidR="0000628E">
        <w:tab/>
      </w:r>
      <w:r w:rsidR="0000628E" w:rsidRPr="00723CEB">
        <w:t xml:space="preserve">The Course Leader will find great advantage by participating in delivery of the PDP modules and also Project modules, at level 4 and ideally (subject to capacity) engaging in delivery at later stages to keep in contact with the apprentices and understand their progress and ongoing challenges.  If the Apprenticeship Course Leader has a specific specialist area that they are well placed to delivery (outside the core WBL modules), then it would make sense to use one of the relevant assessments in that module to </w:t>
      </w:r>
      <w:r w:rsidR="007F4B41" w:rsidRPr="00723CEB">
        <w:t>link directly to</w:t>
      </w:r>
      <w:r w:rsidR="0000628E" w:rsidRPr="00723CEB">
        <w:t xml:space="preserve"> one of the </w:t>
      </w:r>
      <w:r w:rsidR="000F2A67" w:rsidRPr="00723CEB">
        <w:t>Apprenticeship Progress Reviews</w:t>
      </w:r>
      <w:r w:rsidR="0000628E" w:rsidRPr="00723CEB">
        <w:t>, including a component of SMART planning to feed into the next review.</w:t>
      </w:r>
      <w:r w:rsidR="0070421F" w:rsidRPr="00723CEB">
        <w:t xml:space="preserve"> </w:t>
      </w:r>
      <w:r w:rsidR="007F4B41" w:rsidRPr="00723CEB">
        <w:t xml:space="preserve"> This</w:t>
      </w:r>
      <w:r w:rsidR="007F4B41">
        <w:t xml:space="preserve"> can be done as an appendix to a submission so does not need to involve a major re-write of the assessment brief.</w:t>
      </w:r>
    </w:p>
    <w:p w14:paraId="42A3CDF0" w14:textId="77777777" w:rsidR="008458BD" w:rsidRDefault="0070421F" w:rsidP="008458BD">
      <w:pPr>
        <w:ind w:left="709" w:hanging="709"/>
      </w:pPr>
      <w:r>
        <w:t>17.3</w:t>
      </w:r>
      <w:r>
        <w:tab/>
      </w:r>
      <w:r w:rsidR="00B548A5">
        <w:t xml:space="preserve">The Academic Advising Framework (2018), and Academic Advising Policy (2019) states that </w:t>
      </w:r>
      <w:r w:rsidR="00B548A5">
        <w:rPr>
          <w:i/>
        </w:rPr>
        <w:t>all</w:t>
      </w:r>
      <w:r w:rsidR="00B548A5">
        <w:t xml:space="preserve"> students should be allocated a named Academic Adviser (AA), have </w:t>
      </w:r>
      <w:r w:rsidR="00B548A5">
        <w:rPr>
          <w:i/>
        </w:rPr>
        <w:t>contact</w:t>
      </w:r>
      <w:r w:rsidR="00B548A5">
        <w:t xml:space="preserve"> a minimum of three times a year and provide a reference for students upon completion.  The</w:t>
      </w:r>
      <w:r w:rsidR="00F0094E">
        <w:t xml:space="preserve"> allocated </w:t>
      </w:r>
      <w:r w:rsidR="00B548A5">
        <w:t xml:space="preserve">AA will </w:t>
      </w:r>
      <w:r w:rsidR="00F0094E">
        <w:t xml:space="preserve">support academic progression, personal development and professional development.  </w:t>
      </w:r>
      <w:r w:rsidR="00B548A5">
        <w:t xml:space="preserve">HDA students are also able to access the Student Support Adviser drop in sessions which take place on a daily basis at both Collegiate and City Campus. </w:t>
      </w:r>
    </w:p>
    <w:p w14:paraId="42A3CDF1" w14:textId="77777777" w:rsidR="00B548A5" w:rsidRDefault="00B548A5" w:rsidP="008458BD">
      <w:pPr>
        <w:ind w:left="709" w:hanging="709"/>
      </w:pPr>
      <w:r>
        <w:t>17.4</w:t>
      </w:r>
      <w:r>
        <w:tab/>
        <w:t xml:space="preserve">For Apprentices the AA </w:t>
      </w:r>
      <w:r w:rsidR="008458BD">
        <w:t xml:space="preserve">should be provided with a copy of the Apprentice's </w:t>
      </w:r>
      <w:r w:rsidR="008458BD" w:rsidRPr="008458BD">
        <w:rPr>
          <w:i/>
        </w:rPr>
        <w:t>Skills Scan,</w:t>
      </w:r>
      <w:r w:rsidR="008458BD">
        <w:t xml:space="preserve"> completed as part of the On-Boarding process for information.  The AA role will</w:t>
      </w:r>
      <w:r>
        <w:t xml:space="preserve"> focus on:</w:t>
      </w:r>
      <w:r w:rsidRPr="00BE067D">
        <w:t xml:space="preserve"> </w:t>
      </w:r>
    </w:p>
    <w:p w14:paraId="42A3CDF2" w14:textId="77777777" w:rsidR="00B548A5" w:rsidRDefault="00B548A5" w:rsidP="00B548A5">
      <w:pPr>
        <w:pStyle w:val="ListParagraph"/>
        <w:numPr>
          <w:ilvl w:val="0"/>
          <w:numId w:val="61"/>
        </w:numPr>
        <w:ind w:left="1134" w:hanging="425"/>
      </w:pPr>
      <w:r w:rsidRPr="00BE067D">
        <w:t xml:space="preserve">understanding the requirements of university study </w:t>
      </w:r>
    </w:p>
    <w:p w14:paraId="42A3CDF3" w14:textId="77777777" w:rsidR="00B548A5" w:rsidRDefault="00B548A5" w:rsidP="00B548A5">
      <w:pPr>
        <w:pStyle w:val="ListParagraph"/>
        <w:numPr>
          <w:ilvl w:val="0"/>
          <w:numId w:val="61"/>
        </w:numPr>
        <w:ind w:left="1134" w:hanging="425"/>
      </w:pPr>
      <w:r w:rsidRPr="00BE067D">
        <w:t>identif</w:t>
      </w:r>
      <w:r>
        <w:t>y patterns in their feedback</w:t>
      </w:r>
      <w:r w:rsidRPr="00BE067D">
        <w:t xml:space="preserve"> </w:t>
      </w:r>
    </w:p>
    <w:p w14:paraId="42A3CDF4" w14:textId="77777777" w:rsidR="00B548A5" w:rsidRDefault="00B548A5" w:rsidP="00B548A5">
      <w:pPr>
        <w:pStyle w:val="ListParagraph"/>
        <w:numPr>
          <w:ilvl w:val="0"/>
          <w:numId w:val="61"/>
        </w:numPr>
        <w:ind w:left="1134" w:hanging="425"/>
      </w:pPr>
      <w:r w:rsidRPr="00BE067D">
        <w:t>signpost</w:t>
      </w:r>
      <w:r>
        <w:t>ing</w:t>
      </w:r>
      <w:r w:rsidRPr="00BE067D">
        <w:t xml:space="preserve"> to additional support </w:t>
      </w:r>
      <w:r>
        <w:t>if required (eg: Student Support Adviser, Skills Centre or Disabled Student Support)</w:t>
      </w:r>
    </w:p>
    <w:p w14:paraId="42A3CDF5" w14:textId="77777777" w:rsidR="00B548A5" w:rsidRDefault="00B548A5" w:rsidP="00B548A5">
      <w:pPr>
        <w:pStyle w:val="ListParagraph"/>
        <w:numPr>
          <w:ilvl w:val="0"/>
          <w:numId w:val="61"/>
        </w:numPr>
        <w:ind w:left="1134" w:hanging="425"/>
      </w:pPr>
      <w:r>
        <w:t xml:space="preserve">their personal development, </w:t>
      </w:r>
      <w:r w:rsidRPr="003E7DC7">
        <w:t xml:space="preserve">making specific reference to the </w:t>
      </w:r>
      <w:r w:rsidRPr="003E7DC7">
        <w:rPr>
          <w:i/>
        </w:rPr>
        <w:t>behaviours</w:t>
      </w:r>
      <w:r w:rsidRPr="003E7DC7">
        <w:t xml:space="preserve"> set out in the apprenticeship standard</w:t>
      </w:r>
      <w:r>
        <w:t xml:space="preserve"> and</w:t>
      </w:r>
    </w:p>
    <w:p w14:paraId="42A3CDF6" w14:textId="77777777" w:rsidR="00B548A5" w:rsidRDefault="00B548A5" w:rsidP="008458BD">
      <w:pPr>
        <w:pStyle w:val="ListParagraph"/>
        <w:numPr>
          <w:ilvl w:val="0"/>
          <w:numId w:val="61"/>
        </w:numPr>
        <w:ind w:left="1134" w:hanging="425"/>
      </w:pPr>
      <w:r>
        <w:t xml:space="preserve">professional development, </w:t>
      </w:r>
      <w:r w:rsidRPr="003E7DC7">
        <w:t>with a wider remit than EPA readiness, discussing possibilities for development outside the Apprenticeship.</w:t>
      </w:r>
    </w:p>
    <w:p w14:paraId="42A3CDF7" w14:textId="77777777" w:rsidR="00B548A5" w:rsidRDefault="008458BD" w:rsidP="008458BD">
      <w:pPr>
        <w:ind w:left="709" w:hanging="709"/>
      </w:pPr>
      <w:r>
        <w:t>17.5</w:t>
      </w:r>
      <w:r w:rsidR="00B548A5">
        <w:tab/>
      </w:r>
      <w:r>
        <w:t>The Course Le</w:t>
      </w:r>
      <w:r w:rsidR="00B548A5">
        <w:t xml:space="preserve">ader needs to be clear with Apprentices that the AA role is a separate role from the WBL Coach.  </w:t>
      </w:r>
      <w:r w:rsidR="007F4B41">
        <w:t xml:space="preserve">The costing model for Apprenticeship delivery envisages a specific </w:t>
      </w:r>
      <w:r w:rsidR="007F4B41">
        <w:lastRenderedPageBreak/>
        <w:t xml:space="preserve">involvement for </w:t>
      </w:r>
      <w:r w:rsidR="00B548A5">
        <w:t>AAs</w:t>
      </w:r>
      <w:r w:rsidR="007F4B41">
        <w:t xml:space="preserve"> Advisers, agreed by the Apprenticeship and Work</w:t>
      </w:r>
      <w:r w:rsidR="00B548A5">
        <w:t xml:space="preserve"> Based learning Steering Group (see Appendix 13). Implementation is by one of two options:</w:t>
      </w:r>
    </w:p>
    <w:p w14:paraId="42A3CDF8" w14:textId="77777777" w:rsidR="008458BD" w:rsidRPr="008458BD" w:rsidRDefault="008458BD" w:rsidP="008458BD">
      <w:pPr>
        <w:ind w:left="709"/>
        <w:rPr>
          <w:b/>
        </w:rPr>
      </w:pPr>
      <w:r w:rsidRPr="008458BD">
        <w:rPr>
          <w:b/>
        </w:rPr>
        <w:t>AA Option 1:</w:t>
      </w:r>
    </w:p>
    <w:p w14:paraId="42A3CDF9" w14:textId="77777777" w:rsidR="00B548A5" w:rsidRDefault="00B548A5" w:rsidP="008458BD">
      <w:pPr>
        <w:ind w:left="709"/>
      </w:pPr>
      <w:r>
        <w:t xml:space="preserve">The first is to adapt an existing module to explicitly 'house' academic advising, for example a </w:t>
      </w:r>
      <w:r w:rsidRPr="004B6F28">
        <w:t>Reflective Practice module</w:t>
      </w:r>
      <w:r>
        <w:t>.</w:t>
      </w:r>
      <w:r w:rsidRPr="004B6F28">
        <w:t xml:space="preserve"> In this situation course teams could modify Module Descriptors and delivery to explicitly incorporate academic advising activity as part of the module.</w:t>
      </w:r>
      <w:r>
        <w:t xml:space="preserve"> Where this model is used the Module Leader or member of the module teaching team would be identified as the named Academic Adviser for students taking that module.</w:t>
      </w:r>
    </w:p>
    <w:p w14:paraId="42A3CDFA" w14:textId="77777777" w:rsidR="008458BD" w:rsidRPr="008458BD" w:rsidRDefault="008458BD" w:rsidP="008458BD">
      <w:pPr>
        <w:ind w:left="709"/>
        <w:rPr>
          <w:b/>
        </w:rPr>
      </w:pPr>
      <w:r w:rsidRPr="008458BD">
        <w:rPr>
          <w:b/>
        </w:rPr>
        <w:t>AA Option 2:</w:t>
      </w:r>
    </w:p>
    <w:p w14:paraId="42A3CDFB" w14:textId="77777777" w:rsidR="00B548A5" w:rsidRPr="00244724" w:rsidRDefault="00B548A5" w:rsidP="008458BD">
      <w:pPr>
        <w:ind w:left="709"/>
      </w:pPr>
      <w:r>
        <w:t>The second option would be to implement academic advising outside a module</w:t>
      </w:r>
      <w:r w:rsidR="008458BD">
        <w:t xml:space="preserve">.  </w:t>
      </w:r>
      <w:r>
        <w:t>Minimum requirements for academic advising outside the curriculum</w:t>
      </w:r>
      <w:r w:rsidRPr="00244724">
        <w:t xml:space="preserve"> </w:t>
      </w:r>
      <w:r>
        <w:t xml:space="preserve">are outlined </w:t>
      </w:r>
      <w:r w:rsidR="008458BD">
        <w:t>in Appendix 13, with</w:t>
      </w:r>
      <w:r>
        <w:t xml:space="preserve"> link</w:t>
      </w:r>
      <w:r w:rsidR="008458BD">
        <w:t>s</w:t>
      </w:r>
      <w:r w:rsidRPr="00244724">
        <w:t xml:space="preserve"> to the monthly apprentice progress meetings</w:t>
      </w:r>
      <w:r>
        <w:t xml:space="preserve"> c</w:t>
      </w:r>
      <w:r w:rsidRPr="00244724">
        <w:t xml:space="preserve">onducted by the WBL Coach and Course Leader, as well as </w:t>
      </w:r>
      <w:r w:rsidR="008458BD">
        <w:t>Apprenticeship Progress Reviews.</w:t>
      </w:r>
    </w:p>
    <w:p w14:paraId="42A3CDFC" w14:textId="102D68D1" w:rsidR="003940CA" w:rsidRDefault="00510E28" w:rsidP="0000628E">
      <w:pPr>
        <w:ind w:left="709" w:hanging="709"/>
      </w:pPr>
      <w:r>
        <w:t>17</w:t>
      </w:r>
      <w:r w:rsidR="003940CA">
        <w:t>.</w:t>
      </w:r>
      <w:r w:rsidR="008458BD">
        <w:t>6</w:t>
      </w:r>
      <w:r w:rsidR="003940CA">
        <w:tab/>
        <w:t xml:space="preserve">Section 10 provides guidance on how to plan a year to ensure Apprenticeship </w:t>
      </w:r>
      <w:r w:rsidR="0088510E">
        <w:t>Essentials</w:t>
      </w:r>
      <w:r w:rsidR="003940CA">
        <w:t xml:space="preserve"> (and compliance) are embedded in curriculum with integration to Apprenticeship</w:t>
      </w:r>
      <w:r w:rsidR="00CF621F">
        <w:t xml:space="preserve"> Progress Reviews (APR).  The P</w:t>
      </w:r>
      <w:r w:rsidR="003940CA">
        <w:t>P</w:t>
      </w:r>
      <w:r w:rsidR="00CF621F">
        <w:t>D</w:t>
      </w:r>
      <w:r w:rsidR="003940CA">
        <w:t xml:space="preserve"> (also referred to as Reflective Practice) modules are the ideal vehicle for much of the delivery of Apprenticeship </w:t>
      </w:r>
      <w:r w:rsidR="0088510E">
        <w:t>Essentials</w:t>
      </w:r>
      <w:r w:rsidR="003940CA">
        <w:t>.</w:t>
      </w:r>
    </w:p>
    <w:p w14:paraId="42A3CDFD" w14:textId="391AC622" w:rsidR="0000628E" w:rsidRPr="005C6A46" w:rsidRDefault="00510E28" w:rsidP="0000628E">
      <w:pPr>
        <w:ind w:left="709" w:hanging="709"/>
        <w:rPr>
          <w:rStyle w:val="Hyperlink"/>
        </w:rPr>
      </w:pPr>
      <w:r>
        <w:t>17</w:t>
      </w:r>
      <w:r w:rsidR="005C6A46" w:rsidRPr="005C6A46">
        <w:t>.</w:t>
      </w:r>
      <w:r w:rsidR="008458BD">
        <w:t>7</w:t>
      </w:r>
      <w:r w:rsidR="0000628E" w:rsidRPr="005C6A46">
        <w:tab/>
      </w:r>
      <w:r w:rsidR="00CF621F">
        <w:t>SHU</w:t>
      </w:r>
      <w:r w:rsidR="0000628E" w:rsidRPr="005C6A46">
        <w:t xml:space="preserve"> has recently (Spring 2019) been inspected by OfSTED for part of its Apprenticeship Provision.  Part of this inspection considered the extent to which the University uses peer observed teaching to enhance its practice. </w:t>
      </w:r>
      <w:r w:rsidR="00227F12" w:rsidRPr="005C6A46">
        <w:t xml:space="preserve">ACLs </w:t>
      </w:r>
      <w:r w:rsidR="00E072F2" w:rsidRPr="005C6A46">
        <w:t>should lia</w:t>
      </w:r>
      <w:r w:rsidR="005174E4" w:rsidRPr="005C6A46">
        <w:t>i</w:t>
      </w:r>
      <w:r w:rsidR="00E072F2" w:rsidRPr="005C6A46">
        <w:t xml:space="preserve">se with the Departmental Subject Group Leads to ensure the University's </w:t>
      </w:r>
      <w:hyperlink r:id="rId76" w:history="1">
        <w:r w:rsidR="00E072F2" w:rsidRPr="005C6A46">
          <w:rPr>
            <w:rStyle w:val="Hyperlink"/>
          </w:rPr>
          <w:t xml:space="preserve">policy </w:t>
        </w:r>
      </w:hyperlink>
      <w:r w:rsidR="005C6A46" w:rsidRPr="005C6A46">
        <w:t xml:space="preserve">for annual peer review and enhancement </w:t>
      </w:r>
      <w:r w:rsidR="00CF621F">
        <w:t>is</w:t>
      </w:r>
      <w:r w:rsidR="00E072F2" w:rsidRPr="005C6A46">
        <w:t xml:space="preserve"> applied clearly and recorded for impact </w:t>
      </w:r>
      <w:r w:rsidR="005C6A46" w:rsidRPr="005C6A46">
        <w:t>o</w:t>
      </w:r>
      <w:r w:rsidR="00E072F2" w:rsidRPr="005C6A46">
        <w:t>n learning journey.</w:t>
      </w:r>
      <w:r w:rsidR="0000628E" w:rsidRPr="005C6A46">
        <w:t xml:space="preserve"> Please see current University advice here:  </w:t>
      </w:r>
      <w:hyperlink r:id="rId77" w:history="1">
        <w:r w:rsidR="0000628E" w:rsidRPr="005C6A46">
          <w:rPr>
            <w:rStyle w:val="Hyperlink"/>
          </w:rPr>
          <w:t>https://blogs.shu.ac.uk/talent/observation-of-practice/</w:t>
        </w:r>
      </w:hyperlink>
      <w:r w:rsidR="00CF621F">
        <w:rPr>
          <w:rStyle w:val="Hyperlink"/>
        </w:rPr>
        <w:t xml:space="preserve">.  </w:t>
      </w:r>
      <w:r w:rsidR="00CF621F" w:rsidRPr="00CF621F">
        <w:rPr>
          <w:rStyle w:val="Hyperlink"/>
          <w:color w:val="auto"/>
          <w:u w:val="none"/>
        </w:rPr>
        <w:t>Logs and outcomes of Peer Review activity will need to be available for future OfSTED inspections.</w:t>
      </w:r>
    </w:p>
    <w:p w14:paraId="42A3CDFE" w14:textId="6FAFBE59" w:rsidR="0000628E" w:rsidRDefault="00510E28" w:rsidP="0000628E">
      <w:pPr>
        <w:ind w:left="709" w:hanging="709"/>
      </w:pPr>
      <w:r>
        <w:t>17</w:t>
      </w:r>
      <w:r w:rsidR="005C6A46" w:rsidRPr="005C6A46">
        <w:t>.</w:t>
      </w:r>
      <w:r w:rsidR="008458BD">
        <w:t>8</w:t>
      </w:r>
      <w:r w:rsidR="0000628E" w:rsidRPr="005C6A46">
        <w:tab/>
        <w:t xml:space="preserve">In addition a template is provided in </w:t>
      </w:r>
      <w:r w:rsidR="0000628E" w:rsidRPr="001B05CE">
        <w:t>Appendix 6,</w:t>
      </w:r>
      <w:r w:rsidR="0000628E" w:rsidRPr="005C6A46">
        <w:t xml:space="preserve"> taken from the above internal and HEA informed guidance, with minor adaptation </w:t>
      </w:r>
      <w:r w:rsidR="00D769BD">
        <w:t>to achieve effective</w:t>
      </w:r>
      <w:r w:rsidR="001B05CE">
        <w:t xml:space="preserve"> Peer O</w:t>
      </w:r>
      <w:r w:rsidR="0000628E" w:rsidRPr="005C6A46">
        <w:t xml:space="preserve">bservations of teaching on </w:t>
      </w:r>
      <w:r w:rsidR="007F4B41">
        <w:t>A</w:t>
      </w:r>
      <w:r w:rsidR="0000628E" w:rsidRPr="005C6A46">
        <w:t>pprenticeship courses.</w:t>
      </w:r>
      <w:r w:rsidR="0000628E">
        <w:t xml:space="preserve">  </w:t>
      </w:r>
    </w:p>
    <w:p w14:paraId="42A3CDFF" w14:textId="442652F2" w:rsidR="00587B07" w:rsidRDefault="00510E28" w:rsidP="00587B07">
      <w:pPr>
        <w:tabs>
          <w:tab w:val="left" w:pos="720"/>
          <w:tab w:val="left" w:pos="1440"/>
          <w:tab w:val="left" w:pos="2160"/>
          <w:tab w:val="left" w:pos="2880"/>
          <w:tab w:val="left" w:pos="3600"/>
          <w:tab w:val="left" w:pos="4320"/>
          <w:tab w:val="left" w:pos="5040"/>
          <w:tab w:val="left" w:pos="5760"/>
          <w:tab w:val="left" w:pos="6480"/>
          <w:tab w:val="left" w:pos="7282"/>
        </w:tabs>
        <w:ind w:left="709" w:hanging="709"/>
      </w:pPr>
      <w:r>
        <w:t>17</w:t>
      </w:r>
      <w:r w:rsidR="00587B07">
        <w:t>.</w:t>
      </w:r>
      <w:r w:rsidR="008458BD">
        <w:t>9</w:t>
      </w:r>
      <w:r w:rsidR="00587B07">
        <w:tab/>
        <w:t>All Apprenticeship Course Leaders should work closely be part of the Apprenticeship and Work Based Learning Task Group for updates on operational and funding i</w:t>
      </w:r>
      <w:r w:rsidR="007F4B41">
        <w:t>m</w:t>
      </w:r>
      <w:r w:rsidR="00587B07">
        <w:t>pacts as well as new resources and case studies. Development of Practice is offered through staff development opportunities, events and workshops run as part of the AWBL Guild community of Practice. Clare Barnett can add you to the meeting invit</w:t>
      </w:r>
      <w:r w:rsidR="00CF621F">
        <w:t xml:space="preserve">ation </w:t>
      </w:r>
      <w:r w:rsidR="00587B07">
        <w:t xml:space="preserve">and you will receive minutes, updates and resources as part of circulations of that group. Email Clare </w:t>
      </w:r>
      <w:r w:rsidR="00CF621F">
        <w:t xml:space="preserve">Barnet </w:t>
      </w:r>
      <w:r w:rsidR="00587B07">
        <w:t xml:space="preserve">and copy to </w:t>
      </w:r>
      <w:hyperlink r:id="rId78" w:history="1">
        <w:r w:rsidR="00587B07" w:rsidRPr="00605B16">
          <w:rPr>
            <w:rStyle w:val="Hyperlink"/>
          </w:rPr>
          <w:t>Apprenticeships@shu.ac.uk</w:t>
        </w:r>
      </w:hyperlink>
    </w:p>
    <w:p w14:paraId="42A3CE00" w14:textId="77777777" w:rsidR="007F4B41" w:rsidRDefault="007F4B41">
      <w:pPr>
        <w:rPr>
          <w:b/>
        </w:rPr>
      </w:pPr>
      <w:r>
        <w:rPr>
          <w:b/>
        </w:rPr>
        <w:br w:type="page"/>
      </w:r>
    </w:p>
    <w:p w14:paraId="42A3CE01" w14:textId="77777777" w:rsidR="00246B25" w:rsidRDefault="00510E28" w:rsidP="0000628E">
      <w:pPr>
        <w:ind w:left="709" w:hanging="709"/>
        <w:rPr>
          <w:b/>
        </w:rPr>
      </w:pPr>
      <w:r>
        <w:rPr>
          <w:b/>
        </w:rPr>
        <w:lastRenderedPageBreak/>
        <w:t>18</w:t>
      </w:r>
      <w:r>
        <w:rPr>
          <w:b/>
        </w:rPr>
        <w:tab/>
        <w:t>20% Off -T</w:t>
      </w:r>
      <w:r w:rsidR="00246B25" w:rsidRPr="00246B25">
        <w:rPr>
          <w:b/>
        </w:rPr>
        <w:t>he</w:t>
      </w:r>
      <w:r>
        <w:rPr>
          <w:b/>
        </w:rPr>
        <w:t>- Job-Training</w:t>
      </w:r>
    </w:p>
    <w:p w14:paraId="42A3CE02" w14:textId="77777777" w:rsidR="0041471E" w:rsidRPr="00310B8E" w:rsidRDefault="0041471E" w:rsidP="0041471E">
      <w:pPr>
        <w:ind w:left="709" w:hanging="709"/>
        <w:rPr>
          <w:b/>
          <w:i/>
        </w:rPr>
      </w:pPr>
      <w:r w:rsidRPr="0041471E">
        <w:tab/>
      </w:r>
      <w:r w:rsidRPr="00310B8E">
        <w:rPr>
          <w:b/>
          <w:i/>
        </w:rPr>
        <w:t xml:space="preserve">The </w:t>
      </w:r>
      <w:r w:rsidR="00654B82">
        <w:rPr>
          <w:b/>
          <w:i/>
        </w:rPr>
        <w:t>b</w:t>
      </w:r>
      <w:r w:rsidRPr="00310B8E">
        <w:rPr>
          <w:b/>
          <w:i/>
        </w:rPr>
        <w:t>asic Idea</w:t>
      </w:r>
    </w:p>
    <w:p w14:paraId="42A3CE03" w14:textId="77777777" w:rsidR="0041471E" w:rsidRPr="00CD6ACF" w:rsidRDefault="0041471E" w:rsidP="0041471E">
      <w:pPr>
        <w:ind w:left="709" w:hanging="709"/>
      </w:pPr>
      <w:r>
        <w:t>1</w:t>
      </w:r>
      <w:r w:rsidR="00510E28">
        <w:t>8</w:t>
      </w:r>
      <w:r>
        <w:t>.1</w:t>
      </w:r>
      <w:r>
        <w:tab/>
      </w:r>
      <w:r w:rsidRPr="00CD6ACF">
        <w:t>The ESFA funding rules specify that all apprentices must be give</w:t>
      </w:r>
      <w:r w:rsidR="00654B82">
        <w:t>n</w:t>
      </w:r>
      <w:r w:rsidRPr="00CD6ACF">
        <w:t xml:space="preserve"> 20% </w:t>
      </w:r>
      <w:r w:rsidR="00654B82">
        <w:rPr>
          <w:b/>
        </w:rPr>
        <w:t>Off -T</w:t>
      </w:r>
      <w:r w:rsidR="00654B82" w:rsidRPr="00246B25">
        <w:rPr>
          <w:b/>
        </w:rPr>
        <w:t>he</w:t>
      </w:r>
      <w:r w:rsidR="00654B82">
        <w:rPr>
          <w:b/>
        </w:rPr>
        <w:t>- Job-Training</w:t>
      </w:r>
      <w:r w:rsidRPr="00CD6ACF">
        <w:t xml:space="preserve">.  </w:t>
      </w:r>
      <w:r w:rsidRPr="00494CAF">
        <w:rPr>
          <w:i/>
        </w:rPr>
        <w:t>What does this mean?</w:t>
      </w:r>
    </w:p>
    <w:p w14:paraId="42A3CE04" w14:textId="77777777" w:rsidR="0041471E" w:rsidRPr="00CD6ACF" w:rsidRDefault="00510E28" w:rsidP="0041471E">
      <w:pPr>
        <w:ind w:left="709" w:hanging="709"/>
      </w:pPr>
      <w:r>
        <w:t>18</w:t>
      </w:r>
      <w:r w:rsidR="0041471E">
        <w:t>.2</w:t>
      </w:r>
      <w:r w:rsidR="0041471E">
        <w:tab/>
      </w:r>
      <w:r w:rsidR="0041471E" w:rsidRPr="00CD6ACF">
        <w:t>In short an Apprentice must work at least 30 hours in a working week in an appropriate job role. Over the course of an apprenticeship (up to the practical gateway) the apprentice must on average spend 20% of their contracted working hours in "</w:t>
      </w:r>
      <w:r w:rsidR="0041471E">
        <w:t>O</w:t>
      </w:r>
      <w:r w:rsidR="0041471E" w:rsidRPr="00CD6ACF">
        <w:t>f</w:t>
      </w:r>
      <w:r w:rsidR="0041471E">
        <w:t>f-T</w:t>
      </w:r>
      <w:r w:rsidR="0041471E" w:rsidRPr="00CD6ACF">
        <w:t>he</w:t>
      </w:r>
      <w:r w:rsidR="0041471E">
        <w:t>-Job-Training</w:t>
      </w:r>
      <w:r w:rsidR="0041471E" w:rsidRPr="00CD6ACF">
        <w:t xml:space="preserve">" </w:t>
      </w:r>
      <w:r w:rsidR="0041471E">
        <w:t xml:space="preserve">(OTJT) </w:t>
      </w:r>
      <w:r w:rsidR="0041471E" w:rsidRPr="00CD6ACF">
        <w:t>i.e. typically about 7 hours a week on average</w:t>
      </w:r>
      <w:r w:rsidR="0041471E">
        <w:t>, measured</w:t>
      </w:r>
      <w:r w:rsidR="0041471E" w:rsidRPr="00CD6ACF">
        <w:t xml:space="preserve"> over the</w:t>
      </w:r>
      <w:r w:rsidR="0041471E">
        <w:t xml:space="preserve"> duration of the apprenticeship</w:t>
      </w:r>
      <w:r w:rsidR="0041471E" w:rsidRPr="00CD6ACF">
        <w:t>.</w:t>
      </w:r>
      <w:r w:rsidR="00310B8E">
        <w:t xml:space="preserve"> This rule is in place to protect and support the apprentice and ensure a high quality apprenticeship can </w:t>
      </w:r>
      <w:r w:rsidR="00654B82">
        <w:t>lead to success for the learner.</w:t>
      </w:r>
    </w:p>
    <w:p w14:paraId="42A3CE05" w14:textId="77777777" w:rsidR="00310B8E" w:rsidRDefault="00510E28" w:rsidP="00310B8E">
      <w:pPr>
        <w:ind w:left="709" w:hanging="709"/>
      </w:pPr>
      <w:r>
        <w:t>18</w:t>
      </w:r>
      <w:r w:rsidR="0041471E">
        <w:t>.3</w:t>
      </w:r>
      <w:r w:rsidR="0041471E">
        <w:tab/>
        <w:t>P</w:t>
      </w:r>
      <w:r w:rsidR="0041471E" w:rsidRPr="00CD6ACF">
        <w:t xml:space="preserve">ractical </w:t>
      </w:r>
      <w:r w:rsidR="0041471E">
        <w:t>Completion (or the passage through "</w:t>
      </w:r>
      <w:r w:rsidR="0041471E" w:rsidRPr="00CD6ACF">
        <w:t>gateway</w:t>
      </w:r>
      <w:r w:rsidR="0041471E">
        <w:t>")</w:t>
      </w:r>
      <w:r w:rsidR="0041471E" w:rsidRPr="00CD6ACF">
        <w:t xml:space="preserve"> is generally understood to be the point at which the programme of learning has been completed and the Apprentice is ready, they have met all the Gateway Requirements set out in the Apprenticeship Assessment Plan and so they are effectively, </w:t>
      </w:r>
      <w:r w:rsidR="0041471E">
        <w:t xml:space="preserve">making final preparations </w:t>
      </w:r>
      <w:r w:rsidR="0041471E" w:rsidRPr="00CD6ACF">
        <w:t>for th</w:t>
      </w:r>
      <w:r w:rsidR="00310B8E">
        <w:t xml:space="preserve">eir End Point Assessment event. </w:t>
      </w:r>
    </w:p>
    <w:p w14:paraId="42A3CE06" w14:textId="77777777" w:rsidR="0041471E" w:rsidRDefault="00310B8E" w:rsidP="00264573">
      <w:pPr>
        <w:spacing w:after="0"/>
        <w:ind w:left="709" w:hanging="709"/>
        <w:rPr>
          <w:rStyle w:val="Hyperlink"/>
        </w:rPr>
      </w:pPr>
      <w:r>
        <w:tab/>
      </w:r>
      <w:r w:rsidR="0041471E" w:rsidRPr="00CD6ACF">
        <w:t xml:space="preserve">All this is explained in the Government Guidance found here: </w:t>
      </w:r>
      <w:r w:rsidR="0041471E">
        <w:tab/>
      </w:r>
      <w:hyperlink r:id="rId79" w:history="1">
        <w:r w:rsidR="0041471E" w:rsidRPr="00CD6ACF">
          <w:rPr>
            <w:rStyle w:val="Hyperlink"/>
          </w:rPr>
          <w:t>https://www.gov.uk/government/publications/apprenticeships-off-the-job-training</w:t>
        </w:r>
      </w:hyperlink>
    </w:p>
    <w:p w14:paraId="42A3CE07" w14:textId="77777777" w:rsidR="009F7566" w:rsidRPr="00264573" w:rsidRDefault="009F7566" w:rsidP="00264573">
      <w:pPr>
        <w:spacing w:after="240"/>
        <w:ind w:left="709" w:hanging="709"/>
      </w:pPr>
      <w:r w:rsidRPr="00264573">
        <w:rPr>
          <w:rStyle w:val="Hyperlink"/>
          <w:color w:val="auto"/>
          <w:u w:val="none"/>
        </w:rPr>
        <w:tab/>
        <w:t>In addition</w:t>
      </w:r>
      <w:r w:rsidR="00264573" w:rsidRPr="00264573">
        <w:rPr>
          <w:rStyle w:val="Hyperlink"/>
          <w:color w:val="auto"/>
          <w:u w:val="none"/>
        </w:rPr>
        <w:t xml:space="preserve"> f</w:t>
      </w:r>
      <w:r w:rsidRPr="00264573">
        <w:rPr>
          <w:rStyle w:val="Hyperlink"/>
          <w:color w:val="auto"/>
          <w:u w:val="none"/>
        </w:rPr>
        <w:t>urther SHU resources are here:</w:t>
      </w:r>
      <w:r w:rsidR="006224A7">
        <w:rPr>
          <w:rStyle w:val="Hyperlink"/>
          <w:color w:val="auto"/>
          <w:u w:val="none"/>
        </w:rPr>
        <w:t xml:space="preserve">  </w:t>
      </w:r>
      <w:hyperlink r:id="rId80" w:history="1">
        <w:r w:rsidR="006224A7" w:rsidRPr="002E3FDA">
          <w:rPr>
            <w:rStyle w:val="Hyperlink"/>
            <w:sz w:val="20"/>
            <w:szCs w:val="20"/>
          </w:rPr>
          <w:t>Teaching and Assessment Essentials webpage</w:t>
        </w:r>
      </w:hyperlink>
    </w:p>
    <w:p w14:paraId="42A3CE08" w14:textId="77777777" w:rsidR="0041471E" w:rsidRPr="00310B8E" w:rsidRDefault="00654B82" w:rsidP="0041471E">
      <w:pPr>
        <w:ind w:left="709"/>
        <w:rPr>
          <w:b/>
          <w:i/>
        </w:rPr>
      </w:pPr>
      <w:r>
        <w:rPr>
          <w:b/>
          <w:i/>
        </w:rPr>
        <w:t>The c</w:t>
      </w:r>
      <w:r w:rsidR="0041471E" w:rsidRPr="00310B8E">
        <w:rPr>
          <w:b/>
          <w:i/>
        </w:rPr>
        <w:t xml:space="preserve">ommitment to 20% </w:t>
      </w:r>
      <w:r>
        <w:rPr>
          <w:b/>
          <w:i/>
        </w:rPr>
        <w:t>OTJT</w:t>
      </w:r>
    </w:p>
    <w:p w14:paraId="42A3CE09" w14:textId="77777777" w:rsidR="0041471E" w:rsidRPr="00CD6ACF" w:rsidRDefault="00510E28" w:rsidP="0041471E">
      <w:pPr>
        <w:ind w:left="709" w:hanging="709"/>
      </w:pPr>
      <w:r>
        <w:t>18</w:t>
      </w:r>
      <w:r w:rsidR="00310B8E">
        <w:t>.4</w:t>
      </w:r>
      <w:r w:rsidR="0041471E">
        <w:tab/>
      </w:r>
      <w:r w:rsidR="0041471E" w:rsidRPr="00CD6ACF">
        <w:t xml:space="preserve">At the start of every apprenticeship there </w:t>
      </w:r>
      <w:r w:rsidR="0041471E">
        <w:t>must</w:t>
      </w:r>
      <w:r w:rsidR="0041471E" w:rsidRPr="00CD6ACF">
        <w:t xml:space="preserve"> be a three way "Commitment Statement" in place. These are administered by BESE alongside the employer contract.  The Commitment Statement includes a series of obligations, commitment and expectations between the apprentice</w:t>
      </w:r>
      <w:r w:rsidR="0041471E">
        <w:t>,</w:t>
      </w:r>
      <w:r w:rsidR="0041471E" w:rsidRPr="00CD6ACF">
        <w:t xml:space="preserve"> the</w:t>
      </w:r>
      <w:r w:rsidR="0041471E">
        <w:t>ir</w:t>
      </w:r>
      <w:r w:rsidR="0041471E" w:rsidRPr="00CD6ACF">
        <w:t xml:space="preserve"> employer and the </w:t>
      </w:r>
      <w:r w:rsidR="0041471E">
        <w:t xml:space="preserve">Apprentice training </w:t>
      </w:r>
      <w:r w:rsidR="0041471E" w:rsidRPr="00CD6ACF">
        <w:t xml:space="preserve">provider (SHU).  This includes a summary of how the 20% off the job learning </w:t>
      </w:r>
      <w:r w:rsidR="0041471E">
        <w:t>is planned</w:t>
      </w:r>
      <w:r w:rsidR="0041471E" w:rsidRPr="00CD6ACF">
        <w:t>.</w:t>
      </w:r>
      <w:r w:rsidR="0041471E">
        <w:t xml:space="preserve"> A schedule and Pie chart are set up by the course leader (working with BESE) to show the different ways to get 20% </w:t>
      </w:r>
      <w:r w:rsidR="00654B82">
        <w:t xml:space="preserve">OTJT </w:t>
      </w:r>
      <w:r w:rsidR="0041471E">
        <w:t>against an overall target</w:t>
      </w:r>
      <w:r w:rsidR="00654B82">
        <w:t xml:space="preserve"> (see Appendix5 - or:  </w:t>
      </w:r>
      <w:hyperlink r:id="rId81" w:history="1">
        <w:r w:rsidR="00654B82" w:rsidRPr="00605B16">
          <w:rPr>
            <w:rStyle w:val="Hyperlink"/>
          </w:rPr>
          <w:t>https://blogs.shu.ac.uk/wblapprenticeships/should-we-do-this-apprenticeship/</w:t>
        </w:r>
      </w:hyperlink>
      <w:r w:rsidR="00654B82">
        <w:rPr>
          <w:rStyle w:val="Hyperlink"/>
        </w:rPr>
        <w:t>)</w:t>
      </w:r>
      <w:r w:rsidR="0041471E">
        <w:t>.</w:t>
      </w:r>
      <w:r w:rsidR="00310B8E">
        <w:t xml:space="preserve"> This information is appended to the Commitment Statement on release by BESE Operations</w:t>
      </w:r>
      <w:r w:rsidR="001B05CE">
        <w:t xml:space="preserve"> </w:t>
      </w:r>
      <w:r w:rsidR="00310B8E">
        <w:t>team.</w:t>
      </w:r>
    </w:p>
    <w:p w14:paraId="42A3CE0A" w14:textId="77777777" w:rsidR="0041471E" w:rsidRPr="00310B8E" w:rsidRDefault="0041471E" w:rsidP="00310B8E">
      <w:pPr>
        <w:ind w:left="709"/>
        <w:rPr>
          <w:b/>
          <w:i/>
        </w:rPr>
      </w:pPr>
      <w:r w:rsidRPr="00310B8E">
        <w:rPr>
          <w:b/>
          <w:i/>
        </w:rPr>
        <w:t>A work-based curriculum should proactively drive this process...</w:t>
      </w:r>
    </w:p>
    <w:p w14:paraId="42A3CE0B" w14:textId="77777777" w:rsidR="00310B8E" w:rsidRDefault="00510E28" w:rsidP="00310B8E">
      <w:pPr>
        <w:ind w:left="709" w:hanging="709"/>
      </w:pPr>
      <w:r>
        <w:t>18</w:t>
      </w:r>
      <w:r w:rsidR="00310B8E">
        <w:t>.5</w:t>
      </w:r>
      <w:r w:rsidR="00310B8E">
        <w:tab/>
        <w:t xml:space="preserve">The approval process for each new SHU Apprenticeship provision includes a requirement for the course design team to create a mapping grid </w:t>
      </w:r>
      <w:r w:rsidR="00654B82">
        <w:t>(</w:t>
      </w:r>
      <w:hyperlink r:id="rId82" w:history="1">
        <w:r w:rsidR="00654B82" w:rsidRPr="00893F32">
          <w:rPr>
            <w:rStyle w:val="Hyperlink"/>
            <w:i/>
          </w:rPr>
          <w:t>mapping</w:t>
        </w:r>
        <w:r w:rsidR="00654B82" w:rsidRPr="00893F32">
          <w:rPr>
            <w:rStyle w:val="Hyperlink"/>
          </w:rPr>
          <w:t xml:space="preserve"> document</w:t>
        </w:r>
      </w:hyperlink>
      <w:r w:rsidR="00654B82">
        <w:t>)</w:t>
      </w:r>
      <w:r w:rsidR="00310B8E">
        <w:t xml:space="preserve">to show how the taught element will contribute to 20% </w:t>
      </w:r>
      <w:r w:rsidR="00654B82">
        <w:t>OTJT</w:t>
      </w:r>
      <w:r w:rsidR="00310B8E">
        <w:t xml:space="preserve"> and map the modules to the knowledge, skills and behaviours in the relevant apprenticeship standard. Work Based Learning Assessments should secure the intentions in the mapping exercise.</w:t>
      </w:r>
    </w:p>
    <w:p w14:paraId="42A3CE0C" w14:textId="77777777" w:rsidR="0041471E" w:rsidRPr="00CD6ACF" w:rsidRDefault="00510E28" w:rsidP="00310B8E">
      <w:pPr>
        <w:ind w:left="709" w:hanging="709"/>
      </w:pPr>
      <w:r>
        <w:t>18</w:t>
      </w:r>
      <w:r w:rsidR="00310B8E">
        <w:t>.6</w:t>
      </w:r>
      <w:r w:rsidR="00310B8E">
        <w:tab/>
      </w:r>
      <w:r w:rsidR="0041471E">
        <w:t>Reflective modules are a vehicle for reviewing knowledge skills and behaviours and putting actions in place, potentially within assessment vehicles.  In addition</w:t>
      </w:r>
      <w:r w:rsidR="0041471E" w:rsidRPr="00CD6ACF">
        <w:t xml:space="preserve"> Project</w:t>
      </w:r>
      <w:r w:rsidR="0041471E">
        <w:t>-</w:t>
      </w:r>
      <w:r w:rsidR="0041471E" w:rsidRPr="00CD6ACF">
        <w:t xml:space="preserve">based modules require </w:t>
      </w:r>
      <w:r w:rsidR="0041471E">
        <w:t xml:space="preserve">purposeful and impactful </w:t>
      </w:r>
      <w:r w:rsidR="0041471E" w:rsidRPr="00CD6ACF">
        <w:t>project learning in the workplace</w:t>
      </w:r>
      <w:r w:rsidR="00654B82">
        <w:t>, which counts as 20% OTJT</w:t>
      </w:r>
      <w:r w:rsidR="0041471E" w:rsidRPr="00CD6ACF">
        <w:t xml:space="preserve">.  SHU is required to monitor </w:t>
      </w:r>
      <w:r w:rsidR="0041471E">
        <w:t xml:space="preserve">and intervene to support </w:t>
      </w:r>
      <w:r w:rsidR="0041471E" w:rsidRPr="00CD6ACF">
        <w:t>20%</w:t>
      </w:r>
      <w:r w:rsidR="00654B82">
        <w:t xml:space="preserve"> OTJT</w:t>
      </w:r>
      <w:r w:rsidR="0041471E">
        <w:t>.</w:t>
      </w:r>
    </w:p>
    <w:p w14:paraId="42A3CE0D" w14:textId="77777777" w:rsidR="00310B8E" w:rsidRDefault="00310B8E" w:rsidP="00310B8E">
      <w:pPr>
        <w:ind w:left="709"/>
        <w:rPr>
          <w:b/>
          <w:i/>
        </w:rPr>
      </w:pPr>
    </w:p>
    <w:p w14:paraId="42A3CE0E" w14:textId="77777777" w:rsidR="0041471E" w:rsidRPr="00310B8E" w:rsidRDefault="0041471E" w:rsidP="00310B8E">
      <w:pPr>
        <w:ind w:left="709"/>
        <w:rPr>
          <w:b/>
          <w:i/>
        </w:rPr>
      </w:pPr>
      <w:r w:rsidRPr="00310B8E">
        <w:rPr>
          <w:b/>
          <w:i/>
        </w:rPr>
        <w:lastRenderedPageBreak/>
        <w:t>Monitoring, Supporting and Intervening</w:t>
      </w:r>
    </w:p>
    <w:p w14:paraId="42A3CE0F" w14:textId="77777777" w:rsidR="0041471E" w:rsidRDefault="00510E28" w:rsidP="00310B8E">
      <w:pPr>
        <w:ind w:left="709" w:hanging="709"/>
      </w:pPr>
      <w:r>
        <w:t>18</w:t>
      </w:r>
      <w:r w:rsidR="00310B8E">
        <w:t>.7</w:t>
      </w:r>
      <w:r w:rsidR="00310B8E">
        <w:tab/>
      </w:r>
      <w:r w:rsidR="0041471E" w:rsidRPr="00CD6ACF">
        <w:t xml:space="preserve">Amongst the obligations on SHU, we are required to deliver our part of 20% </w:t>
      </w:r>
      <w:r w:rsidR="00654B82">
        <w:t>OTJT</w:t>
      </w:r>
      <w:r w:rsidR="0041471E" w:rsidRPr="00CD6ACF">
        <w:t xml:space="preserve"> (basically thought of as the curriculum)</w:t>
      </w:r>
      <w:r w:rsidR="0041471E">
        <w:t>.  We must</w:t>
      </w:r>
      <w:r w:rsidR="0041471E" w:rsidRPr="00CD6ACF">
        <w:t xml:space="preserve"> support the employer</w:t>
      </w:r>
      <w:r w:rsidR="0041471E">
        <w:t xml:space="preserve"> and apprentice</w:t>
      </w:r>
      <w:r w:rsidR="0041471E" w:rsidRPr="00CD6ACF">
        <w:t xml:space="preserve"> to identify </w:t>
      </w:r>
      <w:r w:rsidR="0041471E">
        <w:t xml:space="preserve">and achieve </w:t>
      </w:r>
      <w:r w:rsidR="0041471E" w:rsidRPr="00CD6ACF">
        <w:t>the rest</w:t>
      </w:r>
      <w:r w:rsidR="0041471E">
        <w:t xml:space="preserve">.  SHU's Work Based Learning Coach </w:t>
      </w:r>
      <w:r w:rsidR="00654B82">
        <w:t>schedules</w:t>
      </w:r>
      <w:r w:rsidR="0041471E" w:rsidRPr="00CD6ACF">
        <w:t xml:space="preserve"> </w:t>
      </w:r>
      <w:r w:rsidR="0041471E" w:rsidRPr="00536EAF">
        <w:rPr>
          <w:i/>
        </w:rPr>
        <w:t xml:space="preserve">Apprenticeship Progress Reviews </w:t>
      </w:r>
      <w:r w:rsidR="0041471E">
        <w:t>(tripa</w:t>
      </w:r>
      <w:r w:rsidR="00654B82">
        <w:t>rtite</w:t>
      </w:r>
      <w:r w:rsidR="0041471E">
        <w:t>).  Part of the review is to monitor and ac</w:t>
      </w:r>
      <w:r w:rsidR="009F7566">
        <w:t xml:space="preserve">tion plan the achievement of </w:t>
      </w:r>
      <w:r w:rsidR="0041471E">
        <w:t>OTJ</w:t>
      </w:r>
      <w:r w:rsidR="00654B82">
        <w:t>T</w:t>
      </w:r>
      <w:r w:rsidR="0041471E">
        <w:t>.  2 E-Track</w:t>
      </w:r>
      <w:r w:rsidR="00EE70E2">
        <w:t xml:space="preserve"> (in MAYTAS)</w:t>
      </w:r>
      <w:r w:rsidR="0041471E">
        <w:t xml:space="preserve"> must be used to support ESFA funding</w:t>
      </w:r>
      <w:r w:rsidR="00EE70E2">
        <w:t xml:space="preserve"> reports</w:t>
      </w:r>
      <w:r w:rsidR="0041471E">
        <w:t xml:space="preserve"> and enable proactive intervention agreed by the Apprenticeship Course Leader and WBL Coach initially.  There is a process of escalation set out in </w:t>
      </w:r>
      <w:r w:rsidR="00B05832">
        <w:t>Figure 11, Section 11</w:t>
      </w:r>
      <w:r w:rsidR="00EE70E2">
        <w:t>.</w:t>
      </w:r>
    </w:p>
    <w:p w14:paraId="42A3CE10" w14:textId="77777777" w:rsidR="00310B8E" w:rsidRPr="00310B8E" w:rsidRDefault="00310B8E" w:rsidP="00310B8E">
      <w:pPr>
        <w:ind w:left="709" w:hanging="709"/>
        <w:rPr>
          <w:b/>
          <w:i/>
        </w:rPr>
      </w:pPr>
      <w:r w:rsidRPr="00310B8E">
        <w:rPr>
          <w:b/>
          <w:i/>
        </w:rPr>
        <w:tab/>
        <w:t>Employer Commitment and Communications</w:t>
      </w:r>
    </w:p>
    <w:p w14:paraId="42A3CE11" w14:textId="77777777" w:rsidR="00862E48" w:rsidRDefault="00510E28" w:rsidP="0000628E">
      <w:pPr>
        <w:ind w:left="709" w:hanging="709"/>
      </w:pPr>
      <w:r>
        <w:t>18</w:t>
      </w:r>
      <w:r w:rsidR="00310B8E">
        <w:t>.8</w:t>
      </w:r>
      <w:r w:rsidR="00862E48">
        <w:tab/>
        <w:t>The requirement to enable and record 20% Off the Job Training is communicated to employers and apprentices in specific ways:</w:t>
      </w:r>
    </w:p>
    <w:p w14:paraId="42A3CE12" w14:textId="77777777" w:rsidR="00862E48" w:rsidRDefault="00862E48" w:rsidP="00C3225B">
      <w:pPr>
        <w:pStyle w:val="ListParagraph"/>
        <w:numPr>
          <w:ilvl w:val="0"/>
          <w:numId w:val="33"/>
        </w:numPr>
        <w:ind w:left="1418" w:hanging="425"/>
      </w:pPr>
      <w:r>
        <w:t>Initial Training Needs Analysis</w:t>
      </w:r>
    </w:p>
    <w:p w14:paraId="42A3CE13" w14:textId="77777777" w:rsidR="00310B8E" w:rsidRDefault="00310B8E" w:rsidP="00C3225B">
      <w:pPr>
        <w:pStyle w:val="ListParagraph"/>
        <w:numPr>
          <w:ilvl w:val="0"/>
          <w:numId w:val="33"/>
        </w:numPr>
        <w:ind w:left="1418" w:hanging="425"/>
      </w:pPr>
      <w:r>
        <w:t>In the Commitment Statement</w:t>
      </w:r>
    </w:p>
    <w:p w14:paraId="42A3CE14" w14:textId="77777777" w:rsidR="00862E48" w:rsidRDefault="00862E48" w:rsidP="00C3225B">
      <w:pPr>
        <w:pStyle w:val="ListParagraph"/>
        <w:numPr>
          <w:ilvl w:val="0"/>
          <w:numId w:val="33"/>
        </w:numPr>
        <w:ind w:left="1418" w:hanging="425"/>
      </w:pPr>
      <w:r>
        <w:t>Recruitment Evenings</w:t>
      </w:r>
    </w:p>
    <w:p w14:paraId="42A3CE15" w14:textId="77777777" w:rsidR="00862E48" w:rsidRDefault="00862E48" w:rsidP="00C3225B">
      <w:pPr>
        <w:pStyle w:val="ListParagraph"/>
        <w:numPr>
          <w:ilvl w:val="0"/>
          <w:numId w:val="33"/>
        </w:numPr>
        <w:ind w:left="1418" w:hanging="425"/>
      </w:pPr>
      <w:r>
        <w:t>Welcome Evenings</w:t>
      </w:r>
    </w:p>
    <w:p w14:paraId="42A3CE16" w14:textId="77777777" w:rsidR="00862E48" w:rsidRDefault="00862E48" w:rsidP="00C3225B">
      <w:pPr>
        <w:pStyle w:val="ListParagraph"/>
        <w:numPr>
          <w:ilvl w:val="0"/>
          <w:numId w:val="33"/>
        </w:numPr>
        <w:ind w:left="1418" w:hanging="425"/>
      </w:pPr>
      <w:r>
        <w:t>Induction Apprenticeship Progress Reviews</w:t>
      </w:r>
    </w:p>
    <w:p w14:paraId="42A3CE17" w14:textId="77777777" w:rsidR="00862E48" w:rsidRDefault="00862E48" w:rsidP="00C3225B">
      <w:pPr>
        <w:pStyle w:val="ListParagraph"/>
        <w:numPr>
          <w:ilvl w:val="0"/>
          <w:numId w:val="33"/>
        </w:numPr>
        <w:ind w:left="1418" w:hanging="425"/>
      </w:pPr>
      <w:r>
        <w:t>On-line Mentor Support Resource an</w:t>
      </w:r>
      <w:r w:rsidR="009A1374">
        <w:t>d</w:t>
      </w:r>
      <w:r>
        <w:t xml:space="preserve"> supplementary training agreed with each employer</w:t>
      </w:r>
    </w:p>
    <w:p w14:paraId="42A3CE18" w14:textId="77777777" w:rsidR="00862E48" w:rsidRDefault="00EE70E2" w:rsidP="00C3225B">
      <w:pPr>
        <w:pStyle w:val="ListParagraph"/>
        <w:numPr>
          <w:ilvl w:val="0"/>
          <w:numId w:val="33"/>
        </w:numPr>
        <w:ind w:left="1418" w:hanging="425"/>
      </w:pPr>
      <w:r>
        <w:t>During curriculum d</w:t>
      </w:r>
      <w:r w:rsidR="00862E48">
        <w:t>elivery, particularly in Persona</w:t>
      </w:r>
      <w:r>
        <w:t>l and Professional Development m</w:t>
      </w:r>
      <w:r w:rsidR="00862E48">
        <w:t>odules</w:t>
      </w:r>
    </w:p>
    <w:p w14:paraId="42A3CE19" w14:textId="77777777" w:rsidR="00310B8E" w:rsidRDefault="00310B8E" w:rsidP="00C3225B">
      <w:pPr>
        <w:pStyle w:val="ListParagraph"/>
        <w:numPr>
          <w:ilvl w:val="0"/>
          <w:numId w:val="33"/>
        </w:numPr>
        <w:ind w:left="1418" w:hanging="425"/>
      </w:pPr>
      <w:r>
        <w:t>Through Apprentice Progress Reviews</w:t>
      </w:r>
    </w:p>
    <w:p w14:paraId="42A3CE1A" w14:textId="77777777" w:rsidR="00310B8E" w:rsidRDefault="00310B8E" w:rsidP="00C3225B">
      <w:pPr>
        <w:pStyle w:val="ListParagraph"/>
        <w:numPr>
          <w:ilvl w:val="0"/>
          <w:numId w:val="33"/>
        </w:numPr>
        <w:ind w:left="1418" w:hanging="425"/>
      </w:pPr>
      <w:r>
        <w:t>Through further intervention if necessary</w:t>
      </w:r>
    </w:p>
    <w:p w14:paraId="42A3CE1B" w14:textId="77777777" w:rsidR="00862E48" w:rsidRDefault="00510E28" w:rsidP="00862E48">
      <w:pPr>
        <w:ind w:left="709" w:hanging="709"/>
      </w:pPr>
      <w:r>
        <w:t>18</w:t>
      </w:r>
      <w:r w:rsidR="00310B8E">
        <w:t>.9</w:t>
      </w:r>
      <w:r w:rsidR="00862E48">
        <w:tab/>
        <w:t xml:space="preserve">The </w:t>
      </w:r>
      <w:r w:rsidR="00EE70E2">
        <w:t>ACL</w:t>
      </w:r>
      <w:r w:rsidR="00862E48">
        <w:t xml:space="preserve"> should work with their apprenticeship lead in Fa</w:t>
      </w:r>
      <w:r w:rsidR="005174E4">
        <w:t xml:space="preserve">culty and with the Head of WBL </w:t>
      </w:r>
      <w:r w:rsidR="00862E48">
        <w:t>in BESE to ensure that all members of the delivery team are able to actively communicate an sup</w:t>
      </w:r>
      <w:r w:rsidR="00310B8E">
        <w:t>port the identification of 20% Off-The-Job-</w:t>
      </w:r>
      <w:r w:rsidR="00862E48">
        <w:t>Training and engage in planned and opportunistic dialogue to support learners to achieve this and record this</w:t>
      </w:r>
      <w:r w:rsidR="00310B8E">
        <w:t>.</w:t>
      </w:r>
      <w:r w:rsidR="00862E48">
        <w:t xml:space="preserve"> </w:t>
      </w:r>
      <w:r w:rsidR="00310B8E">
        <w:t>This communication should be part of ongoing teaching and learning dialogue and also embedded in</w:t>
      </w:r>
      <w:r w:rsidR="00862E48">
        <w:t xml:space="preserve"> WBL learning teaching and assessment activities.  The WBL Coach will then be responsible for monitoring and setting appropriate targets, with reference to those </w:t>
      </w:r>
      <w:r w:rsidR="00EE70E2">
        <w:t>actions that are required in c</w:t>
      </w:r>
      <w:r w:rsidR="00862E48">
        <w:t>urriculum and assessment tasks.</w:t>
      </w:r>
    </w:p>
    <w:p w14:paraId="42A3CE1C" w14:textId="77777777" w:rsidR="00246B25" w:rsidRDefault="00246B25" w:rsidP="00246B25">
      <w:pPr>
        <w:spacing w:after="240"/>
        <w:rPr>
          <w:rFonts w:eastAsia="Times New Roman"/>
        </w:rPr>
      </w:pPr>
    </w:p>
    <w:p w14:paraId="42A3CE1D" w14:textId="77777777" w:rsidR="00310B8E" w:rsidRDefault="00310B8E">
      <w:pPr>
        <w:rPr>
          <w:b/>
        </w:rPr>
      </w:pPr>
      <w:r>
        <w:rPr>
          <w:b/>
        </w:rPr>
        <w:br w:type="page"/>
      </w:r>
    </w:p>
    <w:p w14:paraId="42A3CE1E" w14:textId="77777777" w:rsidR="0000628E" w:rsidRDefault="00510E28" w:rsidP="00317B85">
      <w:pPr>
        <w:tabs>
          <w:tab w:val="left" w:pos="720"/>
          <w:tab w:val="left" w:pos="1440"/>
          <w:tab w:val="left" w:pos="2160"/>
          <w:tab w:val="left" w:pos="2880"/>
          <w:tab w:val="left" w:pos="3600"/>
          <w:tab w:val="left" w:pos="4320"/>
          <w:tab w:val="left" w:pos="7716"/>
        </w:tabs>
        <w:rPr>
          <w:b/>
        </w:rPr>
      </w:pPr>
      <w:r>
        <w:rPr>
          <w:b/>
        </w:rPr>
        <w:lastRenderedPageBreak/>
        <w:t>19</w:t>
      </w:r>
      <w:r w:rsidR="0000628E" w:rsidRPr="00562B23">
        <w:rPr>
          <w:b/>
        </w:rPr>
        <w:tab/>
        <w:t xml:space="preserve">Gateway </w:t>
      </w:r>
      <w:r w:rsidR="0000628E">
        <w:rPr>
          <w:b/>
        </w:rPr>
        <w:t>Period and End Point Assessment</w:t>
      </w:r>
      <w:r w:rsidR="00C8158B">
        <w:rPr>
          <w:b/>
        </w:rPr>
        <w:t xml:space="preserve"> </w:t>
      </w:r>
      <w:r w:rsidR="00C86D81">
        <w:rPr>
          <w:b/>
        </w:rPr>
        <w:t>(EPA)</w:t>
      </w:r>
      <w:r w:rsidR="007F4B41">
        <w:rPr>
          <w:b/>
        </w:rPr>
        <w:t xml:space="preserve"> </w:t>
      </w:r>
      <w:r w:rsidR="007F4B41" w:rsidRPr="00047482">
        <w:rPr>
          <w:b/>
          <w:i/>
        </w:rPr>
        <w:t>- Delivery</w:t>
      </w:r>
      <w:r w:rsidR="00317B85">
        <w:rPr>
          <w:b/>
        </w:rPr>
        <w:tab/>
      </w:r>
    </w:p>
    <w:p w14:paraId="42A3CE1F" w14:textId="4719B205" w:rsidR="00EB63DA" w:rsidRDefault="00510E28" w:rsidP="0000628E">
      <w:pPr>
        <w:ind w:left="709" w:hanging="709"/>
      </w:pPr>
      <w:r>
        <w:t>19</w:t>
      </w:r>
      <w:r w:rsidR="0000628E" w:rsidRPr="00E410B0">
        <w:t>.1</w:t>
      </w:r>
      <w:r w:rsidR="0000628E" w:rsidRPr="00E410B0">
        <w:tab/>
      </w:r>
      <w:r w:rsidR="00047482">
        <w:t xml:space="preserve">Previous section 11 provides advice on the </w:t>
      </w:r>
      <w:r w:rsidR="0050071C">
        <w:t>Process for Gateway and EPA.  Th</w:t>
      </w:r>
      <w:r w:rsidR="00047482">
        <w:t xml:space="preserve">is section 19 provides best practice guidance and requirements in relation to </w:t>
      </w:r>
      <w:r w:rsidR="00C86D81" w:rsidRPr="00047482">
        <w:rPr>
          <w:i/>
        </w:rPr>
        <w:t>Delivery</w:t>
      </w:r>
      <w:r w:rsidR="00047482">
        <w:t>.  The delivery</w:t>
      </w:r>
      <w:r w:rsidR="00C86D81">
        <w:t xml:space="preserve"> of an </w:t>
      </w:r>
      <w:r w:rsidR="00C86D81" w:rsidRPr="003975FB">
        <w:rPr>
          <w:i/>
        </w:rPr>
        <w:t>Apprenticeship Standard</w:t>
      </w:r>
      <w:r w:rsidR="00C86D81">
        <w:t xml:space="preserve"> should be done with the end in mind. </w:t>
      </w:r>
      <w:r w:rsidR="00DC1104">
        <w:t xml:space="preserve">The </w:t>
      </w:r>
      <w:r w:rsidR="00EB63DA">
        <w:t xml:space="preserve">Departmental Delivery Team is accountable for the delivery of the whole apprenticeship.  The conclusion of any credit bearing component, does not end this accountability.  Success is based on completion </w:t>
      </w:r>
      <w:r w:rsidR="00C8158B">
        <w:t>of the entire</w:t>
      </w:r>
      <w:r w:rsidR="00EB63DA">
        <w:t xml:space="preserve"> Apprenticeship</w:t>
      </w:r>
      <w:r w:rsidR="00C8158B">
        <w:t xml:space="preserve"> up to and including </w:t>
      </w:r>
      <w:r w:rsidR="00C86D81">
        <w:t>EPA.</w:t>
      </w:r>
    </w:p>
    <w:p w14:paraId="42A3CE20" w14:textId="77777777" w:rsidR="003975FB" w:rsidRPr="00C86D81" w:rsidRDefault="00510E28" w:rsidP="0000628E">
      <w:pPr>
        <w:ind w:left="709" w:hanging="709"/>
        <w:rPr>
          <w:b/>
        </w:rPr>
      </w:pPr>
      <w:r>
        <w:t>19</w:t>
      </w:r>
      <w:r w:rsidR="00EB63DA" w:rsidRPr="00C8158B">
        <w:t>.2</w:t>
      </w:r>
      <w:r w:rsidR="00EB63DA" w:rsidRPr="00C8158B">
        <w:tab/>
      </w:r>
      <w:r w:rsidR="0000628E" w:rsidRPr="00C8158B">
        <w:t xml:space="preserve">The </w:t>
      </w:r>
      <w:r w:rsidR="008052DC">
        <w:t>ACL</w:t>
      </w:r>
      <w:r w:rsidR="0000628E" w:rsidRPr="00C8158B">
        <w:t xml:space="preserve"> and the WBL Coach </w:t>
      </w:r>
      <w:r w:rsidR="00732047" w:rsidRPr="00C8158B">
        <w:t xml:space="preserve">therefore need a strong knowledge </w:t>
      </w:r>
      <w:r w:rsidR="0000628E" w:rsidRPr="00C8158B">
        <w:t>of the relevant Apprenticeship Standard</w:t>
      </w:r>
      <w:r w:rsidR="00732047" w:rsidRPr="00C8158B">
        <w:t xml:space="preserve">, keen familiarity with the range of knowledge skills and </w:t>
      </w:r>
      <w:r w:rsidR="00DC678F" w:rsidRPr="00C8158B">
        <w:t>behaviours</w:t>
      </w:r>
      <w:r w:rsidR="00732047" w:rsidRPr="00C8158B">
        <w:t xml:space="preserve"> and </w:t>
      </w:r>
      <w:r w:rsidR="0000628E" w:rsidRPr="00C8158B">
        <w:t xml:space="preserve">the overall requirements, </w:t>
      </w:r>
      <w:r w:rsidR="00732047" w:rsidRPr="00C8158B">
        <w:t xml:space="preserve">including </w:t>
      </w:r>
      <w:r w:rsidR="0000628E" w:rsidRPr="00C8158B">
        <w:t>matters such as duration, entry requirements and spec</w:t>
      </w:r>
      <w:r w:rsidR="00C86D81">
        <w:t xml:space="preserve">ific </w:t>
      </w:r>
      <w:r w:rsidR="00B007B3">
        <w:t xml:space="preserve">methods </w:t>
      </w:r>
      <w:r w:rsidR="00C86D81">
        <w:t>for the EPA,</w:t>
      </w:r>
      <w:r w:rsidR="0000628E" w:rsidRPr="00C8158B">
        <w:t xml:space="preserve"> including who does it, when and how.  The Apprenticeship Standards</w:t>
      </w:r>
      <w:r w:rsidR="003975FB">
        <w:t>, including the critical Assessment Plans</w:t>
      </w:r>
      <w:r w:rsidR="0000628E" w:rsidRPr="00C8158B">
        <w:t xml:space="preserve"> can be found here: </w:t>
      </w:r>
      <w:hyperlink r:id="rId83" w:history="1">
        <w:r w:rsidR="0000628E" w:rsidRPr="00C8158B">
          <w:rPr>
            <w:rStyle w:val="Hyperlink"/>
          </w:rPr>
          <w:t>https://www.instituteforapprenticeships.org/apprenticeship-standards/</w:t>
        </w:r>
      </w:hyperlink>
    </w:p>
    <w:p w14:paraId="42A3CE21" w14:textId="77777777" w:rsidR="000715FF" w:rsidRDefault="00510E28" w:rsidP="0000628E">
      <w:pPr>
        <w:ind w:left="709" w:hanging="709"/>
      </w:pPr>
      <w:r>
        <w:t>19</w:t>
      </w:r>
      <w:r w:rsidR="00C86D81">
        <w:t>.3</w:t>
      </w:r>
      <w:r w:rsidR="003975FB">
        <w:tab/>
      </w:r>
      <w:r w:rsidR="0000628E">
        <w:t xml:space="preserve">The operation of each </w:t>
      </w:r>
      <w:r w:rsidR="00C87BC8">
        <w:t>EPA</w:t>
      </w:r>
      <w:r w:rsidR="0000628E">
        <w:t xml:space="preserve"> i</w:t>
      </w:r>
      <w:r w:rsidR="0087106C">
        <w:t>s</w:t>
      </w:r>
      <w:r w:rsidR="0000628E">
        <w:t xml:space="preserve"> highly dependent on the rules set out in the Apprenticeship Standard and related </w:t>
      </w:r>
      <w:r w:rsidR="00EB63DA">
        <w:t xml:space="preserve">(EPA) </w:t>
      </w:r>
      <w:r w:rsidR="0000628E" w:rsidRPr="00EB63DA">
        <w:rPr>
          <w:b/>
        </w:rPr>
        <w:t xml:space="preserve">Assessment </w:t>
      </w:r>
      <w:r w:rsidR="0087106C" w:rsidRPr="00EB63DA">
        <w:rPr>
          <w:b/>
        </w:rPr>
        <w:t>P</w:t>
      </w:r>
      <w:r w:rsidR="0000628E" w:rsidRPr="00EB63DA">
        <w:rPr>
          <w:b/>
        </w:rPr>
        <w:t>lan</w:t>
      </w:r>
      <w:r w:rsidR="0000628E">
        <w:t xml:space="preserve">.  The </w:t>
      </w:r>
      <w:r w:rsidR="00CB6E69">
        <w:t>ACL</w:t>
      </w:r>
      <w:r w:rsidR="0000628E">
        <w:t xml:space="preserve"> should work with </w:t>
      </w:r>
      <w:r w:rsidR="00CB6E69">
        <w:t>the Ap</w:t>
      </w:r>
      <w:r w:rsidR="00EB63DA">
        <w:t>prenticeship Lead in their area</w:t>
      </w:r>
      <w:r w:rsidR="00CB6E69">
        <w:t xml:space="preserve"> and the course delivery team</w:t>
      </w:r>
      <w:r w:rsidR="0000628E">
        <w:t xml:space="preserve"> to develop a clear strategy of support during the gateway period leading up to the EPA.  </w:t>
      </w:r>
      <w:r w:rsidR="0087106C">
        <w:t>This applies for integrated and non-integrated Apprentice</w:t>
      </w:r>
      <w:r w:rsidR="000715FF">
        <w:t xml:space="preserve">ships, though the approach </w:t>
      </w:r>
      <w:r w:rsidR="00CB6E69">
        <w:t>will</w:t>
      </w:r>
      <w:r w:rsidR="000715FF">
        <w:t xml:space="preserve"> vary</w:t>
      </w:r>
      <w:r w:rsidR="00C86D81">
        <w:t>.</w:t>
      </w:r>
      <w:r w:rsidR="00EB63DA">
        <w:t xml:space="preserve"> </w:t>
      </w:r>
      <w:r w:rsidR="00C86D81">
        <w:t>An action plan might include (for example):</w:t>
      </w:r>
    </w:p>
    <w:p w14:paraId="42A3CE22" w14:textId="77777777" w:rsidR="005C34F2" w:rsidRDefault="005C34F2" w:rsidP="00723CEB">
      <w:pPr>
        <w:pStyle w:val="ListParagraph"/>
        <w:numPr>
          <w:ilvl w:val="2"/>
          <w:numId w:val="58"/>
        </w:numPr>
        <w:ind w:left="1843" w:hanging="425"/>
      </w:pPr>
      <w:r>
        <w:t>Clear submission requirements and enhanced feedback from Gateway Module</w:t>
      </w:r>
    </w:p>
    <w:p w14:paraId="42A3CE23" w14:textId="77777777" w:rsidR="00C86D81" w:rsidRDefault="00C86D81" w:rsidP="00723CEB">
      <w:pPr>
        <w:pStyle w:val="ListParagraph"/>
        <w:numPr>
          <w:ilvl w:val="2"/>
          <w:numId w:val="58"/>
        </w:numPr>
        <w:ind w:left="1843" w:hanging="425"/>
      </w:pPr>
      <w:r>
        <w:t>Portfolio evidence review / Defending your evidence workshop</w:t>
      </w:r>
    </w:p>
    <w:p w14:paraId="42A3CE24" w14:textId="77777777" w:rsidR="00C86D81" w:rsidRDefault="00C86D81" w:rsidP="00723CEB">
      <w:pPr>
        <w:pStyle w:val="ListParagraph"/>
        <w:numPr>
          <w:ilvl w:val="2"/>
          <w:numId w:val="58"/>
        </w:numPr>
        <w:ind w:left="1843" w:hanging="425"/>
      </w:pPr>
      <w:r>
        <w:t>Presenting your case study / project workshop</w:t>
      </w:r>
    </w:p>
    <w:p w14:paraId="42A3CE25" w14:textId="77777777" w:rsidR="00C86D81" w:rsidRDefault="00C86D81" w:rsidP="00723CEB">
      <w:pPr>
        <w:pStyle w:val="ListParagraph"/>
        <w:numPr>
          <w:ilvl w:val="2"/>
          <w:numId w:val="58"/>
        </w:numPr>
        <w:ind w:left="1843" w:hanging="425"/>
      </w:pPr>
      <w:r>
        <w:t>Specific support from the EPA Organisation on expectations</w:t>
      </w:r>
    </w:p>
    <w:p w14:paraId="42A3CE26" w14:textId="77777777" w:rsidR="00C86D81" w:rsidRDefault="0070421F" w:rsidP="00723CEB">
      <w:pPr>
        <w:pStyle w:val="ListParagraph"/>
        <w:numPr>
          <w:ilvl w:val="2"/>
          <w:numId w:val="58"/>
        </w:numPr>
        <w:ind w:left="1843" w:hanging="425"/>
      </w:pPr>
      <w:r>
        <w:t xml:space="preserve">Note: </w:t>
      </w:r>
      <w:r w:rsidR="00C86D81">
        <w:t>The Apprenticeship costing model allows for the WBL Coach to continue Apprenticeship Progress Reviews during the gateway period</w:t>
      </w:r>
    </w:p>
    <w:p w14:paraId="42A3CE27" w14:textId="77777777" w:rsidR="00DC1104" w:rsidRDefault="00C86D81" w:rsidP="0000628E">
      <w:pPr>
        <w:ind w:left="709" w:hanging="709"/>
      </w:pPr>
      <w:r>
        <w:t>19.4</w:t>
      </w:r>
      <w:r w:rsidR="00DC1104">
        <w:tab/>
        <w:t xml:space="preserve">ACLs should work with the </w:t>
      </w:r>
      <w:r>
        <w:t>EPA</w:t>
      </w:r>
      <w:r w:rsidR="00DC1104">
        <w:t xml:space="preserve"> Organisation to develop a shared understanding of how the EPA will work and ensure clear communications and guidance is given to learners and employers early in the apprenticeship and with regular information release.</w:t>
      </w:r>
    </w:p>
    <w:p w14:paraId="42A3CE28" w14:textId="77777777" w:rsidR="00B007B3" w:rsidRPr="00B007B3" w:rsidRDefault="00B007B3" w:rsidP="0000628E">
      <w:pPr>
        <w:ind w:left="709" w:hanging="709"/>
        <w:rPr>
          <w:i/>
        </w:rPr>
      </w:pPr>
      <w:r>
        <w:tab/>
      </w:r>
      <w:r w:rsidRPr="00B007B3">
        <w:rPr>
          <w:i/>
        </w:rPr>
        <w:t>Gateway Modules</w:t>
      </w:r>
    </w:p>
    <w:p w14:paraId="42A3CE29" w14:textId="77777777" w:rsidR="0087106C" w:rsidRDefault="00B007B3" w:rsidP="0000628E">
      <w:pPr>
        <w:ind w:left="709" w:hanging="709"/>
      </w:pPr>
      <w:r>
        <w:t>19.5</w:t>
      </w:r>
      <w:r>
        <w:tab/>
      </w:r>
      <w:r w:rsidR="0087106C">
        <w:t xml:space="preserve">All Apprenticeship Courses </w:t>
      </w:r>
      <w:r w:rsidR="003975FB">
        <w:t xml:space="preserve">(whether integrated, or non-integrated) </w:t>
      </w:r>
      <w:r w:rsidR="0087106C">
        <w:t xml:space="preserve">should be able to identify a </w:t>
      </w:r>
      <w:r w:rsidR="0087106C" w:rsidRPr="000715FF">
        <w:rPr>
          <w:i/>
        </w:rPr>
        <w:t>Gateway Module</w:t>
      </w:r>
      <w:r w:rsidR="0087106C">
        <w:t xml:space="preserve"> </w:t>
      </w:r>
      <w:r w:rsidR="00DF76BA">
        <w:t>to implement</w:t>
      </w:r>
      <w:r w:rsidR="0087106C">
        <w:t xml:space="preserve"> formal checks on readiness</w:t>
      </w:r>
      <w:r w:rsidR="003975FB">
        <w:t xml:space="preserve"> </w:t>
      </w:r>
      <w:r w:rsidR="00C86D81">
        <w:t>and</w:t>
      </w:r>
      <w:r w:rsidR="003975FB">
        <w:t xml:space="preserve"> activities </w:t>
      </w:r>
      <w:r w:rsidR="00DF76BA">
        <w:t xml:space="preserve">to </w:t>
      </w:r>
      <w:r w:rsidR="0087106C">
        <w:t xml:space="preserve">ensure Gateway requirements are met.  These might include </w:t>
      </w:r>
      <w:r w:rsidR="005C34F2">
        <w:t xml:space="preserve">specific </w:t>
      </w:r>
      <w:r w:rsidR="0087106C">
        <w:t xml:space="preserve">submission </w:t>
      </w:r>
      <w:r w:rsidR="005C34F2">
        <w:t>requirements</w:t>
      </w:r>
      <w:r w:rsidR="00DF76BA">
        <w:t>, e.g.</w:t>
      </w:r>
      <w:r w:rsidR="0087106C">
        <w:t>:</w:t>
      </w:r>
    </w:p>
    <w:p w14:paraId="42A3CE2A" w14:textId="77777777" w:rsidR="0087106C" w:rsidRDefault="0087106C" w:rsidP="00C3225B">
      <w:pPr>
        <w:pStyle w:val="ListParagraph"/>
        <w:numPr>
          <w:ilvl w:val="0"/>
          <w:numId w:val="35"/>
        </w:numPr>
        <w:ind w:left="1276" w:hanging="425"/>
      </w:pPr>
      <w:r>
        <w:t>A</w:t>
      </w:r>
      <w:r w:rsidR="000715FF">
        <w:t>n assessed</w:t>
      </w:r>
      <w:r>
        <w:t xml:space="preserve"> reflection or critique on all or parts of a </w:t>
      </w:r>
      <w:r w:rsidR="000715FF">
        <w:t>completed E-portfolio;</w:t>
      </w:r>
    </w:p>
    <w:p w14:paraId="42A3CE2B" w14:textId="77777777" w:rsidR="0087106C" w:rsidRDefault="00DF76BA" w:rsidP="00C3225B">
      <w:pPr>
        <w:pStyle w:val="ListParagraph"/>
        <w:numPr>
          <w:ilvl w:val="0"/>
          <w:numId w:val="35"/>
        </w:numPr>
        <w:ind w:left="1276" w:hanging="425"/>
      </w:pPr>
      <w:r>
        <w:t>P</w:t>
      </w:r>
      <w:r w:rsidR="0087106C">
        <w:t>ro-forma con</w:t>
      </w:r>
      <w:r w:rsidR="000715FF">
        <w:t>firming employer sign off for E</w:t>
      </w:r>
      <w:r w:rsidR="0087106C">
        <w:t>P</w:t>
      </w:r>
      <w:r w:rsidR="000715FF">
        <w:t>A</w:t>
      </w:r>
      <w:r>
        <w:t>, as set out in the Assessment Plan;</w:t>
      </w:r>
    </w:p>
    <w:p w14:paraId="42A3CE2C" w14:textId="77777777" w:rsidR="0087106C" w:rsidRDefault="0087106C" w:rsidP="00C3225B">
      <w:pPr>
        <w:pStyle w:val="ListParagraph"/>
        <w:numPr>
          <w:ilvl w:val="0"/>
          <w:numId w:val="35"/>
        </w:numPr>
        <w:ind w:left="1276" w:hanging="425"/>
      </w:pPr>
      <w:r>
        <w:t>A pass</w:t>
      </w:r>
      <w:r w:rsidR="00DF76BA">
        <w:t>/</w:t>
      </w:r>
      <w:r>
        <w:t xml:space="preserve">fail element of a module </w:t>
      </w:r>
      <w:r w:rsidR="00DF76BA">
        <w:t xml:space="preserve">to </w:t>
      </w:r>
      <w:r>
        <w:t>confirm the completeness of a vocational portfolio</w:t>
      </w:r>
      <w:r w:rsidR="0039791F">
        <w:t>, or technical requirements have been met</w:t>
      </w:r>
      <w:r w:rsidR="00DF76BA">
        <w:t xml:space="preserve"> (as appropriate to the Standard)</w:t>
      </w:r>
    </w:p>
    <w:p w14:paraId="42A3CE2D" w14:textId="77777777" w:rsidR="0087106C" w:rsidRDefault="0087106C" w:rsidP="00C3225B">
      <w:pPr>
        <w:pStyle w:val="ListParagraph"/>
        <w:numPr>
          <w:ilvl w:val="0"/>
          <w:numId w:val="35"/>
        </w:numPr>
        <w:ind w:left="1276" w:hanging="425"/>
      </w:pPr>
      <w:r>
        <w:t>The submission of a project proposal</w:t>
      </w:r>
      <w:r w:rsidR="00DF76BA">
        <w:t xml:space="preserve"> / Case Study (ies) if required by the Standard</w:t>
      </w:r>
    </w:p>
    <w:p w14:paraId="42A3CE2E" w14:textId="77777777" w:rsidR="00DF76BA" w:rsidRDefault="00DF76BA" w:rsidP="00C3225B">
      <w:pPr>
        <w:pStyle w:val="ListParagraph"/>
        <w:numPr>
          <w:ilvl w:val="0"/>
          <w:numId w:val="35"/>
        </w:numPr>
        <w:ind w:left="1276" w:hanging="425"/>
      </w:pPr>
      <w:r>
        <w:t>Final action plan to address/strengthen evidence gaps if permitted</w:t>
      </w:r>
    </w:p>
    <w:p w14:paraId="42A3CE2F" w14:textId="77777777" w:rsidR="00981DEB" w:rsidRPr="00C8158B" w:rsidRDefault="00981DEB" w:rsidP="00C3225B">
      <w:pPr>
        <w:pStyle w:val="ListParagraph"/>
        <w:numPr>
          <w:ilvl w:val="0"/>
          <w:numId w:val="35"/>
        </w:numPr>
        <w:ind w:left="1276" w:hanging="425"/>
      </w:pPr>
      <w:r w:rsidRPr="00C8158B">
        <w:t xml:space="preserve">Confirmation of English and Maths certificates </w:t>
      </w:r>
      <w:r w:rsidR="00C86D81">
        <w:t xml:space="preserve">(and other gateway </w:t>
      </w:r>
      <w:r w:rsidR="00B05832">
        <w:t>components</w:t>
      </w:r>
      <w:r w:rsidR="00C86D81">
        <w:t>)</w:t>
      </w:r>
      <w:r w:rsidR="00C8158B" w:rsidRPr="00C8158B">
        <w:t>.</w:t>
      </w:r>
    </w:p>
    <w:p w14:paraId="42A3CE30" w14:textId="77777777" w:rsidR="003975FB" w:rsidRDefault="003975FB" w:rsidP="00DF76BA">
      <w:pPr>
        <w:pStyle w:val="ListParagraph"/>
        <w:ind w:left="1276"/>
      </w:pPr>
      <w:r>
        <w:t xml:space="preserve"> </w:t>
      </w:r>
    </w:p>
    <w:p w14:paraId="42A3CE31" w14:textId="77777777" w:rsidR="00BE77AF" w:rsidRDefault="00BE77AF" w:rsidP="0087106C">
      <w:pPr>
        <w:pStyle w:val="ListParagraph"/>
      </w:pPr>
    </w:p>
    <w:p w14:paraId="42A3CE32" w14:textId="77777777" w:rsidR="00F0321E" w:rsidRDefault="00B05832" w:rsidP="0087106C">
      <w:pPr>
        <w:pStyle w:val="ListParagraph"/>
        <w:ind w:hanging="720"/>
      </w:pPr>
      <w:r>
        <w:t>19.6</w:t>
      </w:r>
      <w:r w:rsidR="0087106C">
        <w:tab/>
        <w:t xml:space="preserve">Gateway module mechanisms should be developed to meet the needs of the Apprenticeship Standard and for Integrated Degree Apprenticeships should be in line with the operational intent and planning set out in the SHU application to join the </w:t>
      </w:r>
      <w:r w:rsidR="00DF76BA" w:rsidRPr="00DF76BA">
        <w:rPr>
          <w:b/>
        </w:rPr>
        <w:t>R</w:t>
      </w:r>
      <w:r w:rsidR="0087106C" w:rsidRPr="00DF76BA">
        <w:rPr>
          <w:b/>
        </w:rPr>
        <w:t>egister of End Point Assessment Organisations</w:t>
      </w:r>
      <w:r w:rsidR="003975FB">
        <w:t xml:space="preserve"> (contact BESE for advice on Integrated End Point Assessments)</w:t>
      </w:r>
      <w:r w:rsidR="0087106C">
        <w:t>. Therefore t</w:t>
      </w:r>
      <w:r w:rsidR="0000628E">
        <w:t>he Apprentice's readiness and sign-off will again depend on th</w:t>
      </w:r>
      <w:r w:rsidR="0087106C">
        <w:t xml:space="preserve">e detail </w:t>
      </w:r>
      <w:r w:rsidR="00574C41">
        <w:t>for Gateway, found in the Apprenticeship</w:t>
      </w:r>
      <w:r w:rsidR="0087106C">
        <w:t xml:space="preserve"> Assessment plan.  </w:t>
      </w:r>
      <w:r w:rsidR="0039791F">
        <w:t xml:space="preserve">Where readiness is captured in module assessment activities, those outcomes can inform decisions to progress learners to gateway. </w:t>
      </w:r>
      <w:r w:rsidR="0087106C">
        <w:t xml:space="preserve">Readiness is agreed at Monthly Meetings between the ACL and the WBL Coach (See </w:t>
      </w:r>
      <w:r w:rsidR="0087106C" w:rsidRPr="001B05CE">
        <w:t xml:space="preserve">Agenda in Figure </w:t>
      </w:r>
      <w:r w:rsidR="0070421F">
        <w:t>7</w:t>
      </w:r>
      <w:r w:rsidR="001B05CE" w:rsidRPr="001B05CE">
        <w:t>, Sec</w:t>
      </w:r>
      <w:r w:rsidR="001B05CE">
        <w:t>tion 10</w:t>
      </w:r>
      <w:r w:rsidR="0087106C">
        <w:t>)</w:t>
      </w:r>
      <w:r w:rsidR="0039791F">
        <w:t>. These decisions are formally ratified at Assessment Boards</w:t>
      </w:r>
      <w:r w:rsidR="003A3812">
        <w:t xml:space="preserve"> (Apprenticeship)</w:t>
      </w:r>
      <w:r w:rsidR="001B05CE">
        <w:t xml:space="preserve"> (see </w:t>
      </w:r>
      <w:r w:rsidR="0070421F">
        <w:t xml:space="preserve">Figure 10 in Section 11 and </w:t>
      </w:r>
      <w:r w:rsidR="001B05CE">
        <w:t>Section 20)</w:t>
      </w:r>
      <w:r w:rsidR="0039791F">
        <w:t>.</w:t>
      </w:r>
    </w:p>
    <w:p w14:paraId="42A3CE33" w14:textId="77777777" w:rsidR="00FC4031" w:rsidRDefault="00B05832" w:rsidP="0000628E">
      <w:pPr>
        <w:ind w:left="709" w:hanging="709"/>
      </w:pPr>
      <w:r>
        <w:t>19.7</w:t>
      </w:r>
      <w:r w:rsidR="00F0321E">
        <w:tab/>
      </w:r>
      <w:r w:rsidR="00FC4031">
        <w:t xml:space="preserve">The Monthly Meeting agenda </w:t>
      </w:r>
      <w:r w:rsidR="00CB6E69" w:rsidRPr="00574C41">
        <w:rPr>
          <w:i/>
        </w:rPr>
        <w:t>includes</w:t>
      </w:r>
      <w:r w:rsidR="00CB6E69">
        <w:t xml:space="preserve"> the </w:t>
      </w:r>
      <w:r w:rsidR="00CB6E69" w:rsidRPr="00CB6E69">
        <w:rPr>
          <w:b/>
        </w:rPr>
        <w:t>Gateway Readiness F</w:t>
      </w:r>
      <w:r w:rsidR="0039791F" w:rsidRPr="00CB6E69">
        <w:rPr>
          <w:b/>
        </w:rPr>
        <w:t>orm</w:t>
      </w:r>
      <w:r w:rsidR="0039791F">
        <w:t xml:space="preserve"> to be completed at Monthly Reviews to inform planning and contractual implementation to set up End Point Assessments for Integrated Delivery, or by the external EPA organisation</w:t>
      </w:r>
      <w:r w:rsidR="00574C41">
        <w:t>.</w:t>
      </w:r>
    </w:p>
    <w:p w14:paraId="42A3CE34" w14:textId="77777777" w:rsidR="00FC4031" w:rsidRDefault="00B05832" w:rsidP="00FC4031">
      <w:pPr>
        <w:ind w:left="709" w:hanging="709"/>
      </w:pPr>
      <w:r>
        <w:t>19.8</w:t>
      </w:r>
      <w:r w:rsidR="00CB6E69">
        <w:tab/>
        <w:t xml:space="preserve">The practical arrangements for </w:t>
      </w:r>
      <w:r w:rsidR="00574C41">
        <w:t xml:space="preserve">organising and setting up </w:t>
      </w:r>
      <w:r w:rsidR="00CB6E69">
        <w:t>EPA whether integrated or non-integrated rest with the Departme</w:t>
      </w:r>
      <w:r w:rsidR="001B05CE">
        <w:t>nt</w:t>
      </w:r>
      <w:r w:rsidR="00574C41">
        <w:t>al Administration Team</w:t>
      </w:r>
      <w:r w:rsidR="001B05CE">
        <w:t xml:space="preserve"> </w:t>
      </w:r>
      <w:r w:rsidR="00FC4031" w:rsidRPr="001B05CE">
        <w:t>(</w:t>
      </w:r>
      <w:r w:rsidR="00C86D81">
        <w:t>S</w:t>
      </w:r>
      <w:r w:rsidR="001B05CE" w:rsidRPr="001B05CE">
        <w:t xml:space="preserve">ection </w:t>
      </w:r>
      <w:r w:rsidR="00B007B3">
        <w:t>11</w:t>
      </w:r>
      <w:r w:rsidR="001B05CE" w:rsidRPr="001B05CE">
        <w:t xml:space="preserve"> </w:t>
      </w:r>
      <w:r w:rsidR="00C86D81">
        <w:t>covers</w:t>
      </w:r>
      <w:r w:rsidR="001B05CE" w:rsidRPr="001B05CE">
        <w:t xml:space="preserve"> roles</w:t>
      </w:r>
      <w:r w:rsidR="00FC4031" w:rsidRPr="001B05CE">
        <w:t>).</w:t>
      </w:r>
    </w:p>
    <w:p w14:paraId="42A3CE35" w14:textId="77777777" w:rsidR="00A43428" w:rsidRDefault="00B05832" w:rsidP="00FC4031">
      <w:pPr>
        <w:ind w:left="709" w:hanging="709"/>
      </w:pPr>
      <w:r>
        <w:t>19.9</w:t>
      </w:r>
      <w:r w:rsidR="00DC1104">
        <w:tab/>
        <w:t xml:space="preserve">Whilst the above support roles are important in facilitating a smooth journey to EPA and maximising chances of success, it is worth re-emphasising that the Departmental Delivery Team is accountable for the delivery of the whole apprenticeship.  The conclusion of any credit bearing component, does not end this accountability.  Success is based on completion rates for the Apprenticeship. </w:t>
      </w:r>
    </w:p>
    <w:p w14:paraId="42A3CE36" w14:textId="77777777" w:rsidR="00DC1104" w:rsidRPr="003975FB" w:rsidRDefault="00C0161F" w:rsidP="00814288">
      <w:pPr>
        <w:ind w:left="709" w:hanging="709"/>
      </w:pPr>
      <w:r>
        <w:t>19.1</w:t>
      </w:r>
      <w:r w:rsidR="00B05832">
        <w:t>0</w:t>
      </w:r>
      <w:r w:rsidR="00981DEB" w:rsidRPr="003975FB">
        <w:tab/>
        <w:t>For Integrated End Point Assessments further work is underway through a practice group to identify good practice for EPA set up, including:</w:t>
      </w:r>
    </w:p>
    <w:p w14:paraId="42A3CE37" w14:textId="77777777" w:rsidR="00A43428" w:rsidRPr="003975FB" w:rsidRDefault="00A43428" w:rsidP="00C3225B">
      <w:pPr>
        <w:pStyle w:val="ListParagraph"/>
        <w:numPr>
          <w:ilvl w:val="0"/>
          <w:numId w:val="39"/>
        </w:numPr>
        <w:ind w:left="1276"/>
      </w:pPr>
      <w:r w:rsidRPr="003975FB">
        <w:t>Implementing the EPA module and the terms in the Application to join the Register (reflecting the Assessment Plan</w:t>
      </w:r>
      <w:r w:rsidR="00BE77AF">
        <w:t>)</w:t>
      </w:r>
    </w:p>
    <w:p w14:paraId="42A3CE38" w14:textId="77777777" w:rsidR="00A43428" w:rsidRPr="003975FB" w:rsidRDefault="00A43428" w:rsidP="00C3225B">
      <w:pPr>
        <w:pStyle w:val="ListParagraph"/>
        <w:numPr>
          <w:ilvl w:val="0"/>
          <w:numId w:val="39"/>
        </w:numPr>
        <w:ind w:left="1276"/>
      </w:pPr>
      <w:r w:rsidRPr="003975FB">
        <w:t>Employment Status for Independent Panel Members</w:t>
      </w:r>
    </w:p>
    <w:p w14:paraId="42A3CE39" w14:textId="77777777" w:rsidR="00A43428" w:rsidRPr="003975FB" w:rsidRDefault="00B007B3" w:rsidP="00C3225B">
      <w:pPr>
        <w:pStyle w:val="ListParagraph"/>
        <w:numPr>
          <w:ilvl w:val="0"/>
          <w:numId w:val="39"/>
        </w:numPr>
        <w:ind w:left="1276"/>
      </w:pPr>
      <w:r>
        <w:t>G</w:t>
      </w:r>
      <w:r w:rsidR="00BE77AF">
        <w:t xml:space="preserve">ood practice for </w:t>
      </w:r>
      <w:r w:rsidR="00A43428" w:rsidRPr="003975FB">
        <w:t>Gateway Modules</w:t>
      </w:r>
    </w:p>
    <w:p w14:paraId="42A3CE3A" w14:textId="77777777" w:rsidR="00A43428" w:rsidRPr="003975FB" w:rsidRDefault="00A43428" w:rsidP="00C3225B">
      <w:pPr>
        <w:pStyle w:val="ListParagraph"/>
        <w:numPr>
          <w:ilvl w:val="0"/>
          <w:numId w:val="39"/>
        </w:numPr>
        <w:ind w:left="1276"/>
      </w:pPr>
      <w:r w:rsidRPr="003975FB">
        <w:t>Training and time allowances for Assessors</w:t>
      </w:r>
    </w:p>
    <w:p w14:paraId="42A3CE3B" w14:textId="77777777" w:rsidR="00A43428" w:rsidRPr="003975FB" w:rsidRDefault="00A43428" w:rsidP="00C3225B">
      <w:pPr>
        <w:pStyle w:val="ListParagraph"/>
        <w:numPr>
          <w:ilvl w:val="0"/>
          <w:numId w:val="39"/>
        </w:numPr>
        <w:ind w:left="1276"/>
      </w:pPr>
      <w:r w:rsidRPr="003975FB">
        <w:t>Inclusion in Assessment Boards</w:t>
      </w:r>
      <w:r w:rsidR="00122D4B" w:rsidRPr="003975FB">
        <w:t xml:space="preserve"> (Apprenticeship)</w:t>
      </w:r>
    </w:p>
    <w:p w14:paraId="42A3CE3C" w14:textId="77777777" w:rsidR="00A43428" w:rsidRPr="003975FB" w:rsidRDefault="00A43428" w:rsidP="00C3225B">
      <w:pPr>
        <w:pStyle w:val="ListParagraph"/>
        <w:numPr>
          <w:ilvl w:val="0"/>
          <w:numId w:val="39"/>
        </w:numPr>
        <w:ind w:left="1276"/>
      </w:pPr>
      <w:r w:rsidRPr="003975FB">
        <w:t>Developing/owning banks of questions</w:t>
      </w:r>
    </w:p>
    <w:p w14:paraId="42A3CE3D" w14:textId="77777777" w:rsidR="00A43428" w:rsidRPr="003975FB" w:rsidRDefault="00A43428" w:rsidP="00C3225B">
      <w:pPr>
        <w:pStyle w:val="ListParagraph"/>
        <w:numPr>
          <w:ilvl w:val="0"/>
          <w:numId w:val="39"/>
        </w:numPr>
        <w:ind w:left="1276"/>
      </w:pPr>
      <w:r w:rsidRPr="003975FB">
        <w:t>Reviewing E-portfolios</w:t>
      </w:r>
    </w:p>
    <w:p w14:paraId="42A3CE3E" w14:textId="77777777" w:rsidR="00A43428" w:rsidRPr="003975FB" w:rsidRDefault="00A43428" w:rsidP="00C3225B">
      <w:pPr>
        <w:pStyle w:val="ListParagraph"/>
        <w:numPr>
          <w:ilvl w:val="0"/>
          <w:numId w:val="39"/>
        </w:numPr>
        <w:ind w:left="1276"/>
      </w:pPr>
      <w:r w:rsidRPr="003975FB">
        <w:t>Quality Assurance of Assessment and Assessors - (moderation, de-brief)</w:t>
      </w:r>
    </w:p>
    <w:p w14:paraId="42A3CE3F" w14:textId="77777777" w:rsidR="00A43428" w:rsidRPr="003975FB" w:rsidRDefault="00A43428" w:rsidP="00C3225B">
      <w:pPr>
        <w:pStyle w:val="ListParagraph"/>
        <w:numPr>
          <w:ilvl w:val="0"/>
          <w:numId w:val="39"/>
        </w:numPr>
        <w:ind w:left="1276"/>
      </w:pPr>
      <w:r w:rsidRPr="003975FB">
        <w:t>Planning and Sequencing</w:t>
      </w:r>
    </w:p>
    <w:p w14:paraId="42A3CE40" w14:textId="77777777" w:rsidR="00A43428" w:rsidRPr="003975FB" w:rsidRDefault="00A43428" w:rsidP="00C3225B">
      <w:pPr>
        <w:pStyle w:val="ListParagraph"/>
        <w:numPr>
          <w:ilvl w:val="0"/>
          <w:numId w:val="39"/>
        </w:numPr>
        <w:ind w:left="1276"/>
      </w:pPr>
      <w:r w:rsidRPr="003975FB">
        <w:t>Risk Management</w:t>
      </w:r>
    </w:p>
    <w:p w14:paraId="42A3CE41" w14:textId="77777777" w:rsidR="00A43428" w:rsidRDefault="00A43428" w:rsidP="00814288">
      <w:pPr>
        <w:ind w:left="1276"/>
      </w:pPr>
      <w:r w:rsidRPr="003975FB">
        <w:t>Contact the Head of Work Based Learning for updates or to attend the group: PA: Jane Ashcroft.</w:t>
      </w:r>
      <w:r w:rsidR="00BE77AF">
        <w:t xml:space="preserve"> Or contact Colm Cambell, or Linda Hall in AQS.</w:t>
      </w:r>
    </w:p>
    <w:p w14:paraId="42A3CE42" w14:textId="77777777" w:rsidR="00CB6E69" w:rsidRDefault="00CB6E69" w:rsidP="0000628E">
      <w:pPr>
        <w:ind w:left="709" w:hanging="709"/>
      </w:pPr>
      <w:r>
        <w:tab/>
      </w:r>
    </w:p>
    <w:p w14:paraId="42A3CE43" w14:textId="77777777" w:rsidR="0000628E" w:rsidRDefault="0000628E" w:rsidP="0000628E"/>
    <w:p w14:paraId="42A3CE44" w14:textId="77777777" w:rsidR="00BE77AF" w:rsidRDefault="00BE77AF">
      <w:pPr>
        <w:rPr>
          <w:b/>
        </w:rPr>
      </w:pPr>
      <w:r>
        <w:rPr>
          <w:b/>
        </w:rPr>
        <w:br w:type="page"/>
      </w:r>
    </w:p>
    <w:p w14:paraId="42A3CE45" w14:textId="1E7F2E3C" w:rsidR="001B05CE" w:rsidRPr="00562B23" w:rsidRDefault="00C0161F" w:rsidP="0000628E">
      <w:pPr>
        <w:rPr>
          <w:b/>
        </w:rPr>
      </w:pPr>
      <w:r>
        <w:rPr>
          <w:b/>
        </w:rPr>
        <w:lastRenderedPageBreak/>
        <w:t>20</w:t>
      </w:r>
      <w:r w:rsidR="001B05CE">
        <w:rPr>
          <w:b/>
        </w:rPr>
        <w:tab/>
        <w:t xml:space="preserve">Course Review - </w:t>
      </w:r>
      <w:r w:rsidR="0000628E" w:rsidRPr="00562B23">
        <w:rPr>
          <w:b/>
        </w:rPr>
        <w:t>Assessment Boards</w:t>
      </w:r>
      <w:r w:rsidR="003A3812">
        <w:rPr>
          <w:b/>
        </w:rPr>
        <w:t xml:space="preserve"> (Apprenticeship)</w:t>
      </w:r>
      <w:r w:rsidR="0050071C">
        <w:rPr>
          <w:b/>
        </w:rPr>
        <w:t xml:space="preserve"> - </w:t>
      </w:r>
      <w:r w:rsidR="0050071C" w:rsidRPr="0050071C">
        <w:rPr>
          <w:b/>
          <w:i/>
        </w:rPr>
        <w:t>Quality</w:t>
      </w:r>
    </w:p>
    <w:p w14:paraId="42A3CE46" w14:textId="77777777" w:rsidR="00F919CC" w:rsidRPr="00F919CC" w:rsidRDefault="00C0161F" w:rsidP="00F919CC">
      <w:pPr>
        <w:tabs>
          <w:tab w:val="left" w:pos="3184"/>
        </w:tabs>
        <w:ind w:left="709" w:hanging="709"/>
      </w:pPr>
      <w:r>
        <w:t>20</w:t>
      </w:r>
      <w:r w:rsidR="00F919CC">
        <w:t>.1</w:t>
      </w:r>
      <w:r w:rsidR="00F919CC">
        <w:tab/>
      </w:r>
      <w:r w:rsidR="00F919CC" w:rsidRPr="00F919CC">
        <w:t>As well as the Department Assessment Board responsibilities, there are additional responsibilities</w:t>
      </w:r>
      <w:r w:rsidR="006C53BF">
        <w:t xml:space="preserve"> relating to students on </w:t>
      </w:r>
      <w:r w:rsidR="00F919CC" w:rsidRPr="00F919CC">
        <w:t>Apprenticeships.  These are the responsibility of Assessment Boards</w:t>
      </w:r>
      <w:r w:rsidR="00122D4B">
        <w:t xml:space="preserve"> (Apprenticeship)</w:t>
      </w:r>
      <w:r w:rsidR="00F919CC" w:rsidRPr="00F919CC">
        <w:t>.</w:t>
      </w:r>
      <w:r w:rsidR="00F919CC">
        <w:t xml:space="preserve">  </w:t>
      </w:r>
      <w:r w:rsidR="00F919CC" w:rsidRPr="00F919CC">
        <w:t>The additional responsibilities are:-</w:t>
      </w:r>
    </w:p>
    <w:p w14:paraId="42A3CE47" w14:textId="77777777" w:rsidR="00F919CC" w:rsidRDefault="00F919CC" w:rsidP="00C3225B">
      <w:pPr>
        <w:pStyle w:val="ListParagraph"/>
        <w:numPr>
          <w:ilvl w:val="0"/>
          <w:numId w:val="36"/>
        </w:numPr>
        <w:tabs>
          <w:tab w:val="left" w:pos="3184"/>
        </w:tabs>
        <w:spacing w:line="240" w:lineRule="auto"/>
        <w:ind w:left="1418" w:hanging="567"/>
      </w:pPr>
      <w:r w:rsidRPr="00F919CC">
        <w:t>To monitor progress against the relevant apprenticeship framework or standard in accordance with Education and Skills Funding Agency (ESFA) funding and monitoring rules.  This includes:-</w:t>
      </w:r>
    </w:p>
    <w:p w14:paraId="42A3CE48" w14:textId="77777777" w:rsidR="00F919CC" w:rsidRPr="00F919CC" w:rsidRDefault="00F919CC" w:rsidP="00F919CC">
      <w:pPr>
        <w:pStyle w:val="ListParagraph"/>
        <w:tabs>
          <w:tab w:val="left" w:pos="3184"/>
        </w:tabs>
        <w:spacing w:line="240" w:lineRule="auto"/>
        <w:ind w:left="1418"/>
      </w:pPr>
    </w:p>
    <w:p w14:paraId="42A3CE49" w14:textId="77777777" w:rsidR="00F919CC" w:rsidRPr="00F919CC" w:rsidRDefault="003975FB" w:rsidP="00C3225B">
      <w:pPr>
        <w:pStyle w:val="ListParagraph"/>
        <w:numPr>
          <w:ilvl w:val="2"/>
          <w:numId w:val="36"/>
        </w:numPr>
        <w:tabs>
          <w:tab w:val="left" w:pos="3184"/>
        </w:tabs>
        <w:spacing w:line="240" w:lineRule="auto"/>
        <w:ind w:left="2694" w:hanging="567"/>
      </w:pPr>
      <w:r>
        <w:t>Off</w:t>
      </w:r>
      <w:r w:rsidR="00047482">
        <w:t>-</w:t>
      </w:r>
      <w:r>
        <w:t>The</w:t>
      </w:r>
      <w:r w:rsidR="00047482">
        <w:t>-</w:t>
      </w:r>
      <w:r>
        <w:t>Job</w:t>
      </w:r>
      <w:r w:rsidR="00047482">
        <w:t>-</w:t>
      </w:r>
      <w:r>
        <w:t>Trai</w:t>
      </w:r>
      <w:r w:rsidR="00F919CC" w:rsidRPr="00F919CC">
        <w:t>ning</w:t>
      </w:r>
    </w:p>
    <w:p w14:paraId="42A3CE4A" w14:textId="77777777" w:rsidR="00F919CC" w:rsidRPr="00F919CC" w:rsidRDefault="003975FB" w:rsidP="00C3225B">
      <w:pPr>
        <w:pStyle w:val="ListParagraph"/>
        <w:numPr>
          <w:ilvl w:val="2"/>
          <w:numId w:val="36"/>
        </w:numPr>
        <w:tabs>
          <w:tab w:val="left" w:pos="3184"/>
        </w:tabs>
        <w:spacing w:line="240" w:lineRule="auto"/>
        <w:ind w:left="2694" w:hanging="567"/>
      </w:pPr>
      <w:r>
        <w:t>A</w:t>
      </w:r>
      <w:r w:rsidR="00F919CC" w:rsidRPr="00F919CC">
        <w:t>ttendance</w:t>
      </w:r>
    </w:p>
    <w:p w14:paraId="42A3CE4B" w14:textId="77777777" w:rsidR="00F919CC" w:rsidRPr="00F919CC" w:rsidRDefault="003975FB" w:rsidP="00C3225B">
      <w:pPr>
        <w:pStyle w:val="ListParagraph"/>
        <w:numPr>
          <w:ilvl w:val="2"/>
          <w:numId w:val="36"/>
        </w:numPr>
        <w:tabs>
          <w:tab w:val="left" w:pos="3184"/>
        </w:tabs>
        <w:spacing w:line="240" w:lineRule="auto"/>
        <w:ind w:left="2694" w:hanging="567"/>
      </w:pPr>
      <w:r>
        <w:t>E</w:t>
      </w:r>
      <w:r w:rsidR="00F919CC" w:rsidRPr="00F919CC">
        <w:t>mployer engagement</w:t>
      </w:r>
    </w:p>
    <w:p w14:paraId="42A3CE4C" w14:textId="77777777" w:rsidR="00F919CC" w:rsidRPr="00F919CC" w:rsidRDefault="003975FB" w:rsidP="00C3225B">
      <w:pPr>
        <w:pStyle w:val="ListParagraph"/>
        <w:numPr>
          <w:ilvl w:val="2"/>
          <w:numId w:val="36"/>
        </w:numPr>
        <w:tabs>
          <w:tab w:val="left" w:pos="3184"/>
        </w:tabs>
        <w:spacing w:line="240" w:lineRule="auto"/>
        <w:ind w:left="2694" w:hanging="567"/>
      </w:pPr>
      <w:r>
        <w:t>Progress of evidence of k</w:t>
      </w:r>
      <w:r w:rsidR="00F919CC" w:rsidRPr="00F919CC">
        <w:t>nowledge, skills and behaviour</w:t>
      </w:r>
    </w:p>
    <w:p w14:paraId="42A3CE4D" w14:textId="77777777" w:rsidR="00F919CC" w:rsidRPr="00F919CC" w:rsidRDefault="00F919CC" w:rsidP="00C3225B">
      <w:pPr>
        <w:pStyle w:val="ListParagraph"/>
        <w:numPr>
          <w:ilvl w:val="2"/>
          <w:numId w:val="36"/>
        </w:numPr>
        <w:tabs>
          <w:tab w:val="left" w:pos="3184"/>
        </w:tabs>
        <w:spacing w:line="240" w:lineRule="auto"/>
        <w:ind w:left="2694" w:hanging="567"/>
      </w:pPr>
      <w:r w:rsidRPr="00F919CC">
        <w:t>Gateway requirements.</w:t>
      </w:r>
    </w:p>
    <w:p w14:paraId="42A3CE4E" w14:textId="77777777" w:rsidR="00F919CC" w:rsidRPr="00F919CC" w:rsidRDefault="00F919CC" w:rsidP="00F919CC">
      <w:pPr>
        <w:pStyle w:val="ListParagraph"/>
        <w:tabs>
          <w:tab w:val="left" w:pos="3184"/>
        </w:tabs>
        <w:ind w:left="1418" w:hanging="567"/>
      </w:pPr>
    </w:p>
    <w:p w14:paraId="42A3CE4F" w14:textId="77777777" w:rsidR="00F919CC" w:rsidRPr="00F919CC" w:rsidRDefault="00F919CC" w:rsidP="00C3225B">
      <w:pPr>
        <w:pStyle w:val="ListParagraph"/>
        <w:numPr>
          <w:ilvl w:val="0"/>
          <w:numId w:val="36"/>
        </w:numPr>
        <w:tabs>
          <w:tab w:val="left" w:pos="3184"/>
        </w:tabs>
        <w:spacing w:after="120" w:line="240" w:lineRule="auto"/>
        <w:ind w:left="1418" w:hanging="567"/>
      </w:pPr>
      <w:bookmarkStart w:id="1" w:name="OLE_LINK1"/>
      <w:bookmarkStart w:id="2" w:name="OLE_LINK2"/>
      <w:r w:rsidRPr="00F919CC">
        <w:t>To identify students who require intervention in order to close the</w:t>
      </w:r>
      <w:r w:rsidR="00B007B3">
        <w:t>ir</w:t>
      </w:r>
      <w:r w:rsidRPr="00F919CC">
        <w:t xml:space="preserve"> </w:t>
      </w:r>
      <w:r w:rsidR="00B007B3">
        <w:t>achievement</w:t>
      </w:r>
      <w:r w:rsidR="00B007B3" w:rsidRPr="00F919CC">
        <w:t xml:space="preserve"> </w:t>
      </w:r>
      <w:r w:rsidRPr="00F919CC">
        <w:t>gap for referral to the relevant department/committee.</w:t>
      </w:r>
    </w:p>
    <w:p w14:paraId="42A3CE50" w14:textId="77777777" w:rsidR="00F919CC" w:rsidRPr="00F919CC" w:rsidRDefault="00F919CC" w:rsidP="003F0707">
      <w:pPr>
        <w:pStyle w:val="ListParagraph"/>
        <w:tabs>
          <w:tab w:val="left" w:pos="3184"/>
        </w:tabs>
        <w:spacing w:after="120"/>
        <w:ind w:left="1418" w:hanging="567"/>
      </w:pPr>
    </w:p>
    <w:p w14:paraId="42A3CE51" w14:textId="77777777" w:rsidR="00F919CC" w:rsidRPr="00F919CC" w:rsidRDefault="00F919CC" w:rsidP="00C3225B">
      <w:pPr>
        <w:pStyle w:val="ListParagraph"/>
        <w:numPr>
          <w:ilvl w:val="0"/>
          <w:numId w:val="36"/>
        </w:numPr>
        <w:tabs>
          <w:tab w:val="left" w:pos="3184"/>
        </w:tabs>
        <w:spacing w:after="120" w:line="240" w:lineRule="auto"/>
        <w:ind w:left="1418" w:hanging="567"/>
      </w:pPr>
      <w:bookmarkStart w:id="3" w:name="OLE_LINK3"/>
      <w:bookmarkStart w:id="4" w:name="OLE_LINK4"/>
      <w:r w:rsidRPr="00F919CC">
        <w:t xml:space="preserve">To ratify individual students who meet the prescribed </w:t>
      </w:r>
      <w:r w:rsidR="00B007B3">
        <w:t xml:space="preserve">KSB </w:t>
      </w:r>
      <w:r w:rsidRPr="00F919CC">
        <w:t>criteria to progress to Gateway leading to the End Point Assessment (EPA).</w:t>
      </w:r>
    </w:p>
    <w:p w14:paraId="42A3CE52" w14:textId="77777777" w:rsidR="00F919CC" w:rsidRPr="00F919CC" w:rsidRDefault="00F919CC" w:rsidP="003F0707">
      <w:pPr>
        <w:pStyle w:val="ListParagraph"/>
        <w:tabs>
          <w:tab w:val="left" w:pos="3184"/>
        </w:tabs>
        <w:spacing w:after="120"/>
        <w:ind w:left="1418" w:hanging="567"/>
      </w:pPr>
    </w:p>
    <w:p w14:paraId="42A3CE53" w14:textId="77777777" w:rsidR="00F919CC" w:rsidRPr="00F919CC" w:rsidRDefault="00F919CC" w:rsidP="00C3225B">
      <w:pPr>
        <w:pStyle w:val="ListParagraph"/>
        <w:numPr>
          <w:ilvl w:val="0"/>
          <w:numId w:val="36"/>
        </w:numPr>
        <w:tabs>
          <w:tab w:val="left" w:pos="3184"/>
        </w:tabs>
        <w:spacing w:after="120" w:line="240" w:lineRule="auto"/>
        <w:ind w:left="1418" w:hanging="567"/>
      </w:pPr>
      <w:r w:rsidRPr="00F919CC">
        <w:t>To monitor the EPA status of non-integrated apprenticeships.</w:t>
      </w:r>
    </w:p>
    <w:bookmarkEnd w:id="3"/>
    <w:bookmarkEnd w:id="4"/>
    <w:p w14:paraId="42A3CE54" w14:textId="77777777" w:rsidR="00F919CC" w:rsidRPr="00F919CC" w:rsidRDefault="00F919CC" w:rsidP="003F0707">
      <w:pPr>
        <w:pStyle w:val="ListParagraph"/>
        <w:tabs>
          <w:tab w:val="left" w:pos="3184"/>
        </w:tabs>
        <w:spacing w:after="120"/>
        <w:ind w:left="1418" w:hanging="567"/>
      </w:pPr>
    </w:p>
    <w:p w14:paraId="42A3CE55" w14:textId="77777777" w:rsidR="009F03E9" w:rsidRDefault="00F919CC" w:rsidP="00C3225B">
      <w:pPr>
        <w:pStyle w:val="ListParagraph"/>
        <w:numPr>
          <w:ilvl w:val="0"/>
          <w:numId w:val="36"/>
        </w:numPr>
        <w:tabs>
          <w:tab w:val="left" w:pos="3184"/>
        </w:tabs>
        <w:spacing w:after="120" w:line="240" w:lineRule="auto"/>
        <w:ind w:left="1418" w:hanging="567"/>
      </w:pPr>
      <w:r w:rsidRPr="00F919CC">
        <w:t>To identify issues in the attainment of apprenticeship students compared to non-apprenticeship students</w:t>
      </w:r>
      <w:r w:rsidR="00EC04C4">
        <w:t xml:space="preserve"> </w:t>
      </w:r>
      <w:r w:rsidRPr="00F919CC">
        <w:t>and c</w:t>
      </w:r>
      <w:r w:rsidR="00EC04C4">
        <w:t>onsider relative performance of different groups of learners across cohorts of apprentices as compared to national benchmarks</w:t>
      </w:r>
      <w:r w:rsidRPr="00F919CC">
        <w:t xml:space="preserve"> </w:t>
      </w:r>
      <w:bookmarkEnd w:id="1"/>
      <w:bookmarkEnd w:id="2"/>
    </w:p>
    <w:p w14:paraId="42A3CE56" w14:textId="77777777" w:rsidR="001B05CE" w:rsidRDefault="001B05CE" w:rsidP="001B05CE">
      <w:pPr>
        <w:pStyle w:val="ListParagraph"/>
        <w:tabs>
          <w:tab w:val="left" w:pos="3184"/>
        </w:tabs>
        <w:spacing w:after="120" w:line="240" w:lineRule="auto"/>
        <w:ind w:left="1418"/>
      </w:pPr>
    </w:p>
    <w:p w14:paraId="42A3CE57" w14:textId="77777777" w:rsidR="001B05CE" w:rsidRDefault="00C0161F" w:rsidP="0000628E">
      <w:pPr>
        <w:ind w:left="709" w:hanging="709"/>
      </w:pPr>
      <w:r>
        <w:t>20</w:t>
      </w:r>
      <w:r w:rsidR="009F03E9">
        <w:t>.2</w:t>
      </w:r>
      <w:r w:rsidR="009F03E9">
        <w:tab/>
      </w:r>
      <w:r w:rsidR="00F919CC">
        <w:t>The Standing Agenda for Assessment Boards</w:t>
      </w:r>
      <w:r w:rsidR="003A3812">
        <w:t xml:space="preserve"> (Apprenticeship)</w:t>
      </w:r>
      <w:r w:rsidR="00F919CC">
        <w:t xml:space="preserve"> includes additional questions pertaining to the Apprenticeship Journey, which will be</w:t>
      </w:r>
      <w:r w:rsidR="003975FB">
        <w:t xml:space="preserve"> answered jointly by the Apprenticeship Course Leader and </w:t>
      </w:r>
      <w:r w:rsidR="00F919CC">
        <w:t>WBL Coach based on the outcomes of previous Monthly M</w:t>
      </w:r>
      <w:r w:rsidR="003975FB">
        <w:t>eeting</w:t>
      </w:r>
      <w:r w:rsidR="00F919CC">
        <w:t>.</w:t>
      </w:r>
      <w:r w:rsidR="00D033E1">
        <w:t xml:space="preserve">  </w:t>
      </w:r>
    </w:p>
    <w:p w14:paraId="42A3CE58" w14:textId="77777777" w:rsidR="00D033E1" w:rsidRDefault="001B05CE" w:rsidP="0000628E">
      <w:pPr>
        <w:ind w:left="709" w:hanging="709"/>
        <w:rPr>
          <w:rStyle w:val="Hyperlink"/>
        </w:rPr>
      </w:pPr>
      <w:r>
        <w:tab/>
        <w:t xml:space="preserve">The agenda for Assessment Boards (Apprenticeship) is in Appendix 11, or on the Teaching and Assessment Essentials SHU Blog page: </w:t>
      </w:r>
      <w:hyperlink r:id="rId84" w:history="1">
        <w:r w:rsidRPr="00605B16">
          <w:rPr>
            <w:rStyle w:val="Hyperlink"/>
          </w:rPr>
          <w:t>https://blogs.shu.ac.uk/wblapprenticeships/compliant-learner-management/</w:t>
        </w:r>
      </w:hyperlink>
    </w:p>
    <w:p w14:paraId="42A3CE59" w14:textId="1305DF7B" w:rsidR="00D033E1" w:rsidRDefault="00C4579A" w:rsidP="0000628E">
      <w:pPr>
        <w:ind w:left="709" w:hanging="709"/>
      </w:pPr>
      <w:r>
        <w:rPr>
          <w:rStyle w:val="Hyperlink"/>
          <w:color w:val="auto"/>
          <w:u w:val="none"/>
        </w:rPr>
        <w:t>20.3</w:t>
      </w:r>
      <w:r>
        <w:rPr>
          <w:rStyle w:val="Hyperlink"/>
          <w:color w:val="auto"/>
          <w:u w:val="none"/>
        </w:rPr>
        <w:tab/>
      </w:r>
      <w:r w:rsidR="00D033E1" w:rsidRPr="00D033E1">
        <w:rPr>
          <w:rStyle w:val="Hyperlink"/>
          <w:color w:val="auto"/>
          <w:u w:val="none"/>
        </w:rPr>
        <w:t>Further advice on Judging Readiness is found here</w:t>
      </w:r>
      <w:r w:rsidR="004A58E7">
        <w:rPr>
          <w:rStyle w:val="Hyperlink"/>
          <w:color w:val="auto"/>
          <w:u w:val="none"/>
        </w:rPr>
        <w:t xml:space="preserve"> in Appendix 12</w:t>
      </w:r>
      <w:r>
        <w:rPr>
          <w:rStyle w:val="Hyperlink"/>
          <w:color w:val="auto"/>
          <w:u w:val="none"/>
        </w:rPr>
        <w:t xml:space="preserve"> (KSB Milestones)</w:t>
      </w:r>
      <w:r w:rsidR="00D033E1" w:rsidRPr="00D033E1">
        <w:rPr>
          <w:rStyle w:val="Hyperlink"/>
          <w:color w:val="auto"/>
          <w:u w:val="none"/>
        </w:rPr>
        <w:t xml:space="preserve">: </w:t>
      </w:r>
      <w:r w:rsidR="00D033E1">
        <w:rPr>
          <w:rStyle w:val="Hyperlink"/>
        </w:rPr>
        <w:t xml:space="preserve"> </w:t>
      </w:r>
      <w:hyperlink r:id="rId85" w:history="1">
        <w:r w:rsidR="00D033E1" w:rsidRPr="002E3FDA">
          <w:rPr>
            <w:rStyle w:val="Hyperlink"/>
            <w:sz w:val="20"/>
            <w:szCs w:val="20"/>
          </w:rPr>
          <w:t>Teaching and Assessment Essentials webpage</w:t>
        </w:r>
      </w:hyperlink>
      <w:r w:rsidR="00EC04C4">
        <w:rPr>
          <w:rStyle w:val="Hyperlink"/>
          <w:sz w:val="20"/>
          <w:szCs w:val="20"/>
        </w:rPr>
        <w:t xml:space="preserve">. </w:t>
      </w:r>
    </w:p>
    <w:p w14:paraId="42A3CE5D" w14:textId="77777777" w:rsidR="001B05CE" w:rsidRPr="00B05832" w:rsidRDefault="001B05CE" w:rsidP="00F919CC">
      <w:pPr>
        <w:ind w:left="567" w:hanging="567"/>
        <w:rPr>
          <w:i/>
        </w:rPr>
      </w:pPr>
      <w:r>
        <w:rPr>
          <w:b/>
        </w:rPr>
        <w:tab/>
      </w:r>
      <w:r w:rsidR="00F919CC" w:rsidRPr="001B05CE">
        <w:rPr>
          <w:i/>
        </w:rPr>
        <w:t>Monitoring of Apprentices against Apprenti</w:t>
      </w:r>
      <w:r w:rsidR="00B05832">
        <w:rPr>
          <w:i/>
        </w:rPr>
        <w:t xml:space="preserve">ceship Standards or Frameworks </w:t>
      </w:r>
    </w:p>
    <w:p w14:paraId="42A3CE5E" w14:textId="47E76476" w:rsidR="00F919CC" w:rsidRPr="00F919CC" w:rsidRDefault="00C0161F" w:rsidP="00F919CC">
      <w:pPr>
        <w:ind w:left="567" w:hanging="567"/>
        <w:rPr>
          <w:b/>
        </w:rPr>
      </w:pPr>
      <w:r>
        <w:t>20</w:t>
      </w:r>
      <w:r w:rsidR="00F919CC" w:rsidRPr="00922901">
        <w:t>.</w:t>
      </w:r>
      <w:r w:rsidR="008458BD">
        <w:t>4</w:t>
      </w:r>
      <w:r w:rsidR="00F919CC">
        <w:rPr>
          <w:b/>
        </w:rPr>
        <w:tab/>
      </w:r>
      <w:r w:rsidR="00F919CC" w:rsidRPr="00F919CC">
        <w:t>For each course, Work- based coaches and Course Leader (where applicable) to report any issues on:</w:t>
      </w:r>
    </w:p>
    <w:p w14:paraId="42A3CE5F" w14:textId="77777777" w:rsidR="00F919CC" w:rsidRDefault="00F919CC" w:rsidP="00B91374">
      <w:pPr>
        <w:pStyle w:val="ListParagraph"/>
        <w:spacing w:after="0" w:line="240" w:lineRule="auto"/>
        <w:ind w:left="567"/>
        <w:rPr>
          <w:b/>
        </w:rPr>
      </w:pPr>
      <w:r w:rsidRPr="00F919CC">
        <w:rPr>
          <w:b/>
        </w:rPr>
        <w:t>Off the job learning</w:t>
      </w:r>
    </w:p>
    <w:p w14:paraId="42A3CE60" w14:textId="77777777" w:rsidR="001B05CE" w:rsidRPr="00F919CC" w:rsidRDefault="001B05CE" w:rsidP="00B91374">
      <w:pPr>
        <w:pStyle w:val="ListParagraph"/>
        <w:spacing w:after="0" w:line="240" w:lineRule="auto"/>
        <w:ind w:left="567"/>
        <w:rPr>
          <w:b/>
        </w:rPr>
      </w:pPr>
    </w:p>
    <w:p w14:paraId="42A3CE61" w14:textId="77777777" w:rsidR="00D352EC" w:rsidRDefault="00D352EC" w:rsidP="00C3225B">
      <w:pPr>
        <w:pStyle w:val="ListParagraph"/>
        <w:numPr>
          <w:ilvl w:val="1"/>
          <w:numId w:val="37"/>
        </w:numPr>
        <w:spacing w:after="0" w:line="240" w:lineRule="auto"/>
        <w:ind w:left="1134" w:hanging="567"/>
      </w:pPr>
      <w:r>
        <w:t>Confirm how many ap</w:t>
      </w:r>
      <w:r w:rsidR="00654B82">
        <w:t>prentices have received 20% OTJT</w:t>
      </w:r>
    </w:p>
    <w:p w14:paraId="42A3CE62" w14:textId="77777777" w:rsidR="00F919CC" w:rsidRDefault="00D352EC" w:rsidP="00C3225B">
      <w:pPr>
        <w:pStyle w:val="ListParagraph"/>
        <w:numPr>
          <w:ilvl w:val="1"/>
          <w:numId w:val="37"/>
        </w:numPr>
        <w:spacing w:after="0" w:line="240" w:lineRule="auto"/>
        <w:ind w:left="1134" w:hanging="567"/>
        <w:contextualSpacing w:val="0"/>
      </w:pPr>
      <w:r>
        <w:t xml:space="preserve">Confirm how many apprentices can evidence satisfactory progress against their log </w:t>
      </w:r>
      <w:r w:rsidR="00F919CC" w:rsidRPr="00F919CC">
        <w:t>What are the reasons for those that are not satisfactory?</w:t>
      </w:r>
    </w:p>
    <w:p w14:paraId="42A3CE63" w14:textId="77777777" w:rsidR="001B05CE" w:rsidRPr="00F919CC" w:rsidRDefault="001B05CE" w:rsidP="00F919CC">
      <w:pPr>
        <w:pStyle w:val="ListParagraph"/>
        <w:spacing w:after="0" w:line="240" w:lineRule="auto"/>
        <w:ind w:left="2007"/>
        <w:contextualSpacing w:val="0"/>
      </w:pPr>
    </w:p>
    <w:p w14:paraId="42A3CE64" w14:textId="77777777" w:rsidR="00F919CC" w:rsidRDefault="00F919CC" w:rsidP="00B91374">
      <w:pPr>
        <w:pStyle w:val="ListParagraph"/>
        <w:spacing w:after="0" w:line="240" w:lineRule="auto"/>
        <w:ind w:left="567"/>
        <w:rPr>
          <w:b/>
        </w:rPr>
      </w:pPr>
      <w:r w:rsidRPr="00F919CC">
        <w:rPr>
          <w:b/>
        </w:rPr>
        <w:t>Employer engagement</w:t>
      </w:r>
    </w:p>
    <w:p w14:paraId="42A3CE65" w14:textId="77777777" w:rsidR="001B05CE" w:rsidRPr="00F919CC" w:rsidRDefault="001B05CE" w:rsidP="00B91374">
      <w:pPr>
        <w:pStyle w:val="ListParagraph"/>
        <w:spacing w:after="0" w:line="240" w:lineRule="auto"/>
        <w:ind w:left="567"/>
        <w:rPr>
          <w:b/>
        </w:rPr>
      </w:pPr>
    </w:p>
    <w:p w14:paraId="42A3CE66" w14:textId="77777777" w:rsidR="00F919CC" w:rsidRPr="00F919CC" w:rsidRDefault="00F919CC" w:rsidP="00C3225B">
      <w:pPr>
        <w:pStyle w:val="ListParagraph"/>
        <w:numPr>
          <w:ilvl w:val="1"/>
          <w:numId w:val="37"/>
        </w:numPr>
        <w:spacing w:after="0" w:line="240" w:lineRule="auto"/>
        <w:ind w:left="1276" w:hanging="567"/>
        <w:contextualSpacing w:val="0"/>
      </w:pPr>
      <w:r w:rsidRPr="00F919CC">
        <w:t>What % of employers have engaged well in the majority of Apprenticeship Progress Reviews (75% minimum for Green status). (50-75% Amber)</w:t>
      </w:r>
    </w:p>
    <w:p w14:paraId="42A3CE67" w14:textId="77777777" w:rsidR="00F919CC" w:rsidRPr="00F919CC" w:rsidRDefault="00F919CC" w:rsidP="00C3225B">
      <w:pPr>
        <w:pStyle w:val="ListParagraph"/>
        <w:numPr>
          <w:ilvl w:val="1"/>
          <w:numId w:val="37"/>
        </w:numPr>
        <w:spacing w:after="0" w:line="240" w:lineRule="auto"/>
        <w:ind w:left="1276" w:hanging="567"/>
        <w:contextualSpacing w:val="0"/>
      </w:pPr>
      <w:r w:rsidRPr="00F919CC">
        <w:t>Which employers have not engaged and what interventions have been agreed with the ACL?</w:t>
      </w:r>
    </w:p>
    <w:p w14:paraId="42A3CE68" w14:textId="77777777" w:rsidR="00F919CC" w:rsidRDefault="00F919CC" w:rsidP="00C3225B">
      <w:pPr>
        <w:pStyle w:val="ListParagraph"/>
        <w:numPr>
          <w:ilvl w:val="1"/>
          <w:numId w:val="37"/>
        </w:numPr>
        <w:spacing w:after="0" w:line="240" w:lineRule="auto"/>
        <w:ind w:left="1276" w:hanging="567"/>
        <w:contextualSpacing w:val="0"/>
      </w:pPr>
      <w:r w:rsidRPr="00F919CC">
        <w:t xml:space="preserve">What are/will be the impacts of those interventions? </w:t>
      </w:r>
    </w:p>
    <w:p w14:paraId="42A3CE69" w14:textId="77777777" w:rsidR="001B05CE" w:rsidRPr="00F919CC" w:rsidRDefault="001B05CE" w:rsidP="00F919CC">
      <w:pPr>
        <w:pStyle w:val="ListParagraph"/>
        <w:spacing w:after="0" w:line="240" w:lineRule="auto"/>
        <w:ind w:left="2007"/>
        <w:contextualSpacing w:val="0"/>
      </w:pPr>
    </w:p>
    <w:p w14:paraId="42A3CE6A" w14:textId="77777777" w:rsidR="00F919CC" w:rsidRDefault="00F919CC" w:rsidP="00B91374">
      <w:pPr>
        <w:pStyle w:val="ListParagraph"/>
        <w:spacing w:after="0" w:line="240" w:lineRule="auto"/>
        <w:ind w:left="709"/>
        <w:rPr>
          <w:b/>
        </w:rPr>
      </w:pPr>
      <w:r w:rsidRPr="00F919CC">
        <w:rPr>
          <w:b/>
        </w:rPr>
        <w:t>Attendance</w:t>
      </w:r>
    </w:p>
    <w:p w14:paraId="42A3CE6B" w14:textId="77777777" w:rsidR="001B05CE" w:rsidRPr="00F919CC" w:rsidRDefault="001B05CE" w:rsidP="00B91374">
      <w:pPr>
        <w:pStyle w:val="ListParagraph"/>
        <w:spacing w:after="0" w:line="240" w:lineRule="auto"/>
        <w:ind w:left="709"/>
        <w:rPr>
          <w:b/>
        </w:rPr>
      </w:pPr>
    </w:p>
    <w:p w14:paraId="42A3CE6C" w14:textId="77777777" w:rsidR="00F919CC" w:rsidRDefault="00F919CC" w:rsidP="00C3225B">
      <w:pPr>
        <w:pStyle w:val="ListParagraph"/>
        <w:numPr>
          <w:ilvl w:val="1"/>
          <w:numId w:val="37"/>
        </w:numPr>
        <w:spacing w:after="0" w:line="240" w:lineRule="auto"/>
        <w:ind w:left="1276" w:hanging="567"/>
      </w:pPr>
      <w:r w:rsidRPr="00F919CC">
        <w:t>Please r</w:t>
      </w:r>
      <w:r w:rsidR="00D64785">
        <w:t>eport the Attendance statistics</w:t>
      </w:r>
    </w:p>
    <w:p w14:paraId="42A3CE6D" w14:textId="77777777" w:rsidR="001B05CE" w:rsidRPr="00F919CC" w:rsidRDefault="001B05CE" w:rsidP="00F919CC">
      <w:pPr>
        <w:pStyle w:val="ListParagraph"/>
        <w:spacing w:after="0" w:line="240" w:lineRule="auto"/>
        <w:ind w:left="2007"/>
      </w:pPr>
    </w:p>
    <w:p w14:paraId="42A3CE6E" w14:textId="77777777" w:rsidR="00B91374" w:rsidRDefault="00F919CC" w:rsidP="00B91374">
      <w:pPr>
        <w:pStyle w:val="ListParagraph"/>
        <w:spacing w:after="0" w:line="240" w:lineRule="auto"/>
        <w:ind w:left="709"/>
        <w:rPr>
          <w:b/>
        </w:rPr>
      </w:pPr>
      <w:r w:rsidRPr="00F919CC">
        <w:rPr>
          <w:b/>
        </w:rPr>
        <w:t>Knowledge, skills and behaviour</w:t>
      </w:r>
    </w:p>
    <w:p w14:paraId="42A3CE6F" w14:textId="77777777" w:rsidR="001B05CE" w:rsidRPr="00F919CC" w:rsidRDefault="001B05CE" w:rsidP="00B91374">
      <w:pPr>
        <w:pStyle w:val="ListParagraph"/>
        <w:spacing w:after="0" w:line="240" w:lineRule="auto"/>
        <w:ind w:left="709"/>
        <w:rPr>
          <w:b/>
        </w:rPr>
      </w:pPr>
    </w:p>
    <w:p w14:paraId="42A3CE70" w14:textId="77777777" w:rsidR="00F919CC" w:rsidRPr="00F919CC" w:rsidRDefault="00F919CC" w:rsidP="00C3225B">
      <w:pPr>
        <w:pStyle w:val="ListParagraph"/>
        <w:numPr>
          <w:ilvl w:val="1"/>
          <w:numId w:val="37"/>
        </w:numPr>
        <w:spacing w:after="0" w:line="240" w:lineRule="auto"/>
        <w:ind w:left="1276" w:hanging="567"/>
        <w:contextualSpacing w:val="0"/>
      </w:pPr>
      <w:r w:rsidRPr="00F919CC">
        <w:t>For Apprentices not Green or Blue, what interventions have been agreed and/or implemented, with the ACL.</w:t>
      </w:r>
    </w:p>
    <w:p w14:paraId="42A3CE71" w14:textId="77777777" w:rsidR="00F919CC" w:rsidRPr="00F919CC" w:rsidRDefault="00F919CC" w:rsidP="00C3225B">
      <w:pPr>
        <w:pStyle w:val="ListParagraph"/>
        <w:numPr>
          <w:ilvl w:val="1"/>
          <w:numId w:val="37"/>
        </w:numPr>
        <w:spacing w:after="0" w:line="240" w:lineRule="auto"/>
        <w:ind w:left="1276" w:hanging="567"/>
        <w:contextualSpacing w:val="0"/>
      </w:pPr>
      <w:r w:rsidRPr="00F919CC">
        <w:t>What is the summary and relevant interventions for learner now passed their Planned End Dates?  (% and actions).</w:t>
      </w:r>
    </w:p>
    <w:p w14:paraId="42A3CE72" w14:textId="77777777" w:rsidR="006C53BF" w:rsidRPr="00562B23" w:rsidRDefault="006C53BF" w:rsidP="0000628E">
      <w:pPr>
        <w:ind w:left="709" w:hanging="709"/>
      </w:pPr>
    </w:p>
    <w:p w14:paraId="42A3CE73" w14:textId="77777777" w:rsidR="003F0707" w:rsidRDefault="003F0707">
      <w:pPr>
        <w:rPr>
          <w:b/>
        </w:rPr>
      </w:pPr>
      <w:r>
        <w:rPr>
          <w:b/>
        </w:rPr>
        <w:br w:type="page"/>
      </w:r>
    </w:p>
    <w:p w14:paraId="42A3CE74" w14:textId="77777777" w:rsidR="0000628E" w:rsidRDefault="00C0161F" w:rsidP="0000628E">
      <w:pPr>
        <w:rPr>
          <w:b/>
        </w:rPr>
      </w:pPr>
      <w:r>
        <w:rPr>
          <w:b/>
        </w:rPr>
        <w:lastRenderedPageBreak/>
        <w:t>21</w:t>
      </w:r>
      <w:r w:rsidR="0000628E">
        <w:rPr>
          <w:b/>
        </w:rPr>
        <w:tab/>
        <w:t>Employer Feedback</w:t>
      </w:r>
    </w:p>
    <w:p w14:paraId="42A3CE75" w14:textId="77777777" w:rsidR="0000628E" w:rsidRDefault="00922901" w:rsidP="0000628E">
      <w:pPr>
        <w:ind w:left="709" w:hanging="709"/>
      </w:pPr>
      <w:r>
        <w:t>2</w:t>
      </w:r>
      <w:r w:rsidR="00C0161F">
        <w:t>1</w:t>
      </w:r>
      <w:r w:rsidR="0000628E" w:rsidRPr="008051EF">
        <w:t>.</w:t>
      </w:r>
      <w:r w:rsidR="0000628E">
        <w:t>1</w:t>
      </w:r>
      <w:r w:rsidR="0000628E" w:rsidRPr="008051EF">
        <w:tab/>
      </w:r>
      <w:r w:rsidR="0000628E">
        <w:t xml:space="preserve">The ESFA runs a generic employer feedback survey </w:t>
      </w:r>
      <w:r w:rsidR="00AA43AD">
        <w:t xml:space="preserve">and published results on line: </w:t>
      </w:r>
      <w:hyperlink r:id="rId86" w:history="1">
        <w:r w:rsidR="00AA43AD">
          <w:rPr>
            <w:rStyle w:val="Hyperlink"/>
          </w:rPr>
          <w:t>https://findapprenticeshiptraining.apprenticeships.education.gov.uk/Provider/10005790?keyword=Sheffield%20Hallam</w:t>
        </w:r>
      </w:hyperlink>
    </w:p>
    <w:p w14:paraId="42A3CE76" w14:textId="77777777" w:rsidR="004174CC" w:rsidRDefault="00922901" w:rsidP="0000628E">
      <w:pPr>
        <w:ind w:left="709" w:hanging="709"/>
      </w:pPr>
      <w:r>
        <w:t>2</w:t>
      </w:r>
      <w:r w:rsidR="00C0161F">
        <w:t>1</w:t>
      </w:r>
      <w:r w:rsidR="0000628E">
        <w:t>.2</w:t>
      </w:r>
      <w:r w:rsidR="0000628E">
        <w:tab/>
        <w:t>In addition, t</w:t>
      </w:r>
      <w:r w:rsidR="0000628E" w:rsidRPr="008051EF">
        <w:t xml:space="preserve">he </w:t>
      </w:r>
      <w:r w:rsidR="00AA43AD">
        <w:t xml:space="preserve">Apprenticeship </w:t>
      </w:r>
      <w:r w:rsidR="0000628E">
        <w:t xml:space="preserve">Progress </w:t>
      </w:r>
      <w:r w:rsidR="0000628E" w:rsidRPr="008051EF">
        <w:t>Review Form promotes broad employer feedback on the Apprentice's</w:t>
      </w:r>
      <w:r w:rsidR="0000628E">
        <w:t xml:space="preserve"> performance and impact in the work place. There is also opportunity for the employer to provide feedback on the course in general </w:t>
      </w:r>
      <w:r w:rsidR="004174CC">
        <w:t xml:space="preserve">(with a score of 1-10) </w:t>
      </w:r>
      <w:r w:rsidR="0000628E">
        <w:t xml:space="preserve">and WBL Coaches are encouraged to return comments to </w:t>
      </w:r>
      <w:r w:rsidR="004174CC">
        <w:t>ACLs</w:t>
      </w:r>
      <w:r w:rsidR="0000628E">
        <w:t xml:space="preserve"> so that delivery can be actively monitored and improved on a responsive basis.  </w:t>
      </w:r>
      <w:r w:rsidR="00F919CC">
        <w:t xml:space="preserve">Monthly meetings will be a regular chance to note employer feedback </w:t>
      </w:r>
      <w:r w:rsidR="00AA43AD">
        <w:t xml:space="preserve">including the average </w:t>
      </w:r>
      <w:r w:rsidR="001B05CE">
        <w:t>Employer</w:t>
      </w:r>
      <w:r w:rsidR="004174CC">
        <w:t xml:space="preserve"> Satisfaction R</w:t>
      </w:r>
      <w:r w:rsidR="00AA43AD">
        <w:t>ating and any outlying concerns.  The ACL can</w:t>
      </w:r>
      <w:r w:rsidR="00F919CC">
        <w:t xml:space="preserve"> then seek enhancement with the course delivery team</w:t>
      </w:r>
      <w:r w:rsidR="005C34F2">
        <w:t xml:space="preserve"> and share concerns and actions with the Departmental Operations Meeting, or equivalent</w:t>
      </w:r>
      <w:r w:rsidR="00F919CC">
        <w:t xml:space="preserve">.  </w:t>
      </w:r>
    </w:p>
    <w:p w14:paraId="42A3CE77" w14:textId="77777777" w:rsidR="0000628E" w:rsidRPr="00D64785" w:rsidRDefault="00C0161F" w:rsidP="00D64785">
      <w:pPr>
        <w:ind w:left="709" w:hanging="709"/>
      </w:pPr>
      <w:r>
        <w:t>21</w:t>
      </w:r>
      <w:r w:rsidR="00D64785">
        <w:t>.3</w:t>
      </w:r>
      <w:r w:rsidR="00D64785">
        <w:tab/>
        <w:t>T</w:t>
      </w:r>
      <w:r w:rsidR="0000628E">
        <w:t xml:space="preserve">he approach to obtaining and acting on employer feedback </w:t>
      </w:r>
      <w:r w:rsidR="00D64785">
        <w:t>is</w:t>
      </w:r>
      <w:r w:rsidR="0000628E">
        <w:t xml:space="preserve"> strengthened </w:t>
      </w:r>
      <w:r w:rsidR="00D64785">
        <w:t>under</w:t>
      </w:r>
      <w:r w:rsidR="0000628E">
        <w:t xml:space="preserve"> revised templates </w:t>
      </w:r>
      <w:r w:rsidR="00D64785">
        <w:t>Apprenticeship Progress Reviews, Monthly internal meeting agenda and through the Standing agenda for Departmental Assessment Boards.</w:t>
      </w:r>
      <w:r w:rsidR="004174CC" w:rsidRPr="004174CC">
        <w:t xml:space="preserve"> </w:t>
      </w:r>
      <w:r w:rsidR="004174CC">
        <w:t>Accuracy and regularity of reporting will be enhanced through the Implementation of the new Learner Management System (MAYTAS).</w:t>
      </w:r>
    </w:p>
    <w:p w14:paraId="42A3CE78" w14:textId="77777777" w:rsidR="0000628E" w:rsidRPr="00B36EBB" w:rsidRDefault="00C0161F" w:rsidP="0000628E">
      <w:pPr>
        <w:ind w:left="709" w:hanging="709"/>
      </w:pPr>
      <w:r>
        <w:t>21</w:t>
      </w:r>
      <w:r w:rsidR="003F0707" w:rsidRPr="003F0707">
        <w:t>.4</w:t>
      </w:r>
      <w:r w:rsidR="0000628E" w:rsidRPr="00526A28">
        <w:tab/>
        <w:t>Careful consideration should be given to differentiate between feedback and complaints.</w:t>
      </w:r>
      <w:r w:rsidR="0000628E" w:rsidRPr="00B36EBB">
        <w:t xml:space="preserve">  Where there is a clear voice </w:t>
      </w:r>
      <w:r w:rsidR="004174CC">
        <w:t xml:space="preserve">expressing </w:t>
      </w:r>
      <w:r w:rsidR="0000628E" w:rsidRPr="00B36EBB">
        <w:t>strong level of dissatisfaction, then this is probably a complaint, but this might best be determined in the monthly meeting (unless more urgent) and by checking with the individual(s) concerned.  If a complaint has been made, then it is imported to establish whether it is a complaint from the student (apprentice) or their employer (or both) and instigate the correct process (or processes) in a timely manner.</w:t>
      </w:r>
      <w:r w:rsidR="0000628E">
        <w:t xml:space="preserve"> Information on complaints processes can be found through the links below:</w:t>
      </w:r>
    </w:p>
    <w:p w14:paraId="42A3CE79" w14:textId="77777777" w:rsidR="0000628E" w:rsidRPr="00292D80" w:rsidRDefault="00D64785" w:rsidP="00292D80">
      <w:pPr>
        <w:spacing w:after="240" w:line="240" w:lineRule="auto"/>
        <w:ind w:left="709"/>
        <w:rPr>
          <w:highlight w:val="yellow"/>
        </w:rPr>
      </w:pPr>
      <w:r>
        <w:rPr>
          <w:b/>
        </w:rPr>
        <w:t xml:space="preserve">Student complaints: </w:t>
      </w:r>
      <w:hyperlink r:id="rId87" w:history="1">
        <w:r w:rsidRPr="0032754A">
          <w:rPr>
            <w:rStyle w:val="Hyperlink"/>
            <w:sz w:val="20"/>
          </w:rPr>
          <w:t>https://students.shu.ac.uk/regulations/appeals_and_complaints/index.html</w:t>
        </w:r>
      </w:hyperlink>
    </w:p>
    <w:p w14:paraId="42A3CE7A" w14:textId="77777777" w:rsidR="0000628E" w:rsidRDefault="00D64785" w:rsidP="00D64785">
      <w:pPr>
        <w:spacing w:after="0" w:line="240" w:lineRule="auto"/>
        <w:ind w:left="709"/>
      </w:pPr>
      <w:r>
        <w:rPr>
          <w:b/>
        </w:rPr>
        <w:t xml:space="preserve">Employer complaints: </w:t>
      </w:r>
      <w:hyperlink r:id="rId88" w:history="1">
        <w:r w:rsidR="003F0707" w:rsidRPr="00605B16">
          <w:rPr>
            <w:rStyle w:val="Hyperlink"/>
          </w:rPr>
          <w:t>https://www.shu.ac.uk/business/develop-your-people/degree-apprenticeships/useful-resources</w:t>
        </w:r>
      </w:hyperlink>
    </w:p>
    <w:p w14:paraId="42A3CE7B" w14:textId="77777777" w:rsidR="003F0707" w:rsidRDefault="003F0707" w:rsidP="004174CC">
      <w:pPr>
        <w:spacing w:after="0"/>
        <w:ind w:left="709" w:hanging="709"/>
      </w:pPr>
    </w:p>
    <w:p w14:paraId="42A3CE7C" w14:textId="77777777" w:rsidR="0000628E" w:rsidRDefault="00C0161F" w:rsidP="0000628E">
      <w:pPr>
        <w:ind w:left="709" w:hanging="709"/>
      </w:pPr>
      <w:r>
        <w:t>21</w:t>
      </w:r>
      <w:r w:rsidR="004174CC">
        <w:t>.5</w:t>
      </w:r>
      <w:r w:rsidR="003F0707">
        <w:tab/>
        <w:t>For additional qualitative and evaluative feedback, t</w:t>
      </w:r>
      <w:r w:rsidR="0000628E">
        <w:t xml:space="preserve">he ACL should work with module leaders to also seek ways of pulling employer feedback and actively identifying impact and performance changes into submitted work, whether formative or </w:t>
      </w:r>
      <w:r w:rsidR="005C34F2">
        <w:t>summative</w:t>
      </w:r>
      <w:r w:rsidR="0000628E">
        <w:t xml:space="preserve"> assess</w:t>
      </w:r>
      <w:r w:rsidR="005C34F2">
        <w:t>ment</w:t>
      </w:r>
      <w:r w:rsidR="0000628E">
        <w:t xml:space="preserve">.  Positive critical reflection or honest and open critique </w:t>
      </w:r>
      <w:r w:rsidR="0000628E" w:rsidRPr="008051EF">
        <w:t>within assessment vehicles or as part of seminar, or general surveys in curriculum can form valuable tools for delivery enhancement within curriculum and inform course review.  The apprentices should be encouraged through assessment to identify opportunities for i</w:t>
      </w:r>
      <w:r w:rsidR="0000628E">
        <w:t>m</w:t>
      </w:r>
      <w:r w:rsidR="0000628E" w:rsidRPr="008051EF">
        <w:t xml:space="preserve">pact and performance improvement and actively </w:t>
      </w:r>
      <w:r w:rsidR="0000628E">
        <w:t>log t</w:t>
      </w:r>
      <w:r w:rsidR="0000628E" w:rsidRPr="008051EF">
        <w:t>hese within or in preparation for assessment and to generate evidence for E-portfolios.</w:t>
      </w:r>
      <w:r w:rsidR="0000628E">
        <w:t xml:space="preserve">  This leads us on to the final section of this guidance…</w:t>
      </w:r>
    </w:p>
    <w:p w14:paraId="42A3CE7D" w14:textId="77777777" w:rsidR="004174CC" w:rsidRDefault="004174CC">
      <w:pPr>
        <w:rPr>
          <w:b/>
        </w:rPr>
      </w:pPr>
      <w:r>
        <w:rPr>
          <w:b/>
        </w:rPr>
        <w:br w:type="page"/>
      </w:r>
    </w:p>
    <w:p w14:paraId="42A3CE7E" w14:textId="77777777" w:rsidR="0000628E" w:rsidRDefault="00C0161F" w:rsidP="0000628E">
      <w:pPr>
        <w:rPr>
          <w:b/>
        </w:rPr>
      </w:pPr>
      <w:r>
        <w:rPr>
          <w:b/>
        </w:rPr>
        <w:lastRenderedPageBreak/>
        <w:t>22</w:t>
      </w:r>
      <w:r w:rsidR="0000628E">
        <w:rPr>
          <w:b/>
        </w:rPr>
        <w:tab/>
      </w:r>
      <w:r w:rsidR="009B5F3A">
        <w:rPr>
          <w:b/>
        </w:rPr>
        <w:t>Celebrating Success</w:t>
      </w:r>
    </w:p>
    <w:p w14:paraId="42A3CE7F" w14:textId="77777777" w:rsidR="0000628E" w:rsidRPr="003F0707" w:rsidRDefault="00C0161F" w:rsidP="0000628E">
      <w:pPr>
        <w:ind w:left="709" w:hanging="709"/>
      </w:pPr>
      <w:r>
        <w:t>22</w:t>
      </w:r>
      <w:r w:rsidR="0000628E" w:rsidRPr="003F0707">
        <w:t>.1</w:t>
      </w:r>
      <w:r w:rsidR="0000628E" w:rsidRPr="003F0707">
        <w:tab/>
        <w:t>The Course Leader and WBL Coach should be champions for the standard within the university when engaging with other academics and professional services staff as well as to enhance the engagement and ambassadorship of each apprentice and their employer.  Areas for engagement include:</w:t>
      </w:r>
    </w:p>
    <w:p w14:paraId="42A3CE80" w14:textId="77777777" w:rsidR="0000628E" w:rsidRPr="003F0707" w:rsidRDefault="0000628E" w:rsidP="008C4DDB">
      <w:pPr>
        <w:pStyle w:val="ListParagraph"/>
        <w:numPr>
          <w:ilvl w:val="0"/>
          <w:numId w:val="4"/>
        </w:numPr>
        <w:ind w:left="1276"/>
      </w:pPr>
      <w:r w:rsidRPr="003F0707">
        <w:t xml:space="preserve">Supporting the development of case studies and nominations/applications for Apprentice of the Year Awards - </w:t>
      </w:r>
      <w:hyperlink r:id="rId89" w:history="1">
        <w:r w:rsidRPr="003F0707">
          <w:rPr>
            <w:rStyle w:val="Hyperlink"/>
          </w:rPr>
          <w:t>https://appawards.co.uk/</w:t>
        </w:r>
      </w:hyperlink>
      <w:r w:rsidRPr="003F0707">
        <w:rPr>
          <w:rStyle w:val="Hyperlink"/>
        </w:rPr>
        <w:t xml:space="preserve"> </w:t>
      </w:r>
      <w:r w:rsidRPr="003F0707">
        <w:t xml:space="preserve">  S</w:t>
      </w:r>
      <w:r w:rsidRPr="001B05CE">
        <w:t xml:space="preserve">ee </w:t>
      </w:r>
      <w:r w:rsidR="009B3CA3" w:rsidRPr="001B05CE">
        <w:t xml:space="preserve">Appendix </w:t>
      </w:r>
      <w:r w:rsidR="001B05CE" w:rsidRPr="001B05CE">
        <w:t>8</w:t>
      </w:r>
      <w:r w:rsidR="009B3CA3" w:rsidRPr="001B05CE">
        <w:t xml:space="preserve"> for c</w:t>
      </w:r>
      <w:r w:rsidR="009B3CA3">
        <w:t>ase study</w:t>
      </w:r>
      <w:r w:rsidRPr="003F0707">
        <w:t xml:space="preserve"> template</w:t>
      </w:r>
      <w:r w:rsidR="009B3CA3">
        <w:t>, which is aligned to nominations/applications for national awards.</w:t>
      </w:r>
    </w:p>
    <w:p w14:paraId="42A3CE81" w14:textId="77777777" w:rsidR="0000628E" w:rsidRPr="003F0707" w:rsidRDefault="0000628E" w:rsidP="008C4DDB">
      <w:pPr>
        <w:pStyle w:val="ListParagraph"/>
        <w:numPr>
          <w:ilvl w:val="0"/>
          <w:numId w:val="4"/>
        </w:numPr>
        <w:ind w:left="1276"/>
      </w:pPr>
      <w:r w:rsidRPr="003F0707">
        <w:t>Engaging with Business Development and Marketing activities as required</w:t>
      </w:r>
      <w:r w:rsidR="009B3CA3">
        <w:t>.</w:t>
      </w:r>
    </w:p>
    <w:p w14:paraId="42A3CE82" w14:textId="77777777" w:rsidR="0000628E" w:rsidRPr="003F0707" w:rsidRDefault="0000628E" w:rsidP="008C4DDB">
      <w:pPr>
        <w:pStyle w:val="ListParagraph"/>
        <w:numPr>
          <w:ilvl w:val="0"/>
          <w:numId w:val="4"/>
        </w:numPr>
        <w:ind w:left="1276"/>
      </w:pPr>
      <w:r w:rsidRPr="003F0707">
        <w:t>Championing Apprenticeships through dialogue, LTA delivery and assessment design</w:t>
      </w:r>
      <w:r w:rsidR="009B3CA3">
        <w:t>.</w:t>
      </w:r>
    </w:p>
    <w:p w14:paraId="42A3CE83" w14:textId="77777777" w:rsidR="0000628E" w:rsidRPr="003F0707" w:rsidRDefault="0000628E" w:rsidP="008C4DDB">
      <w:pPr>
        <w:pStyle w:val="ListParagraph"/>
        <w:numPr>
          <w:ilvl w:val="0"/>
          <w:numId w:val="4"/>
        </w:numPr>
        <w:ind w:left="1276"/>
      </w:pPr>
      <w:r w:rsidRPr="003F0707">
        <w:t>Sharing with the team on a regular basis and as part of delivery culture</w:t>
      </w:r>
      <w:r w:rsidR="009B3CA3">
        <w:t>.</w:t>
      </w:r>
    </w:p>
    <w:p w14:paraId="42A3CE84" w14:textId="77777777" w:rsidR="0000628E" w:rsidRPr="003F0707" w:rsidRDefault="0000628E" w:rsidP="008C4DDB">
      <w:pPr>
        <w:pStyle w:val="ListParagraph"/>
        <w:numPr>
          <w:ilvl w:val="0"/>
          <w:numId w:val="4"/>
        </w:numPr>
        <w:ind w:left="1276"/>
      </w:pPr>
      <w:r w:rsidRPr="003F0707">
        <w:t>Including the employer in good news and added value activities, as well as the essentials like  course review at assessment Boards</w:t>
      </w:r>
      <w:r w:rsidR="00E61E08">
        <w:t xml:space="preserve"> (Apprenticeship)</w:t>
      </w:r>
    </w:p>
    <w:p w14:paraId="42A3CE85" w14:textId="1CD44E3C" w:rsidR="0000628E" w:rsidRDefault="0000628E" w:rsidP="008C4DDB">
      <w:pPr>
        <w:pStyle w:val="ListParagraph"/>
        <w:numPr>
          <w:ilvl w:val="0"/>
          <w:numId w:val="4"/>
        </w:numPr>
        <w:ind w:left="1276"/>
      </w:pPr>
      <w:r w:rsidRPr="003F0707">
        <w:t>Embedding good practice - attending and contributing to The Work Based Learning Guild and AWBL Task Group meetings (conta</w:t>
      </w:r>
      <w:r w:rsidR="00B05832">
        <w:t xml:space="preserve">ct </w:t>
      </w:r>
      <w:hyperlink r:id="rId90" w:history="1">
        <w:r w:rsidR="00B05832" w:rsidRPr="00605B16">
          <w:rPr>
            <w:rStyle w:val="Hyperlink"/>
          </w:rPr>
          <w:t>apprenticeships@shu.ac.uk</w:t>
        </w:r>
      </w:hyperlink>
      <w:r w:rsidR="00B05832">
        <w:t>).</w:t>
      </w:r>
    </w:p>
    <w:p w14:paraId="42A3CE86" w14:textId="77777777" w:rsidR="005C34F2" w:rsidRPr="003F0707" w:rsidRDefault="005C34F2" w:rsidP="008C4DDB">
      <w:pPr>
        <w:pStyle w:val="ListParagraph"/>
        <w:numPr>
          <w:ilvl w:val="0"/>
          <w:numId w:val="4"/>
        </w:numPr>
        <w:ind w:left="1276"/>
      </w:pPr>
      <w:r>
        <w:t>Implementation of APR Annex and the AIIR on the theme of Community and Enrichment (see Sections 7 and 15 on Apprenticeship Essentials)</w:t>
      </w:r>
    </w:p>
    <w:p w14:paraId="42A3CE87" w14:textId="77777777" w:rsidR="009B5F3A" w:rsidRPr="009B3CA3" w:rsidRDefault="00C0161F" w:rsidP="0000628E">
      <w:pPr>
        <w:ind w:left="709" w:hanging="709"/>
      </w:pPr>
      <w:r>
        <w:t>22</w:t>
      </w:r>
      <w:r w:rsidR="0000628E" w:rsidRPr="009B3CA3">
        <w:t>.2</w:t>
      </w:r>
      <w:r w:rsidR="0000628E" w:rsidRPr="009B3CA3">
        <w:tab/>
        <w:t xml:space="preserve">BESE </w:t>
      </w:r>
      <w:r w:rsidR="005C34F2">
        <w:t>can offer</w:t>
      </w:r>
      <w:r w:rsidR="0000628E" w:rsidRPr="009B3CA3">
        <w:t xml:space="preserve"> further guidance on supporting apprentices/employers to identify nominations and submit effective applications for Apprenticeship Awards in a timely manner. The approach will be driven by WBL Coaches</w:t>
      </w:r>
      <w:r w:rsidR="005C34F2">
        <w:t>, ACLs and Module Leaders running final year reflective and Gateway modules</w:t>
      </w:r>
      <w:r w:rsidR="0000628E" w:rsidRPr="009B3CA3">
        <w:t xml:space="preserve"> to identify and support each application, however there is scope to consider whether assessment vehicles, or aspects of delivery can be used to help Apprentices shape applications in advance - for example reflective exercises that ask the apprentice to work with the employer to answer a set of questions that would align to the application forms. </w:t>
      </w:r>
      <w:r w:rsidR="009B3CA3" w:rsidRPr="009B3CA3">
        <w:t xml:space="preserve"> Assessments can be designed to encourage content and </w:t>
      </w:r>
      <w:r w:rsidR="009B3CA3" w:rsidRPr="001B05CE">
        <w:t xml:space="preserve">structure that demonstrates impact in accordance with the template for nominations in </w:t>
      </w:r>
      <w:r w:rsidR="001B05CE" w:rsidRPr="001B05CE">
        <w:t>Appendix 8</w:t>
      </w:r>
      <w:r w:rsidR="009B3CA3" w:rsidRPr="001B05CE">
        <w:t>.</w:t>
      </w:r>
    </w:p>
    <w:p w14:paraId="42A3CE88" w14:textId="77777777" w:rsidR="0000628E" w:rsidRDefault="00C0161F" w:rsidP="0000628E">
      <w:pPr>
        <w:ind w:left="709" w:hanging="709"/>
      </w:pPr>
      <w:r>
        <w:t>22</w:t>
      </w:r>
      <w:r w:rsidR="009B5F3A" w:rsidRPr="009B3CA3">
        <w:t>.3</w:t>
      </w:r>
      <w:r w:rsidR="009B5F3A" w:rsidRPr="009B3CA3">
        <w:tab/>
      </w:r>
      <w:r w:rsidR="009B3CA3" w:rsidRPr="009B3CA3">
        <w:t xml:space="preserve">Apprentices and their employers can be encouraged to join the SHU </w:t>
      </w:r>
      <w:r w:rsidR="009B3CA3" w:rsidRPr="009B3CA3">
        <w:rPr>
          <w:b/>
        </w:rPr>
        <w:t>Apprenticeship Ambassador Scheme</w:t>
      </w:r>
      <w:r w:rsidR="009B3CA3">
        <w:t xml:space="preserve">. This can support marketing, schools outreach and reporting and work to heighten awareness and support for the apprenticeship brand. Contact </w:t>
      </w:r>
      <w:hyperlink r:id="rId91" w:history="1">
        <w:r w:rsidR="009B3CA3" w:rsidRPr="00605B16">
          <w:rPr>
            <w:rStyle w:val="Hyperlink"/>
          </w:rPr>
          <w:t>apprenticeships@shu.ac.uk</w:t>
        </w:r>
      </w:hyperlink>
    </w:p>
    <w:p w14:paraId="42A3CE89" w14:textId="77777777" w:rsidR="005206A8" w:rsidRDefault="00C0161F" w:rsidP="009B3CA3">
      <w:pPr>
        <w:ind w:left="709" w:hanging="709"/>
      </w:pPr>
      <w:r>
        <w:t>22</w:t>
      </w:r>
      <w:r w:rsidR="009B3CA3">
        <w:t>.4</w:t>
      </w:r>
      <w:r w:rsidR="009B3CA3">
        <w:tab/>
        <w:t xml:space="preserve">SHU has recently revamped its internal </w:t>
      </w:r>
      <w:r w:rsidR="009B3CA3" w:rsidRPr="009B3CA3">
        <w:rPr>
          <w:b/>
        </w:rPr>
        <w:t>Inspirational Student Award</w:t>
      </w:r>
      <w:r w:rsidR="009B3CA3">
        <w:rPr>
          <w:b/>
        </w:rPr>
        <w:t xml:space="preserve">. </w:t>
      </w:r>
      <w:r w:rsidR="009B3CA3" w:rsidRPr="009B3CA3">
        <w:t>Aspiring and impactful apprentices will find a good fit with one or more categories and this application can gain strong reward and recognition for employability and also act as a springboard to regional and national Apprenticeship award nominations and application</w:t>
      </w:r>
      <w:r w:rsidR="005206A8">
        <w:t xml:space="preserve">s. Contact Ian Saunders in BESE, or drop a line to </w:t>
      </w:r>
      <w:r w:rsidR="005206A8">
        <w:rPr>
          <w:rFonts w:ascii="Arial" w:hAnsi="Arial" w:cs="Arial"/>
          <w:b/>
          <w:bCs/>
          <w:sz w:val="20"/>
          <w:szCs w:val="20"/>
        </w:rPr>
        <w:t>! Inspirational Student Awards</w:t>
      </w:r>
    </w:p>
    <w:p w14:paraId="42A3CE8A" w14:textId="77777777" w:rsidR="005206A8" w:rsidRDefault="005206A8" w:rsidP="005206A8">
      <w:pPr>
        <w:rPr>
          <w:rFonts w:ascii="Arial" w:hAnsi="Arial" w:cs="Arial"/>
          <w:sz w:val="20"/>
          <w:szCs w:val="20"/>
        </w:rPr>
      </w:pPr>
      <w:r>
        <w:rPr>
          <w:rFonts w:ascii="Arial" w:hAnsi="Arial" w:cs="Arial"/>
          <w:sz w:val="20"/>
          <w:szCs w:val="20"/>
        </w:rPr>
        <w:tab/>
        <w:t xml:space="preserve">Nomination link:            </w:t>
      </w:r>
      <w:hyperlink r:id="rId92" w:history="1">
        <w:r>
          <w:rPr>
            <w:rStyle w:val="Hyperlink"/>
            <w:rFonts w:ascii="Arial" w:hAnsi="Arial" w:cs="Arial"/>
            <w:sz w:val="20"/>
            <w:szCs w:val="20"/>
          </w:rPr>
          <w:t>https://go.shu.ac.uk/nominate</w:t>
        </w:r>
      </w:hyperlink>
    </w:p>
    <w:p w14:paraId="42A3CE8B" w14:textId="77777777" w:rsidR="005206A8" w:rsidRDefault="005206A8" w:rsidP="005206A8">
      <w:pPr>
        <w:rPr>
          <w:rStyle w:val="Hyperlink"/>
          <w:rFonts w:ascii="Arial" w:hAnsi="Arial" w:cs="Arial"/>
          <w:sz w:val="20"/>
          <w:szCs w:val="20"/>
        </w:rPr>
      </w:pPr>
      <w:r>
        <w:rPr>
          <w:rFonts w:ascii="Arial" w:hAnsi="Arial" w:cs="Arial"/>
          <w:sz w:val="20"/>
          <w:szCs w:val="20"/>
        </w:rPr>
        <w:tab/>
        <w:t xml:space="preserve">Categories:                   </w:t>
      </w:r>
      <w:hyperlink r:id="rId93" w:history="1">
        <w:r>
          <w:rPr>
            <w:rStyle w:val="Hyperlink"/>
            <w:rFonts w:ascii="Arial" w:hAnsi="Arial" w:cs="Arial"/>
            <w:sz w:val="20"/>
            <w:szCs w:val="20"/>
          </w:rPr>
          <w:t>https://blogs.shu.ac.uk/isa/awards/</w:t>
        </w:r>
      </w:hyperlink>
    </w:p>
    <w:p w14:paraId="42A3CE8C" w14:textId="77777777" w:rsidR="0070421F" w:rsidRDefault="0070421F" w:rsidP="005206A8">
      <w:pPr>
        <w:rPr>
          <w:rStyle w:val="Hyperlink"/>
          <w:rFonts w:ascii="Arial" w:hAnsi="Arial" w:cs="Arial"/>
          <w:sz w:val="20"/>
          <w:szCs w:val="20"/>
        </w:rPr>
      </w:pPr>
    </w:p>
    <w:p w14:paraId="42A3CE8E" w14:textId="77777777" w:rsidR="00D64785" w:rsidRPr="009B3CA3" w:rsidRDefault="00D64785" w:rsidP="005206A8">
      <w:pPr>
        <w:ind w:left="709" w:hanging="709"/>
      </w:pPr>
      <w:r w:rsidRPr="00D64785">
        <w:rPr>
          <w:b/>
          <w:sz w:val="48"/>
        </w:rPr>
        <w:lastRenderedPageBreak/>
        <w:t>Appendices</w:t>
      </w:r>
    </w:p>
    <w:p w14:paraId="42A3CE8F" w14:textId="77777777" w:rsidR="00925C37" w:rsidRDefault="00925C37" w:rsidP="00D64785">
      <w:pPr>
        <w:pStyle w:val="ListParagraph"/>
        <w:ind w:left="1418" w:hanging="1276"/>
      </w:pPr>
    </w:p>
    <w:p w14:paraId="42A3CE90" w14:textId="77777777" w:rsidR="0077234D" w:rsidRDefault="0077234D" w:rsidP="00027BBD">
      <w:pPr>
        <w:pStyle w:val="ListParagraph"/>
        <w:tabs>
          <w:tab w:val="left" w:pos="2835"/>
        </w:tabs>
        <w:ind w:left="2835" w:hanging="1417"/>
      </w:pPr>
      <w:r w:rsidRPr="00142B3B">
        <w:t>Appendix 1</w:t>
      </w:r>
      <w:r w:rsidRPr="00142B3B">
        <w:tab/>
        <w:t>Delivery Standards for Apprenticeships at SHU</w:t>
      </w:r>
    </w:p>
    <w:p w14:paraId="42A3CE91" w14:textId="77777777" w:rsidR="0077234D" w:rsidRPr="00A01C12" w:rsidRDefault="0095779F" w:rsidP="004C19D0">
      <w:pPr>
        <w:pStyle w:val="ListParagraph"/>
        <w:tabs>
          <w:tab w:val="left" w:pos="2835"/>
        </w:tabs>
        <w:ind w:left="2835"/>
        <w:rPr>
          <w:color w:val="222E9E"/>
          <w:u w:val="single"/>
        </w:rPr>
      </w:pPr>
      <w:hyperlink r:id="rId94" w:history="1">
        <w:r w:rsidR="004C19D0">
          <w:rPr>
            <w:rStyle w:val="Hyperlink"/>
          </w:rPr>
          <w:t>Standards, Highlighted on TAE</w:t>
        </w:r>
      </w:hyperlink>
    </w:p>
    <w:p w14:paraId="42A3CE92" w14:textId="77777777" w:rsidR="0077234D" w:rsidRDefault="0077234D" w:rsidP="00027BBD">
      <w:pPr>
        <w:pStyle w:val="ListParagraph"/>
        <w:tabs>
          <w:tab w:val="left" w:pos="2835"/>
        </w:tabs>
        <w:ind w:left="2835" w:hanging="1417"/>
      </w:pPr>
    </w:p>
    <w:p w14:paraId="42A3CE93" w14:textId="77777777" w:rsidR="0077234D" w:rsidRDefault="0077234D" w:rsidP="00027BBD">
      <w:pPr>
        <w:pStyle w:val="ListParagraph"/>
        <w:tabs>
          <w:tab w:val="left" w:pos="2835"/>
        </w:tabs>
        <w:ind w:left="2835" w:hanging="1417"/>
      </w:pPr>
      <w:r>
        <w:t>Appendix 2</w:t>
      </w:r>
      <w:r w:rsidRPr="00142B3B">
        <w:tab/>
        <w:t>Apprenticeship Course Leader Role Description</w:t>
      </w:r>
    </w:p>
    <w:p w14:paraId="42A3CE94" w14:textId="77777777" w:rsidR="0077234D" w:rsidRDefault="00A01C12" w:rsidP="00027BBD">
      <w:pPr>
        <w:pStyle w:val="ListParagraph"/>
        <w:tabs>
          <w:tab w:val="left" w:pos="2835"/>
        </w:tabs>
        <w:ind w:left="2835" w:hanging="1417"/>
      </w:pPr>
      <w:r>
        <w:tab/>
      </w:r>
      <w:hyperlink r:id="rId95" w:history="1">
        <w:r w:rsidRPr="001370EC">
          <w:rPr>
            <w:rStyle w:val="Hyperlink"/>
          </w:rPr>
          <w:t>Apprenticeship Course Leader Role</w:t>
        </w:r>
      </w:hyperlink>
    </w:p>
    <w:p w14:paraId="42A3CE95" w14:textId="77777777" w:rsidR="0077234D" w:rsidRPr="00142B3B" w:rsidRDefault="0077234D" w:rsidP="00027BBD">
      <w:pPr>
        <w:pStyle w:val="ListParagraph"/>
        <w:tabs>
          <w:tab w:val="left" w:pos="2835"/>
        </w:tabs>
        <w:ind w:left="2835" w:hanging="1417"/>
      </w:pPr>
    </w:p>
    <w:p w14:paraId="42A3CE96" w14:textId="77777777" w:rsidR="0077234D" w:rsidRDefault="0077234D" w:rsidP="00027BBD">
      <w:pPr>
        <w:pStyle w:val="ListParagraph"/>
        <w:tabs>
          <w:tab w:val="left" w:pos="2835"/>
        </w:tabs>
        <w:ind w:left="2835" w:hanging="1417"/>
      </w:pPr>
      <w:r>
        <w:t>Appendix 3</w:t>
      </w:r>
      <w:r w:rsidR="008E7555">
        <w:tab/>
      </w:r>
      <w:r w:rsidRPr="00142B3B">
        <w:t>Work Based Learning Coach Job role</w:t>
      </w:r>
    </w:p>
    <w:p w14:paraId="42A3CE97" w14:textId="77777777" w:rsidR="0077234D" w:rsidRDefault="00027BBD" w:rsidP="00027BBD">
      <w:pPr>
        <w:pStyle w:val="ListParagraph"/>
        <w:tabs>
          <w:tab w:val="left" w:pos="2835"/>
        </w:tabs>
        <w:ind w:left="2835" w:hanging="1417"/>
      </w:pPr>
      <w:r>
        <w:tab/>
      </w:r>
      <w:hyperlink r:id="rId96" w:history="1">
        <w:r w:rsidR="008E7555" w:rsidRPr="008E7555">
          <w:rPr>
            <w:rStyle w:val="Hyperlink"/>
          </w:rPr>
          <w:t>https://blogs.shu.ac.uk/wblapprenticeships/delivery-guide/</w:t>
        </w:r>
      </w:hyperlink>
    </w:p>
    <w:p w14:paraId="42A3CE98" w14:textId="77777777" w:rsidR="0077234D" w:rsidRPr="00142B3B" w:rsidRDefault="0077234D" w:rsidP="00027BBD">
      <w:pPr>
        <w:pStyle w:val="ListParagraph"/>
        <w:ind w:left="2835" w:hanging="1417"/>
      </w:pPr>
    </w:p>
    <w:p w14:paraId="42A3CE99" w14:textId="77777777" w:rsidR="0077234D" w:rsidRDefault="0077234D" w:rsidP="00027BBD">
      <w:pPr>
        <w:pStyle w:val="ListParagraph"/>
        <w:ind w:left="2835" w:hanging="1417"/>
      </w:pPr>
      <w:r>
        <w:t>Appendix 4</w:t>
      </w:r>
      <w:r w:rsidRPr="00142B3B">
        <w:tab/>
        <w:t>Appr</w:t>
      </w:r>
      <w:r>
        <w:t>entice Progress Review Template</w:t>
      </w:r>
    </w:p>
    <w:p w14:paraId="42A3CE9A" w14:textId="77777777" w:rsidR="008E7555" w:rsidRDefault="008E7555" w:rsidP="00027BBD">
      <w:pPr>
        <w:pStyle w:val="ListParagraph"/>
        <w:tabs>
          <w:tab w:val="left" w:pos="2835"/>
        </w:tabs>
        <w:ind w:left="2835" w:hanging="1417"/>
      </w:pPr>
      <w:r>
        <w:tab/>
      </w:r>
      <w:hyperlink r:id="rId97" w:history="1">
        <w:r w:rsidRPr="008E7555">
          <w:rPr>
            <w:rStyle w:val="Hyperlink"/>
          </w:rPr>
          <w:t>https://blogs.shu.ac.uk/wblapprenticeships/delivery-guide/</w:t>
        </w:r>
      </w:hyperlink>
    </w:p>
    <w:p w14:paraId="42A3CE9B" w14:textId="77777777" w:rsidR="0077234D" w:rsidRPr="00142B3B" w:rsidRDefault="0077234D" w:rsidP="00027BBD">
      <w:pPr>
        <w:pStyle w:val="ListParagraph"/>
        <w:ind w:left="2835" w:hanging="1417"/>
      </w:pPr>
    </w:p>
    <w:p w14:paraId="42A3CE9C" w14:textId="77777777" w:rsidR="0077234D" w:rsidRDefault="00027BBD" w:rsidP="00027BBD">
      <w:pPr>
        <w:pStyle w:val="ListParagraph"/>
        <w:ind w:left="2835" w:hanging="1417"/>
      </w:pPr>
      <w:r>
        <w:t>Appendix 5</w:t>
      </w:r>
      <w:r>
        <w:tab/>
        <w:t>T</w:t>
      </w:r>
      <w:r w:rsidR="0077234D">
        <w:t>emplate for 20% Off-The-Job-</w:t>
      </w:r>
      <w:r w:rsidR="0077234D" w:rsidRPr="00142B3B">
        <w:t>Training Calculation</w:t>
      </w:r>
    </w:p>
    <w:p w14:paraId="42A3CE9D" w14:textId="77777777" w:rsidR="0077234D" w:rsidRDefault="00027BBD" w:rsidP="00027BBD">
      <w:pPr>
        <w:pStyle w:val="ListParagraph"/>
        <w:ind w:left="2835" w:hanging="1417"/>
      </w:pPr>
      <w:r>
        <w:tab/>
      </w:r>
      <w:hyperlink r:id="rId98" w:history="1">
        <w:r w:rsidRPr="00605B16">
          <w:rPr>
            <w:rStyle w:val="Hyperlink"/>
          </w:rPr>
          <w:t>https://blogs.shu.ac.uk/wblapprenticeships/should-we-do-this-apprenticeship/</w:t>
        </w:r>
      </w:hyperlink>
    </w:p>
    <w:p w14:paraId="42A3CE9E" w14:textId="77777777" w:rsidR="00027BBD" w:rsidRDefault="00027BBD" w:rsidP="00027BBD">
      <w:pPr>
        <w:pStyle w:val="ListParagraph"/>
        <w:ind w:left="2835" w:hanging="1417"/>
      </w:pPr>
    </w:p>
    <w:p w14:paraId="42A3CE9F" w14:textId="77777777" w:rsidR="0077234D" w:rsidRDefault="0077234D" w:rsidP="00027BBD">
      <w:pPr>
        <w:pStyle w:val="ListParagraph"/>
        <w:ind w:left="2835" w:hanging="1417"/>
      </w:pPr>
      <w:r>
        <w:t>Appendix 6</w:t>
      </w:r>
      <w:r w:rsidRPr="00142B3B">
        <w:tab/>
        <w:t>Peer Observation Template</w:t>
      </w:r>
    </w:p>
    <w:p w14:paraId="42A3CEA0" w14:textId="77777777" w:rsidR="0077234D" w:rsidRDefault="004C19D0" w:rsidP="00027BBD">
      <w:pPr>
        <w:pStyle w:val="ListParagraph"/>
        <w:ind w:left="2835" w:hanging="1417"/>
      </w:pPr>
      <w:r>
        <w:tab/>
      </w:r>
      <w:hyperlink r:id="rId99" w:history="1">
        <w:r w:rsidRPr="008E7555">
          <w:rPr>
            <w:rStyle w:val="Hyperlink"/>
          </w:rPr>
          <w:t>https://blogs.shu.ac.uk/wblapprenticeships/delivery-guide/</w:t>
        </w:r>
      </w:hyperlink>
    </w:p>
    <w:p w14:paraId="42A3CEA1" w14:textId="77777777" w:rsidR="0077234D" w:rsidRPr="00142B3B" w:rsidRDefault="0077234D" w:rsidP="00027BBD">
      <w:pPr>
        <w:pStyle w:val="ListParagraph"/>
        <w:ind w:left="2835" w:hanging="1417"/>
      </w:pPr>
    </w:p>
    <w:p w14:paraId="42A3CEA2" w14:textId="77777777" w:rsidR="0077234D" w:rsidRDefault="0077234D" w:rsidP="00027BBD">
      <w:pPr>
        <w:pStyle w:val="ListParagraph"/>
        <w:ind w:left="2835" w:hanging="1417"/>
      </w:pPr>
      <w:r>
        <w:t>Appendix 7</w:t>
      </w:r>
      <w:r w:rsidRPr="00142B3B">
        <w:tab/>
        <w:t>Attendance Monitoring Baseline Process</w:t>
      </w:r>
    </w:p>
    <w:p w14:paraId="42A3CEA3" w14:textId="77777777" w:rsidR="0077234D" w:rsidRDefault="004C19D0" w:rsidP="00027BBD">
      <w:pPr>
        <w:pStyle w:val="ListParagraph"/>
        <w:ind w:left="2835" w:hanging="1417"/>
      </w:pPr>
      <w:r>
        <w:tab/>
      </w:r>
      <w:hyperlink r:id="rId100" w:history="1">
        <w:r w:rsidRPr="008E7555">
          <w:rPr>
            <w:rStyle w:val="Hyperlink"/>
          </w:rPr>
          <w:t>https://blogs.shu.ac.uk/wblapprenticeships/delivery-guide/</w:t>
        </w:r>
      </w:hyperlink>
    </w:p>
    <w:p w14:paraId="42A3CEA4" w14:textId="77777777" w:rsidR="0077234D" w:rsidRPr="00142B3B" w:rsidRDefault="0077234D" w:rsidP="00027BBD">
      <w:pPr>
        <w:pStyle w:val="ListParagraph"/>
        <w:ind w:left="2835" w:hanging="1417"/>
      </w:pPr>
    </w:p>
    <w:p w14:paraId="42A3CEA5" w14:textId="77777777" w:rsidR="0077234D" w:rsidRDefault="0077234D" w:rsidP="00027BBD">
      <w:pPr>
        <w:pStyle w:val="ListParagraph"/>
        <w:ind w:left="2835" w:hanging="1417"/>
      </w:pPr>
      <w:r>
        <w:t>Appendix 8</w:t>
      </w:r>
      <w:r w:rsidRPr="00142B3B">
        <w:tab/>
        <w:t>Template for Apprenticeship Case Studies</w:t>
      </w:r>
    </w:p>
    <w:p w14:paraId="42A3CEA6" w14:textId="77777777" w:rsidR="0077234D" w:rsidRDefault="004C19D0" w:rsidP="00027BBD">
      <w:pPr>
        <w:pStyle w:val="ListParagraph"/>
        <w:ind w:left="2835" w:hanging="1417"/>
      </w:pPr>
      <w:r>
        <w:tab/>
      </w:r>
      <w:hyperlink r:id="rId101" w:history="1">
        <w:r w:rsidRPr="008E7555">
          <w:rPr>
            <w:rStyle w:val="Hyperlink"/>
          </w:rPr>
          <w:t>https://blogs.shu.ac.uk/wblapprenticeships/delivery-guide/</w:t>
        </w:r>
      </w:hyperlink>
    </w:p>
    <w:p w14:paraId="42A3CEA7" w14:textId="77777777" w:rsidR="0077234D" w:rsidRPr="00142B3B" w:rsidRDefault="0077234D" w:rsidP="00027BBD">
      <w:pPr>
        <w:pStyle w:val="ListParagraph"/>
        <w:ind w:left="2835" w:hanging="1417"/>
      </w:pPr>
    </w:p>
    <w:p w14:paraId="42A3CEA8" w14:textId="77777777" w:rsidR="0077234D" w:rsidRDefault="0077234D" w:rsidP="00027BBD">
      <w:pPr>
        <w:pStyle w:val="ListParagraph"/>
        <w:ind w:left="2835" w:hanging="1417"/>
      </w:pPr>
      <w:r w:rsidRPr="0077234D">
        <w:t>Appendix 9</w:t>
      </w:r>
      <w:r w:rsidRPr="0077234D">
        <w:tab/>
        <w:t>Apprenticeship Withdrawal Form</w:t>
      </w:r>
    </w:p>
    <w:p w14:paraId="42A3CEA9" w14:textId="77777777" w:rsidR="0077234D" w:rsidRDefault="004C19D0" w:rsidP="00027BBD">
      <w:pPr>
        <w:pStyle w:val="ListParagraph"/>
        <w:ind w:left="2835" w:hanging="1417"/>
      </w:pPr>
      <w:r>
        <w:tab/>
      </w:r>
      <w:hyperlink r:id="rId102" w:history="1">
        <w:r w:rsidRPr="008E7555">
          <w:rPr>
            <w:rStyle w:val="Hyperlink"/>
          </w:rPr>
          <w:t>https://blogs.shu.ac.uk/wblapprenticeships/delivery-guide/</w:t>
        </w:r>
      </w:hyperlink>
    </w:p>
    <w:p w14:paraId="42A3CEAA" w14:textId="77777777" w:rsidR="0077234D" w:rsidRPr="0077234D" w:rsidRDefault="0077234D" w:rsidP="00027BBD">
      <w:pPr>
        <w:pStyle w:val="ListParagraph"/>
        <w:ind w:left="2835" w:hanging="1417"/>
      </w:pPr>
    </w:p>
    <w:p w14:paraId="42A3CEAB" w14:textId="77777777" w:rsidR="0077234D" w:rsidRDefault="0077234D" w:rsidP="00027BBD">
      <w:pPr>
        <w:pStyle w:val="ListParagraph"/>
        <w:ind w:left="2835" w:hanging="1417"/>
      </w:pPr>
      <w:r w:rsidRPr="0077234D">
        <w:t>Appendix 10</w:t>
      </w:r>
      <w:r w:rsidRPr="0077234D">
        <w:tab/>
        <w:t>Standard Letter / Email for Triggering Withdrawal Process</w:t>
      </w:r>
    </w:p>
    <w:p w14:paraId="42A3CEAC" w14:textId="77777777" w:rsidR="0077234D" w:rsidRDefault="004C19D0" w:rsidP="00027BBD">
      <w:pPr>
        <w:pStyle w:val="ListParagraph"/>
        <w:ind w:left="2835" w:hanging="1417"/>
      </w:pPr>
      <w:r>
        <w:tab/>
      </w:r>
      <w:hyperlink r:id="rId103" w:history="1">
        <w:r w:rsidRPr="008E7555">
          <w:rPr>
            <w:rStyle w:val="Hyperlink"/>
          </w:rPr>
          <w:t>https://blogs.shu.ac.uk/wblapprenticeships/delivery-guide/</w:t>
        </w:r>
      </w:hyperlink>
    </w:p>
    <w:p w14:paraId="42A3CEAD" w14:textId="77777777" w:rsidR="0077234D" w:rsidRPr="0077234D" w:rsidRDefault="0077234D" w:rsidP="00027BBD">
      <w:pPr>
        <w:pStyle w:val="ListParagraph"/>
        <w:ind w:left="2835" w:hanging="1417"/>
      </w:pPr>
    </w:p>
    <w:p w14:paraId="42A3CEAE" w14:textId="77777777" w:rsidR="0077234D" w:rsidRPr="0035307B" w:rsidRDefault="0077234D" w:rsidP="00027BBD">
      <w:pPr>
        <w:pStyle w:val="ListParagraph"/>
        <w:ind w:left="2835" w:hanging="1417"/>
      </w:pPr>
      <w:r w:rsidRPr="0077234D">
        <w:t>Appendix 11</w:t>
      </w:r>
      <w:r w:rsidRPr="0077234D">
        <w:tab/>
        <w:t>Assessment Board (Apprenticeship) Agenda (as at Feb 2020)</w:t>
      </w:r>
    </w:p>
    <w:p w14:paraId="42A3CEAF" w14:textId="77777777" w:rsidR="0000628E" w:rsidRDefault="004C19D0" w:rsidP="00757419">
      <w:pPr>
        <w:pStyle w:val="ListParagraph"/>
        <w:ind w:left="2835" w:hanging="1417"/>
      </w:pPr>
      <w:r>
        <w:tab/>
      </w:r>
      <w:hyperlink r:id="rId104" w:history="1">
        <w:r w:rsidR="00921879" w:rsidRPr="005666FF">
          <w:rPr>
            <w:rStyle w:val="Hyperlink"/>
          </w:rPr>
          <w:t>https://blogs.shu.ac.uk/wblapprenticeships/delivery-guide</w:t>
        </w:r>
      </w:hyperlink>
    </w:p>
    <w:p w14:paraId="42A3CEB0" w14:textId="77777777" w:rsidR="00921879" w:rsidRDefault="00921879" w:rsidP="00757419">
      <w:pPr>
        <w:pStyle w:val="ListParagraph"/>
        <w:ind w:left="2835" w:hanging="1417"/>
      </w:pPr>
    </w:p>
    <w:p w14:paraId="4E9E7B13" w14:textId="53982AC9" w:rsidR="00D047DE" w:rsidRDefault="00921879" w:rsidP="00921879">
      <w:pPr>
        <w:pStyle w:val="ListParagraph"/>
        <w:ind w:left="2835" w:hanging="1417"/>
      </w:pPr>
      <w:r>
        <w:t>Appendix 12</w:t>
      </w:r>
      <w:r w:rsidRPr="0077234D">
        <w:tab/>
      </w:r>
      <w:r>
        <w:t>Apprenticeship Milestones</w:t>
      </w:r>
    </w:p>
    <w:p w14:paraId="42A3CEB2" w14:textId="7A067C15" w:rsidR="00921879" w:rsidRDefault="00D047DE" w:rsidP="00757419">
      <w:pPr>
        <w:pStyle w:val="ListParagraph"/>
        <w:ind w:left="2835" w:hanging="1417"/>
        <w:rPr>
          <w:rStyle w:val="Hyperlink"/>
        </w:rPr>
      </w:pPr>
      <w:r>
        <w:tab/>
      </w:r>
      <w:hyperlink r:id="rId105" w:history="1">
        <w:r w:rsidRPr="008E7555">
          <w:rPr>
            <w:rStyle w:val="Hyperlink"/>
          </w:rPr>
          <w:t>https://blogs.shu.ac.uk/wblapprenticeships/delivery-guide/</w:t>
        </w:r>
      </w:hyperlink>
    </w:p>
    <w:p w14:paraId="65D33906" w14:textId="77777777" w:rsidR="00D047DE" w:rsidRDefault="00D047DE" w:rsidP="00757419">
      <w:pPr>
        <w:pStyle w:val="ListParagraph"/>
        <w:ind w:left="2835" w:hanging="1417"/>
      </w:pPr>
    </w:p>
    <w:p w14:paraId="42A3CEB3" w14:textId="77777777" w:rsidR="00B548A5" w:rsidRDefault="00B548A5" w:rsidP="00757419">
      <w:pPr>
        <w:pStyle w:val="ListParagraph"/>
        <w:ind w:left="2835" w:hanging="1417"/>
      </w:pPr>
      <w:r>
        <w:t>Appendix 13</w:t>
      </w:r>
      <w:r>
        <w:tab/>
        <w:t>Academic Adviser Model for Apprenticeships</w:t>
      </w:r>
    </w:p>
    <w:p w14:paraId="733F7DB5" w14:textId="0BAF1A1F" w:rsidR="00D047DE" w:rsidRDefault="00D047DE" w:rsidP="00757419">
      <w:pPr>
        <w:pStyle w:val="ListParagraph"/>
        <w:ind w:left="2835" w:hanging="1417"/>
      </w:pPr>
      <w:r>
        <w:tab/>
      </w:r>
      <w:hyperlink r:id="rId106" w:history="1">
        <w:r w:rsidRPr="008E7555">
          <w:rPr>
            <w:rStyle w:val="Hyperlink"/>
          </w:rPr>
          <w:t>https://blogs.shu.ac.uk/wblapprenticeships/delivery-guide/</w:t>
        </w:r>
      </w:hyperlink>
    </w:p>
    <w:sectPr w:rsidR="00D047DE" w:rsidSect="0000628E">
      <w:headerReference w:type="default" r:id="rId107"/>
      <w:footerReference w:type="default" r:id="rId108"/>
      <w:headerReference w:type="first" r:id="rId109"/>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2A3CF06" w15:done="0"/>
  <w15:commentEx w15:paraId="42A3CF15" w15:done="0"/>
  <w15:commentEx w15:paraId="42A3CF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A3CF06" w16cid:durableId="2235CFD5"/>
  <w16cid:commentId w16cid:paraId="42A3CF15" w16cid:durableId="2235CFE0"/>
  <w16cid:commentId w16cid:paraId="42A3CF16" w16cid:durableId="2235CF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FB9A6" w14:textId="77777777" w:rsidR="0050071C" w:rsidRDefault="0050071C" w:rsidP="006F4EEE">
      <w:pPr>
        <w:spacing w:after="0" w:line="240" w:lineRule="auto"/>
      </w:pPr>
      <w:r>
        <w:separator/>
      </w:r>
    </w:p>
  </w:endnote>
  <w:endnote w:type="continuationSeparator" w:id="0">
    <w:p w14:paraId="7BEB2D36" w14:textId="77777777" w:rsidR="0050071C" w:rsidRDefault="0050071C" w:rsidP="006F4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S Clerkenwell">
    <w:panose1 w:val="02000503020000020004"/>
    <w:charset w:val="00"/>
    <w:family w:val="modern"/>
    <w:notTrueType/>
    <w:pitch w:val="variable"/>
    <w:sig w:usb0="800000AF" w:usb1="50000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052956"/>
      <w:docPartObj>
        <w:docPartGallery w:val="Page Numbers (Bottom of Page)"/>
        <w:docPartUnique/>
      </w:docPartObj>
    </w:sdtPr>
    <w:sdtEndPr>
      <w:rPr>
        <w:noProof/>
      </w:rPr>
    </w:sdtEndPr>
    <w:sdtContent>
      <w:p w14:paraId="42A3CF1C" w14:textId="77777777" w:rsidR="0050071C" w:rsidRDefault="0050071C">
        <w:pPr>
          <w:pStyle w:val="Footer"/>
          <w:jc w:val="right"/>
        </w:pPr>
        <w:r>
          <w:fldChar w:fldCharType="begin"/>
        </w:r>
        <w:r>
          <w:instrText xml:space="preserve"> PAGE   \* MERGEFORMAT </w:instrText>
        </w:r>
        <w:r>
          <w:fldChar w:fldCharType="separate"/>
        </w:r>
        <w:r w:rsidR="0095779F">
          <w:rPr>
            <w:noProof/>
          </w:rPr>
          <w:t>25</w:t>
        </w:r>
        <w:r>
          <w:rPr>
            <w:noProof/>
          </w:rPr>
          <w:fldChar w:fldCharType="end"/>
        </w:r>
      </w:p>
    </w:sdtContent>
  </w:sdt>
  <w:p w14:paraId="42A3CF1D" w14:textId="77777777" w:rsidR="0050071C" w:rsidRDefault="0050071C">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64FD2" w14:textId="77777777" w:rsidR="0050071C" w:rsidRDefault="0050071C" w:rsidP="006F4EEE">
      <w:pPr>
        <w:spacing w:after="0" w:line="240" w:lineRule="auto"/>
      </w:pPr>
      <w:r>
        <w:separator/>
      </w:r>
    </w:p>
  </w:footnote>
  <w:footnote w:type="continuationSeparator" w:id="0">
    <w:p w14:paraId="72941856" w14:textId="77777777" w:rsidR="0050071C" w:rsidRDefault="0050071C" w:rsidP="006F4E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35293" w14:textId="429AA255" w:rsidR="00D90C1B" w:rsidRDefault="00D90C1B">
    <w:pPr>
      <w:pStyle w:val="Header"/>
    </w:pPr>
    <w:r w:rsidRPr="00C71F9E">
      <w:rPr>
        <w:rFonts w:ascii="Arial" w:hAnsi="Arial" w:cs="Arial"/>
        <w:noProof/>
        <w:sz w:val="24"/>
        <w:szCs w:val="24"/>
        <w:lang w:eastAsia="en-GB"/>
      </w:rPr>
      <w:drawing>
        <wp:inline distT="0" distB="0" distL="0" distR="0" wp14:anchorId="41528134" wp14:editId="15338F12">
          <wp:extent cx="711200" cy="352328"/>
          <wp:effectExtent l="0" t="0" r="0" b="0"/>
          <wp:docPr id="25" name="Picture 1" descr="S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HU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3201" cy="353319"/>
                  </a:xfrm>
                  <a:prstGeom prst="rect">
                    <a:avLst/>
                  </a:prstGeom>
                  <a:noFill/>
                  <a:ln>
                    <a:noFill/>
                  </a:ln>
                  <a:effec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0AA97" w14:textId="67ABB1D8" w:rsidR="00D90C1B" w:rsidRDefault="00D90C1B" w:rsidP="00D90C1B">
    <w:pPr>
      <w:pStyle w:val="Header"/>
      <w:tabs>
        <w:tab w:val="left" w:pos="6946"/>
      </w:tabs>
    </w:pPr>
    <w:r w:rsidRPr="00C71F9E">
      <w:rPr>
        <w:rFonts w:ascii="Arial" w:hAnsi="Arial" w:cs="Arial"/>
        <w:noProof/>
        <w:sz w:val="24"/>
        <w:szCs w:val="24"/>
        <w:lang w:eastAsia="en-GB"/>
      </w:rPr>
      <w:drawing>
        <wp:inline distT="0" distB="0" distL="0" distR="0" wp14:anchorId="0B993A2E" wp14:editId="1059A339">
          <wp:extent cx="711200" cy="352328"/>
          <wp:effectExtent l="0" t="0" r="0" b="0"/>
          <wp:docPr id="31" name="Picture 1" descr="S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HU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3201" cy="353319"/>
                  </a:xfrm>
                  <a:prstGeom prst="rect">
                    <a:avLst/>
                  </a:prstGeom>
                  <a:noFill/>
                  <a:ln>
                    <a:noFill/>
                  </a:ln>
                  <a:effectLst/>
                </pic:spPr>
              </pic:pic>
            </a:graphicData>
          </a:graphic>
        </wp:inline>
      </w:drawing>
    </w:r>
    <w:r>
      <w:t xml:space="preserve"> </w:t>
    </w:r>
    <w:r>
      <w:tab/>
    </w:r>
    <w:r>
      <w:tab/>
      <w:t xml:space="preserve">     </w:t>
    </w:r>
    <w:r>
      <w:rPr>
        <w:noProof/>
        <w:color w:val="1F497D"/>
        <w:lang w:eastAsia="en-GB"/>
      </w:rPr>
      <w:drawing>
        <wp:inline distT="0" distB="0" distL="0" distR="0" wp14:anchorId="6A18068B" wp14:editId="36BFE554">
          <wp:extent cx="981075" cy="357838"/>
          <wp:effectExtent l="0" t="0" r="0" b="4445"/>
          <wp:docPr id="26" name="Picture 26" descr="cid:image001.jpg@01D56F94.A2C41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6F94.A2C414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86990" cy="359996"/>
                  </a:xfrm>
                  <a:prstGeom prst="rect">
                    <a:avLst/>
                  </a:prstGeom>
                  <a:noFill/>
                  <a:ln>
                    <a:noFill/>
                  </a:ln>
                </pic:spPr>
              </pic:pic>
            </a:graphicData>
          </a:graphic>
        </wp:inline>
      </w:drawing>
    </w:r>
    <w:r>
      <w:tab/>
    </w:r>
    <w:r>
      <w:tab/>
    </w:r>
    <w:r>
      <w:tab/>
    </w:r>
    <w:r>
      <w:tab/>
    </w:r>
    <w:r>
      <w:tab/>
    </w:r>
    <w:r>
      <w:tab/>
    </w:r>
    <w:r>
      <w:tab/>
    </w:r>
    <w:r>
      <w:tab/>
    </w:r>
    <w:r>
      <w:tab/>
    </w:r>
    <w:r>
      <w:rPr>
        <w:noProof/>
        <w:color w:val="1F497D"/>
        <w:lang w:eastAsia="en-GB"/>
      </w:rPr>
      <w:drawing>
        <wp:inline distT="0" distB="0" distL="0" distR="0" wp14:anchorId="693091D6" wp14:editId="0757B489">
          <wp:extent cx="981075" cy="357838"/>
          <wp:effectExtent l="0" t="0" r="0" b="4445"/>
          <wp:docPr id="303" name="Picture 303" descr="cid:image001.jpg@01D56F94.A2C41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6F94.A2C414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86990" cy="35999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9AD"/>
    <w:multiLevelType w:val="hybridMultilevel"/>
    <w:tmpl w:val="7E1EAC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08B7B7E"/>
    <w:multiLevelType w:val="hybridMultilevel"/>
    <w:tmpl w:val="EB6C3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DC2FF4"/>
    <w:multiLevelType w:val="hybridMultilevel"/>
    <w:tmpl w:val="DA28D90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01AA179A"/>
    <w:multiLevelType w:val="hybridMultilevel"/>
    <w:tmpl w:val="6B5E6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1BE0993"/>
    <w:multiLevelType w:val="hybridMultilevel"/>
    <w:tmpl w:val="1B42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66370C"/>
    <w:multiLevelType w:val="hybridMultilevel"/>
    <w:tmpl w:val="320EB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DE22E3"/>
    <w:multiLevelType w:val="hybridMultilevel"/>
    <w:tmpl w:val="0E92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AB369B"/>
    <w:multiLevelType w:val="hybridMultilevel"/>
    <w:tmpl w:val="1608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18025A"/>
    <w:multiLevelType w:val="hybridMultilevel"/>
    <w:tmpl w:val="AF2E2932"/>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9">
    <w:nsid w:val="0A837025"/>
    <w:multiLevelType w:val="hybridMultilevel"/>
    <w:tmpl w:val="39085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A7672A"/>
    <w:multiLevelType w:val="hybridMultilevel"/>
    <w:tmpl w:val="FE3AB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4E556C"/>
    <w:multiLevelType w:val="hybridMultilevel"/>
    <w:tmpl w:val="B6B6DD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02E6F64"/>
    <w:multiLevelType w:val="hybridMultilevel"/>
    <w:tmpl w:val="A560B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117D1C3C"/>
    <w:multiLevelType w:val="hybridMultilevel"/>
    <w:tmpl w:val="9D80B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1292125E"/>
    <w:multiLevelType w:val="multilevel"/>
    <w:tmpl w:val="A66CF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4BC3117"/>
    <w:multiLevelType w:val="hybridMultilevel"/>
    <w:tmpl w:val="ABD6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E34DE9"/>
    <w:multiLevelType w:val="hybridMultilevel"/>
    <w:tmpl w:val="3A66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9730965"/>
    <w:multiLevelType w:val="hybridMultilevel"/>
    <w:tmpl w:val="5148CB2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nsid w:val="1D410FC9"/>
    <w:multiLevelType w:val="hybridMultilevel"/>
    <w:tmpl w:val="720A4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EC35A7E"/>
    <w:multiLevelType w:val="hybridMultilevel"/>
    <w:tmpl w:val="D38425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nsid w:val="20686E53"/>
    <w:multiLevelType w:val="hybridMultilevel"/>
    <w:tmpl w:val="A716965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241272CB"/>
    <w:multiLevelType w:val="hybridMultilevel"/>
    <w:tmpl w:val="3708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6BC25CE"/>
    <w:multiLevelType w:val="hybridMultilevel"/>
    <w:tmpl w:val="0318270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nsid w:val="290015D5"/>
    <w:multiLevelType w:val="hybridMultilevel"/>
    <w:tmpl w:val="737CC32A"/>
    <w:lvl w:ilvl="0" w:tplc="08090001">
      <w:start w:val="1"/>
      <w:numFmt w:val="bullet"/>
      <w:lvlText w:val=""/>
      <w:lvlJc w:val="left"/>
      <w:pPr>
        <w:ind w:left="244" w:hanging="360"/>
      </w:pPr>
      <w:rPr>
        <w:rFonts w:ascii="Symbol" w:hAnsi="Symbol" w:hint="default"/>
      </w:rPr>
    </w:lvl>
    <w:lvl w:ilvl="1" w:tplc="08090003" w:tentative="1">
      <w:start w:val="1"/>
      <w:numFmt w:val="bullet"/>
      <w:lvlText w:val="o"/>
      <w:lvlJc w:val="left"/>
      <w:pPr>
        <w:ind w:left="964" w:hanging="360"/>
      </w:pPr>
      <w:rPr>
        <w:rFonts w:ascii="Courier New" w:hAnsi="Courier New" w:cs="Courier New" w:hint="default"/>
      </w:rPr>
    </w:lvl>
    <w:lvl w:ilvl="2" w:tplc="08090005" w:tentative="1">
      <w:start w:val="1"/>
      <w:numFmt w:val="bullet"/>
      <w:lvlText w:val=""/>
      <w:lvlJc w:val="left"/>
      <w:pPr>
        <w:ind w:left="1684" w:hanging="360"/>
      </w:pPr>
      <w:rPr>
        <w:rFonts w:ascii="Wingdings" w:hAnsi="Wingdings" w:hint="default"/>
      </w:rPr>
    </w:lvl>
    <w:lvl w:ilvl="3" w:tplc="08090001" w:tentative="1">
      <w:start w:val="1"/>
      <w:numFmt w:val="bullet"/>
      <w:lvlText w:val=""/>
      <w:lvlJc w:val="left"/>
      <w:pPr>
        <w:ind w:left="2404" w:hanging="360"/>
      </w:pPr>
      <w:rPr>
        <w:rFonts w:ascii="Symbol" w:hAnsi="Symbol" w:hint="default"/>
      </w:rPr>
    </w:lvl>
    <w:lvl w:ilvl="4" w:tplc="08090003" w:tentative="1">
      <w:start w:val="1"/>
      <w:numFmt w:val="bullet"/>
      <w:lvlText w:val="o"/>
      <w:lvlJc w:val="left"/>
      <w:pPr>
        <w:ind w:left="3124" w:hanging="360"/>
      </w:pPr>
      <w:rPr>
        <w:rFonts w:ascii="Courier New" w:hAnsi="Courier New" w:cs="Courier New" w:hint="default"/>
      </w:rPr>
    </w:lvl>
    <w:lvl w:ilvl="5" w:tplc="08090005" w:tentative="1">
      <w:start w:val="1"/>
      <w:numFmt w:val="bullet"/>
      <w:lvlText w:val=""/>
      <w:lvlJc w:val="left"/>
      <w:pPr>
        <w:ind w:left="3844" w:hanging="360"/>
      </w:pPr>
      <w:rPr>
        <w:rFonts w:ascii="Wingdings" w:hAnsi="Wingdings" w:hint="default"/>
      </w:rPr>
    </w:lvl>
    <w:lvl w:ilvl="6" w:tplc="08090001" w:tentative="1">
      <w:start w:val="1"/>
      <w:numFmt w:val="bullet"/>
      <w:lvlText w:val=""/>
      <w:lvlJc w:val="left"/>
      <w:pPr>
        <w:ind w:left="4564" w:hanging="360"/>
      </w:pPr>
      <w:rPr>
        <w:rFonts w:ascii="Symbol" w:hAnsi="Symbol" w:hint="default"/>
      </w:rPr>
    </w:lvl>
    <w:lvl w:ilvl="7" w:tplc="08090003" w:tentative="1">
      <w:start w:val="1"/>
      <w:numFmt w:val="bullet"/>
      <w:lvlText w:val="o"/>
      <w:lvlJc w:val="left"/>
      <w:pPr>
        <w:ind w:left="5284" w:hanging="360"/>
      </w:pPr>
      <w:rPr>
        <w:rFonts w:ascii="Courier New" w:hAnsi="Courier New" w:cs="Courier New" w:hint="default"/>
      </w:rPr>
    </w:lvl>
    <w:lvl w:ilvl="8" w:tplc="08090005" w:tentative="1">
      <w:start w:val="1"/>
      <w:numFmt w:val="bullet"/>
      <w:lvlText w:val=""/>
      <w:lvlJc w:val="left"/>
      <w:pPr>
        <w:ind w:left="6004" w:hanging="360"/>
      </w:pPr>
      <w:rPr>
        <w:rFonts w:ascii="Wingdings" w:hAnsi="Wingdings" w:hint="default"/>
      </w:rPr>
    </w:lvl>
  </w:abstractNum>
  <w:abstractNum w:abstractNumId="24">
    <w:nsid w:val="295276FD"/>
    <w:multiLevelType w:val="hybridMultilevel"/>
    <w:tmpl w:val="57A27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A581DA0"/>
    <w:multiLevelType w:val="hybridMultilevel"/>
    <w:tmpl w:val="667659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2AA40FD1"/>
    <w:multiLevelType w:val="hybridMultilevel"/>
    <w:tmpl w:val="F77267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nsid w:val="2B7D0DA6"/>
    <w:multiLevelType w:val="hybridMultilevel"/>
    <w:tmpl w:val="7F2A0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2C6421FB"/>
    <w:multiLevelType w:val="hybridMultilevel"/>
    <w:tmpl w:val="8522CED2"/>
    <w:lvl w:ilvl="0" w:tplc="08090001">
      <w:start w:val="1"/>
      <w:numFmt w:val="bullet"/>
      <w:lvlText w:val=""/>
      <w:lvlJc w:val="left"/>
      <w:pPr>
        <w:ind w:left="546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8407BC"/>
    <w:multiLevelType w:val="hybridMultilevel"/>
    <w:tmpl w:val="E01AE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DA376F6"/>
    <w:multiLevelType w:val="multilevel"/>
    <w:tmpl w:val="1B08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0543924"/>
    <w:multiLevelType w:val="hybridMultilevel"/>
    <w:tmpl w:val="9950FBC0"/>
    <w:lvl w:ilvl="0" w:tplc="08090001">
      <w:start w:val="1"/>
      <w:numFmt w:val="bullet"/>
      <w:lvlText w:val=""/>
      <w:lvlJc w:val="left"/>
      <w:pPr>
        <w:ind w:left="1421" w:hanging="360"/>
      </w:pPr>
      <w:rPr>
        <w:rFonts w:ascii="Symbol" w:hAnsi="Symbol" w:hint="default"/>
      </w:rPr>
    </w:lvl>
    <w:lvl w:ilvl="1" w:tplc="08090003" w:tentative="1">
      <w:start w:val="1"/>
      <w:numFmt w:val="bullet"/>
      <w:lvlText w:val="o"/>
      <w:lvlJc w:val="left"/>
      <w:pPr>
        <w:ind w:left="2141" w:hanging="360"/>
      </w:pPr>
      <w:rPr>
        <w:rFonts w:ascii="Courier New" w:hAnsi="Courier New" w:cs="Courier New" w:hint="default"/>
      </w:rPr>
    </w:lvl>
    <w:lvl w:ilvl="2" w:tplc="08090005" w:tentative="1">
      <w:start w:val="1"/>
      <w:numFmt w:val="bullet"/>
      <w:lvlText w:val=""/>
      <w:lvlJc w:val="left"/>
      <w:pPr>
        <w:ind w:left="2861" w:hanging="360"/>
      </w:pPr>
      <w:rPr>
        <w:rFonts w:ascii="Wingdings" w:hAnsi="Wingdings" w:hint="default"/>
      </w:rPr>
    </w:lvl>
    <w:lvl w:ilvl="3" w:tplc="08090001" w:tentative="1">
      <w:start w:val="1"/>
      <w:numFmt w:val="bullet"/>
      <w:lvlText w:val=""/>
      <w:lvlJc w:val="left"/>
      <w:pPr>
        <w:ind w:left="3581" w:hanging="360"/>
      </w:pPr>
      <w:rPr>
        <w:rFonts w:ascii="Symbol" w:hAnsi="Symbol" w:hint="default"/>
      </w:rPr>
    </w:lvl>
    <w:lvl w:ilvl="4" w:tplc="08090003" w:tentative="1">
      <w:start w:val="1"/>
      <w:numFmt w:val="bullet"/>
      <w:lvlText w:val="o"/>
      <w:lvlJc w:val="left"/>
      <w:pPr>
        <w:ind w:left="4301" w:hanging="360"/>
      </w:pPr>
      <w:rPr>
        <w:rFonts w:ascii="Courier New" w:hAnsi="Courier New" w:cs="Courier New" w:hint="default"/>
      </w:rPr>
    </w:lvl>
    <w:lvl w:ilvl="5" w:tplc="08090005" w:tentative="1">
      <w:start w:val="1"/>
      <w:numFmt w:val="bullet"/>
      <w:lvlText w:val=""/>
      <w:lvlJc w:val="left"/>
      <w:pPr>
        <w:ind w:left="5021" w:hanging="360"/>
      </w:pPr>
      <w:rPr>
        <w:rFonts w:ascii="Wingdings" w:hAnsi="Wingdings" w:hint="default"/>
      </w:rPr>
    </w:lvl>
    <w:lvl w:ilvl="6" w:tplc="08090001" w:tentative="1">
      <w:start w:val="1"/>
      <w:numFmt w:val="bullet"/>
      <w:lvlText w:val=""/>
      <w:lvlJc w:val="left"/>
      <w:pPr>
        <w:ind w:left="5741" w:hanging="360"/>
      </w:pPr>
      <w:rPr>
        <w:rFonts w:ascii="Symbol" w:hAnsi="Symbol" w:hint="default"/>
      </w:rPr>
    </w:lvl>
    <w:lvl w:ilvl="7" w:tplc="08090003" w:tentative="1">
      <w:start w:val="1"/>
      <w:numFmt w:val="bullet"/>
      <w:lvlText w:val="o"/>
      <w:lvlJc w:val="left"/>
      <w:pPr>
        <w:ind w:left="6461" w:hanging="360"/>
      </w:pPr>
      <w:rPr>
        <w:rFonts w:ascii="Courier New" w:hAnsi="Courier New" w:cs="Courier New" w:hint="default"/>
      </w:rPr>
    </w:lvl>
    <w:lvl w:ilvl="8" w:tplc="08090005" w:tentative="1">
      <w:start w:val="1"/>
      <w:numFmt w:val="bullet"/>
      <w:lvlText w:val=""/>
      <w:lvlJc w:val="left"/>
      <w:pPr>
        <w:ind w:left="7181" w:hanging="360"/>
      </w:pPr>
      <w:rPr>
        <w:rFonts w:ascii="Wingdings" w:hAnsi="Wingdings" w:hint="default"/>
      </w:rPr>
    </w:lvl>
  </w:abstractNum>
  <w:abstractNum w:abstractNumId="32">
    <w:nsid w:val="307C5214"/>
    <w:multiLevelType w:val="multilevel"/>
    <w:tmpl w:val="073E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4D4748C"/>
    <w:multiLevelType w:val="hybridMultilevel"/>
    <w:tmpl w:val="C6FC5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C363054"/>
    <w:multiLevelType w:val="hybridMultilevel"/>
    <w:tmpl w:val="AAD42A0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1778"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3FC52949"/>
    <w:multiLevelType w:val="hybridMultilevel"/>
    <w:tmpl w:val="0E88EC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nsid w:val="40094BF8"/>
    <w:multiLevelType w:val="hybridMultilevel"/>
    <w:tmpl w:val="68BC95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4BA4484"/>
    <w:multiLevelType w:val="hybridMultilevel"/>
    <w:tmpl w:val="59CAF1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7815593"/>
    <w:multiLevelType w:val="multilevel"/>
    <w:tmpl w:val="4D9A7B02"/>
    <w:lvl w:ilvl="0">
      <w:start w:val="9"/>
      <w:numFmt w:val="decimal"/>
      <w:lvlText w:val="%1"/>
      <w:lvlJc w:val="left"/>
      <w:pPr>
        <w:ind w:left="375" w:hanging="375"/>
      </w:pPr>
      <w:rPr>
        <w:rFonts w:hint="default"/>
      </w:rPr>
    </w:lvl>
    <w:lvl w:ilvl="1">
      <w:start w:val="12"/>
      <w:numFmt w:val="decimal"/>
      <w:lvlText w:val="%1.%2"/>
      <w:lvlJc w:val="left"/>
      <w:pPr>
        <w:ind w:left="1080"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39">
    <w:nsid w:val="481C1618"/>
    <w:multiLevelType w:val="hybridMultilevel"/>
    <w:tmpl w:val="8062A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D130BB2"/>
    <w:multiLevelType w:val="hybridMultilevel"/>
    <w:tmpl w:val="A96073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1">
    <w:nsid w:val="4EF840FA"/>
    <w:multiLevelType w:val="hybridMultilevel"/>
    <w:tmpl w:val="16507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F9B2091"/>
    <w:multiLevelType w:val="hybridMultilevel"/>
    <w:tmpl w:val="358A6D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53B05C23"/>
    <w:multiLevelType w:val="multilevel"/>
    <w:tmpl w:val="43A2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44520CF"/>
    <w:multiLevelType w:val="hybridMultilevel"/>
    <w:tmpl w:val="AC3A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4701F71"/>
    <w:multiLevelType w:val="hybridMultilevel"/>
    <w:tmpl w:val="C6509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53C234D"/>
    <w:multiLevelType w:val="hybridMultilevel"/>
    <w:tmpl w:val="E8D4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6357C2F"/>
    <w:multiLevelType w:val="hybridMultilevel"/>
    <w:tmpl w:val="E8825B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nsid w:val="5E2D2417"/>
    <w:multiLevelType w:val="hybridMultilevel"/>
    <w:tmpl w:val="9D74FB5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49">
    <w:nsid w:val="60607FD0"/>
    <w:multiLevelType w:val="hybridMultilevel"/>
    <w:tmpl w:val="2FDA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0FF6A03"/>
    <w:multiLevelType w:val="hybridMultilevel"/>
    <w:tmpl w:val="623C2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64B66C3B"/>
    <w:multiLevelType w:val="hybridMultilevel"/>
    <w:tmpl w:val="DE1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8060922"/>
    <w:multiLevelType w:val="hybridMultilevel"/>
    <w:tmpl w:val="1F9853B8"/>
    <w:lvl w:ilvl="0" w:tplc="41AE3CD4">
      <w:start w:val="1"/>
      <w:numFmt w:val="bullet"/>
      <w:lvlText w:val="•"/>
      <w:lvlJc w:val="left"/>
      <w:pPr>
        <w:tabs>
          <w:tab w:val="num" w:pos="720"/>
        </w:tabs>
        <w:ind w:left="720" w:hanging="360"/>
      </w:pPr>
      <w:rPr>
        <w:rFonts w:ascii="Arial" w:hAnsi="Arial" w:hint="default"/>
      </w:rPr>
    </w:lvl>
    <w:lvl w:ilvl="1" w:tplc="0E5C1C48" w:tentative="1">
      <w:start w:val="1"/>
      <w:numFmt w:val="bullet"/>
      <w:lvlText w:val="•"/>
      <w:lvlJc w:val="left"/>
      <w:pPr>
        <w:tabs>
          <w:tab w:val="num" w:pos="1440"/>
        </w:tabs>
        <w:ind w:left="1440" w:hanging="360"/>
      </w:pPr>
      <w:rPr>
        <w:rFonts w:ascii="Arial" w:hAnsi="Arial" w:hint="default"/>
      </w:rPr>
    </w:lvl>
    <w:lvl w:ilvl="2" w:tplc="516C355C" w:tentative="1">
      <w:start w:val="1"/>
      <w:numFmt w:val="bullet"/>
      <w:lvlText w:val="•"/>
      <w:lvlJc w:val="left"/>
      <w:pPr>
        <w:tabs>
          <w:tab w:val="num" w:pos="2160"/>
        </w:tabs>
        <w:ind w:left="2160" w:hanging="360"/>
      </w:pPr>
      <w:rPr>
        <w:rFonts w:ascii="Arial" w:hAnsi="Arial" w:hint="default"/>
      </w:rPr>
    </w:lvl>
    <w:lvl w:ilvl="3" w:tplc="8970224C" w:tentative="1">
      <w:start w:val="1"/>
      <w:numFmt w:val="bullet"/>
      <w:lvlText w:val="•"/>
      <w:lvlJc w:val="left"/>
      <w:pPr>
        <w:tabs>
          <w:tab w:val="num" w:pos="2880"/>
        </w:tabs>
        <w:ind w:left="2880" w:hanging="360"/>
      </w:pPr>
      <w:rPr>
        <w:rFonts w:ascii="Arial" w:hAnsi="Arial" w:hint="default"/>
      </w:rPr>
    </w:lvl>
    <w:lvl w:ilvl="4" w:tplc="2562AD64" w:tentative="1">
      <w:start w:val="1"/>
      <w:numFmt w:val="bullet"/>
      <w:lvlText w:val="•"/>
      <w:lvlJc w:val="left"/>
      <w:pPr>
        <w:tabs>
          <w:tab w:val="num" w:pos="3600"/>
        </w:tabs>
        <w:ind w:left="3600" w:hanging="360"/>
      </w:pPr>
      <w:rPr>
        <w:rFonts w:ascii="Arial" w:hAnsi="Arial" w:hint="default"/>
      </w:rPr>
    </w:lvl>
    <w:lvl w:ilvl="5" w:tplc="778E1B60" w:tentative="1">
      <w:start w:val="1"/>
      <w:numFmt w:val="bullet"/>
      <w:lvlText w:val="•"/>
      <w:lvlJc w:val="left"/>
      <w:pPr>
        <w:tabs>
          <w:tab w:val="num" w:pos="4320"/>
        </w:tabs>
        <w:ind w:left="4320" w:hanging="360"/>
      </w:pPr>
      <w:rPr>
        <w:rFonts w:ascii="Arial" w:hAnsi="Arial" w:hint="default"/>
      </w:rPr>
    </w:lvl>
    <w:lvl w:ilvl="6" w:tplc="B41E95D2" w:tentative="1">
      <w:start w:val="1"/>
      <w:numFmt w:val="bullet"/>
      <w:lvlText w:val="•"/>
      <w:lvlJc w:val="left"/>
      <w:pPr>
        <w:tabs>
          <w:tab w:val="num" w:pos="5040"/>
        </w:tabs>
        <w:ind w:left="5040" w:hanging="360"/>
      </w:pPr>
      <w:rPr>
        <w:rFonts w:ascii="Arial" w:hAnsi="Arial" w:hint="default"/>
      </w:rPr>
    </w:lvl>
    <w:lvl w:ilvl="7" w:tplc="393AAFB8" w:tentative="1">
      <w:start w:val="1"/>
      <w:numFmt w:val="bullet"/>
      <w:lvlText w:val="•"/>
      <w:lvlJc w:val="left"/>
      <w:pPr>
        <w:tabs>
          <w:tab w:val="num" w:pos="5760"/>
        </w:tabs>
        <w:ind w:left="5760" w:hanging="360"/>
      </w:pPr>
      <w:rPr>
        <w:rFonts w:ascii="Arial" w:hAnsi="Arial" w:hint="default"/>
      </w:rPr>
    </w:lvl>
    <w:lvl w:ilvl="8" w:tplc="A7DAFCAC" w:tentative="1">
      <w:start w:val="1"/>
      <w:numFmt w:val="bullet"/>
      <w:lvlText w:val="•"/>
      <w:lvlJc w:val="left"/>
      <w:pPr>
        <w:tabs>
          <w:tab w:val="num" w:pos="6480"/>
        </w:tabs>
        <w:ind w:left="6480" w:hanging="360"/>
      </w:pPr>
      <w:rPr>
        <w:rFonts w:ascii="Arial" w:hAnsi="Arial" w:hint="default"/>
      </w:rPr>
    </w:lvl>
  </w:abstractNum>
  <w:abstractNum w:abstractNumId="53">
    <w:nsid w:val="680D0D9D"/>
    <w:multiLevelType w:val="hybridMultilevel"/>
    <w:tmpl w:val="BF0CD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699F5963"/>
    <w:multiLevelType w:val="hybridMultilevel"/>
    <w:tmpl w:val="F078C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BC24043"/>
    <w:multiLevelType w:val="hybridMultilevel"/>
    <w:tmpl w:val="0B32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EA16B60"/>
    <w:multiLevelType w:val="hybridMultilevel"/>
    <w:tmpl w:val="37728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nsid w:val="714F2637"/>
    <w:multiLevelType w:val="hybridMultilevel"/>
    <w:tmpl w:val="BB181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24815D2"/>
    <w:multiLevelType w:val="hybridMultilevel"/>
    <w:tmpl w:val="A36CF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2807360"/>
    <w:multiLevelType w:val="hybridMultilevel"/>
    <w:tmpl w:val="EC32C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33E64CD"/>
    <w:multiLevelType w:val="hybridMultilevel"/>
    <w:tmpl w:val="BBB6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6DA6216"/>
    <w:multiLevelType w:val="hybridMultilevel"/>
    <w:tmpl w:val="D9A8A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A833B6A"/>
    <w:multiLevelType w:val="multilevel"/>
    <w:tmpl w:val="43A2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E3220D7"/>
    <w:multiLevelType w:val="hybridMultilevel"/>
    <w:tmpl w:val="3474B670"/>
    <w:lvl w:ilvl="0" w:tplc="9B4078B4">
      <w:start w:val="1"/>
      <w:numFmt w:val="bullet"/>
      <w:lvlText w:val="•"/>
      <w:lvlJc w:val="left"/>
      <w:pPr>
        <w:tabs>
          <w:tab w:val="num" w:pos="720"/>
        </w:tabs>
        <w:ind w:left="720" w:hanging="360"/>
      </w:pPr>
      <w:rPr>
        <w:rFonts w:ascii="Arial" w:hAnsi="Arial" w:hint="default"/>
      </w:rPr>
    </w:lvl>
    <w:lvl w:ilvl="1" w:tplc="2EFE1C84" w:tentative="1">
      <w:start w:val="1"/>
      <w:numFmt w:val="bullet"/>
      <w:lvlText w:val="•"/>
      <w:lvlJc w:val="left"/>
      <w:pPr>
        <w:tabs>
          <w:tab w:val="num" w:pos="1440"/>
        </w:tabs>
        <w:ind w:left="1440" w:hanging="360"/>
      </w:pPr>
      <w:rPr>
        <w:rFonts w:ascii="Arial" w:hAnsi="Arial" w:hint="default"/>
      </w:rPr>
    </w:lvl>
    <w:lvl w:ilvl="2" w:tplc="35DC93A8" w:tentative="1">
      <w:start w:val="1"/>
      <w:numFmt w:val="bullet"/>
      <w:lvlText w:val="•"/>
      <w:lvlJc w:val="left"/>
      <w:pPr>
        <w:tabs>
          <w:tab w:val="num" w:pos="2160"/>
        </w:tabs>
        <w:ind w:left="2160" w:hanging="360"/>
      </w:pPr>
      <w:rPr>
        <w:rFonts w:ascii="Arial" w:hAnsi="Arial" w:hint="default"/>
      </w:rPr>
    </w:lvl>
    <w:lvl w:ilvl="3" w:tplc="084233CE" w:tentative="1">
      <w:start w:val="1"/>
      <w:numFmt w:val="bullet"/>
      <w:lvlText w:val="•"/>
      <w:lvlJc w:val="left"/>
      <w:pPr>
        <w:tabs>
          <w:tab w:val="num" w:pos="2880"/>
        </w:tabs>
        <w:ind w:left="2880" w:hanging="360"/>
      </w:pPr>
      <w:rPr>
        <w:rFonts w:ascii="Arial" w:hAnsi="Arial" w:hint="default"/>
      </w:rPr>
    </w:lvl>
    <w:lvl w:ilvl="4" w:tplc="F294A09C" w:tentative="1">
      <w:start w:val="1"/>
      <w:numFmt w:val="bullet"/>
      <w:lvlText w:val="•"/>
      <w:lvlJc w:val="left"/>
      <w:pPr>
        <w:tabs>
          <w:tab w:val="num" w:pos="3600"/>
        </w:tabs>
        <w:ind w:left="3600" w:hanging="360"/>
      </w:pPr>
      <w:rPr>
        <w:rFonts w:ascii="Arial" w:hAnsi="Arial" w:hint="default"/>
      </w:rPr>
    </w:lvl>
    <w:lvl w:ilvl="5" w:tplc="00B09A8A" w:tentative="1">
      <w:start w:val="1"/>
      <w:numFmt w:val="bullet"/>
      <w:lvlText w:val="•"/>
      <w:lvlJc w:val="left"/>
      <w:pPr>
        <w:tabs>
          <w:tab w:val="num" w:pos="4320"/>
        </w:tabs>
        <w:ind w:left="4320" w:hanging="360"/>
      </w:pPr>
      <w:rPr>
        <w:rFonts w:ascii="Arial" w:hAnsi="Arial" w:hint="default"/>
      </w:rPr>
    </w:lvl>
    <w:lvl w:ilvl="6" w:tplc="2C260134" w:tentative="1">
      <w:start w:val="1"/>
      <w:numFmt w:val="bullet"/>
      <w:lvlText w:val="•"/>
      <w:lvlJc w:val="left"/>
      <w:pPr>
        <w:tabs>
          <w:tab w:val="num" w:pos="5040"/>
        </w:tabs>
        <w:ind w:left="5040" w:hanging="360"/>
      </w:pPr>
      <w:rPr>
        <w:rFonts w:ascii="Arial" w:hAnsi="Arial" w:hint="default"/>
      </w:rPr>
    </w:lvl>
    <w:lvl w:ilvl="7" w:tplc="705C167E" w:tentative="1">
      <w:start w:val="1"/>
      <w:numFmt w:val="bullet"/>
      <w:lvlText w:val="•"/>
      <w:lvlJc w:val="left"/>
      <w:pPr>
        <w:tabs>
          <w:tab w:val="num" w:pos="5760"/>
        </w:tabs>
        <w:ind w:left="5760" w:hanging="360"/>
      </w:pPr>
      <w:rPr>
        <w:rFonts w:ascii="Arial" w:hAnsi="Arial" w:hint="default"/>
      </w:rPr>
    </w:lvl>
    <w:lvl w:ilvl="8" w:tplc="27A2F5CE" w:tentative="1">
      <w:start w:val="1"/>
      <w:numFmt w:val="bullet"/>
      <w:lvlText w:val="•"/>
      <w:lvlJc w:val="left"/>
      <w:pPr>
        <w:tabs>
          <w:tab w:val="num" w:pos="6480"/>
        </w:tabs>
        <w:ind w:left="6480" w:hanging="360"/>
      </w:pPr>
      <w:rPr>
        <w:rFonts w:ascii="Arial" w:hAnsi="Arial" w:hint="default"/>
      </w:rPr>
    </w:lvl>
  </w:abstractNum>
  <w:abstractNum w:abstractNumId="64">
    <w:nsid w:val="7E9C6E8D"/>
    <w:multiLevelType w:val="hybridMultilevel"/>
    <w:tmpl w:val="E138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EFB3B74"/>
    <w:multiLevelType w:val="multilevel"/>
    <w:tmpl w:val="1BB0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1"/>
  </w:num>
  <w:num w:numId="2">
    <w:abstractNumId w:val="41"/>
  </w:num>
  <w:num w:numId="3">
    <w:abstractNumId w:val="57"/>
  </w:num>
  <w:num w:numId="4">
    <w:abstractNumId w:val="59"/>
  </w:num>
  <w:num w:numId="5">
    <w:abstractNumId w:val="28"/>
  </w:num>
  <w:num w:numId="6">
    <w:abstractNumId w:val="31"/>
  </w:num>
  <w:num w:numId="7">
    <w:abstractNumId w:val="6"/>
  </w:num>
  <w:num w:numId="8">
    <w:abstractNumId w:val="65"/>
  </w:num>
  <w:num w:numId="9">
    <w:abstractNumId w:val="32"/>
  </w:num>
  <w:num w:numId="10">
    <w:abstractNumId w:val="30"/>
  </w:num>
  <w:num w:numId="11">
    <w:abstractNumId w:val="62"/>
  </w:num>
  <w:num w:numId="12">
    <w:abstractNumId w:val="43"/>
  </w:num>
  <w:num w:numId="13">
    <w:abstractNumId w:val="11"/>
  </w:num>
  <w:num w:numId="14">
    <w:abstractNumId w:val="13"/>
  </w:num>
  <w:num w:numId="15">
    <w:abstractNumId w:val="50"/>
  </w:num>
  <w:num w:numId="16">
    <w:abstractNumId w:val="53"/>
  </w:num>
  <w:num w:numId="17">
    <w:abstractNumId w:val="40"/>
  </w:num>
  <w:num w:numId="18">
    <w:abstractNumId w:val="27"/>
  </w:num>
  <w:num w:numId="19">
    <w:abstractNumId w:val="56"/>
  </w:num>
  <w:num w:numId="20">
    <w:abstractNumId w:val="19"/>
  </w:num>
  <w:num w:numId="21">
    <w:abstractNumId w:val="42"/>
  </w:num>
  <w:num w:numId="22">
    <w:abstractNumId w:val="54"/>
  </w:num>
  <w:num w:numId="23">
    <w:abstractNumId w:val="52"/>
  </w:num>
  <w:num w:numId="24">
    <w:abstractNumId w:val="33"/>
  </w:num>
  <w:num w:numId="25">
    <w:abstractNumId w:val="64"/>
  </w:num>
  <w:num w:numId="26">
    <w:abstractNumId w:val="17"/>
  </w:num>
  <w:num w:numId="27">
    <w:abstractNumId w:val="45"/>
  </w:num>
  <w:num w:numId="28">
    <w:abstractNumId w:val="12"/>
  </w:num>
  <w:num w:numId="29">
    <w:abstractNumId w:val="8"/>
  </w:num>
  <w:num w:numId="30">
    <w:abstractNumId w:val="0"/>
  </w:num>
  <w:num w:numId="31">
    <w:abstractNumId w:val="46"/>
  </w:num>
  <w:num w:numId="32">
    <w:abstractNumId w:val="60"/>
  </w:num>
  <w:num w:numId="33">
    <w:abstractNumId w:val="5"/>
  </w:num>
  <w:num w:numId="34">
    <w:abstractNumId w:val="9"/>
  </w:num>
  <w:num w:numId="35">
    <w:abstractNumId w:val="58"/>
  </w:num>
  <w:num w:numId="36">
    <w:abstractNumId w:val="61"/>
  </w:num>
  <w:num w:numId="37">
    <w:abstractNumId w:val="47"/>
  </w:num>
  <w:num w:numId="38">
    <w:abstractNumId w:val="14"/>
  </w:num>
  <w:num w:numId="39">
    <w:abstractNumId w:val="55"/>
  </w:num>
  <w:num w:numId="40">
    <w:abstractNumId w:val="3"/>
  </w:num>
  <w:num w:numId="41">
    <w:abstractNumId w:val="23"/>
  </w:num>
  <w:num w:numId="42">
    <w:abstractNumId w:val="39"/>
  </w:num>
  <w:num w:numId="43">
    <w:abstractNumId w:val="44"/>
  </w:num>
  <w:num w:numId="44">
    <w:abstractNumId w:val="24"/>
  </w:num>
  <w:num w:numId="45">
    <w:abstractNumId w:val="16"/>
  </w:num>
  <w:num w:numId="46">
    <w:abstractNumId w:val="18"/>
  </w:num>
  <w:num w:numId="47">
    <w:abstractNumId w:val="1"/>
  </w:num>
  <w:num w:numId="48">
    <w:abstractNumId w:val="21"/>
  </w:num>
  <w:num w:numId="49">
    <w:abstractNumId w:val="25"/>
  </w:num>
  <w:num w:numId="50">
    <w:abstractNumId w:val="34"/>
  </w:num>
  <w:num w:numId="51">
    <w:abstractNumId w:val="2"/>
  </w:num>
  <w:num w:numId="52">
    <w:abstractNumId w:val="7"/>
  </w:num>
  <w:num w:numId="53">
    <w:abstractNumId w:val="29"/>
  </w:num>
  <w:num w:numId="54">
    <w:abstractNumId w:val="37"/>
  </w:num>
  <w:num w:numId="55">
    <w:abstractNumId w:val="48"/>
  </w:num>
  <w:num w:numId="56">
    <w:abstractNumId w:val="36"/>
  </w:num>
  <w:num w:numId="57">
    <w:abstractNumId w:val="10"/>
  </w:num>
  <w:num w:numId="58">
    <w:abstractNumId w:val="49"/>
  </w:num>
  <w:num w:numId="59">
    <w:abstractNumId w:val="63"/>
  </w:num>
  <w:num w:numId="60">
    <w:abstractNumId w:val="22"/>
  </w:num>
  <w:num w:numId="61">
    <w:abstractNumId w:val="26"/>
  </w:num>
  <w:num w:numId="62">
    <w:abstractNumId w:val="15"/>
  </w:num>
  <w:num w:numId="63">
    <w:abstractNumId w:val="20"/>
  </w:num>
  <w:num w:numId="64">
    <w:abstractNumId w:val="4"/>
  </w:num>
  <w:num w:numId="65">
    <w:abstractNumId w:val="38"/>
  </w:num>
  <w:num w:numId="66">
    <w:abstractNumId w:val="3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lly, Daniel">
    <w15:presenceInfo w15:providerId="AD" w15:userId="S::dl1765@hallam.shu.ac.uk::54cbfe5e-f1ac-40a6-b68f-725b861cce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683"/>
    <w:rsid w:val="000000EA"/>
    <w:rsid w:val="0000138F"/>
    <w:rsid w:val="00003859"/>
    <w:rsid w:val="0000628E"/>
    <w:rsid w:val="00014B53"/>
    <w:rsid w:val="00020CFD"/>
    <w:rsid w:val="000268B9"/>
    <w:rsid w:val="00027BBD"/>
    <w:rsid w:val="0003158D"/>
    <w:rsid w:val="00031642"/>
    <w:rsid w:val="000341F8"/>
    <w:rsid w:val="00035511"/>
    <w:rsid w:val="00036CC4"/>
    <w:rsid w:val="000412DB"/>
    <w:rsid w:val="00047482"/>
    <w:rsid w:val="00050B15"/>
    <w:rsid w:val="0005463C"/>
    <w:rsid w:val="00057A13"/>
    <w:rsid w:val="00060015"/>
    <w:rsid w:val="00060E0C"/>
    <w:rsid w:val="00064503"/>
    <w:rsid w:val="00064F8D"/>
    <w:rsid w:val="00065124"/>
    <w:rsid w:val="00066C6E"/>
    <w:rsid w:val="000715FF"/>
    <w:rsid w:val="000722D1"/>
    <w:rsid w:val="000827C9"/>
    <w:rsid w:val="0008403F"/>
    <w:rsid w:val="00090A55"/>
    <w:rsid w:val="0009198E"/>
    <w:rsid w:val="00091EF0"/>
    <w:rsid w:val="00093709"/>
    <w:rsid w:val="00095E88"/>
    <w:rsid w:val="000A02FE"/>
    <w:rsid w:val="000A244E"/>
    <w:rsid w:val="000B1A08"/>
    <w:rsid w:val="000B4C9F"/>
    <w:rsid w:val="000B579E"/>
    <w:rsid w:val="000B7522"/>
    <w:rsid w:val="000C3F0F"/>
    <w:rsid w:val="000C4D91"/>
    <w:rsid w:val="000D2ACE"/>
    <w:rsid w:val="000D63EC"/>
    <w:rsid w:val="000D67BE"/>
    <w:rsid w:val="000E098E"/>
    <w:rsid w:val="000E4AD6"/>
    <w:rsid w:val="000F2A67"/>
    <w:rsid w:val="000F4D4B"/>
    <w:rsid w:val="000F5531"/>
    <w:rsid w:val="000F7267"/>
    <w:rsid w:val="00102283"/>
    <w:rsid w:val="00104277"/>
    <w:rsid w:val="0010497C"/>
    <w:rsid w:val="0010658E"/>
    <w:rsid w:val="001067CC"/>
    <w:rsid w:val="001070FD"/>
    <w:rsid w:val="00115FAA"/>
    <w:rsid w:val="00120E44"/>
    <w:rsid w:val="00122D4B"/>
    <w:rsid w:val="001241F5"/>
    <w:rsid w:val="00124576"/>
    <w:rsid w:val="00125BE3"/>
    <w:rsid w:val="00127631"/>
    <w:rsid w:val="00134ECB"/>
    <w:rsid w:val="00135A57"/>
    <w:rsid w:val="001370EC"/>
    <w:rsid w:val="00141F6F"/>
    <w:rsid w:val="00142B3B"/>
    <w:rsid w:val="00142E52"/>
    <w:rsid w:val="001452C3"/>
    <w:rsid w:val="001469BB"/>
    <w:rsid w:val="00147F83"/>
    <w:rsid w:val="00162A9C"/>
    <w:rsid w:val="00182227"/>
    <w:rsid w:val="001839CD"/>
    <w:rsid w:val="001A4B50"/>
    <w:rsid w:val="001B05CE"/>
    <w:rsid w:val="001C14AC"/>
    <w:rsid w:val="001C6BB4"/>
    <w:rsid w:val="001D06BA"/>
    <w:rsid w:val="001D1767"/>
    <w:rsid w:val="001E0E2B"/>
    <w:rsid w:val="001E182B"/>
    <w:rsid w:val="001E29C2"/>
    <w:rsid w:val="001E38CA"/>
    <w:rsid w:val="001E4E81"/>
    <w:rsid w:val="001E6B4A"/>
    <w:rsid w:val="001F1516"/>
    <w:rsid w:val="001F1C66"/>
    <w:rsid w:val="001F632B"/>
    <w:rsid w:val="002006EC"/>
    <w:rsid w:val="0020380B"/>
    <w:rsid w:val="002038E1"/>
    <w:rsid w:val="002145DE"/>
    <w:rsid w:val="00216902"/>
    <w:rsid w:val="002222E7"/>
    <w:rsid w:val="00227F12"/>
    <w:rsid w:val="00230629"/>
    <w:rsid w:val="00231426"/>
    <w:rsid w:val="00237995"/>
    <w:rsid w:val="00243FFB"/>
    <w:rsid w:val="00246B25"/>
    <w:rsid w:val="0025299C"/>
    <w:rsid w:val="00261D55"/>
    <w:rsid w:val="00264573"/>
    <w:rsid w:val="00264C21"/>
    <w:rsid w:val="002661E3"/>
    <w:rsid w:val="00266360"/>
    <w:rsid w:val="002746DC"/>
    <w:rsid w:val="002768E2"/>
    <w:rsid w:val="0027768F"/>
    <w:rsid w:val="00277C95"/>
    <w:rsid w:val="00280C00"/>
    <w:rsid w:val="00283BBF"/>
    <w:rsid w:val="002870FD"/>
    <w:rsid w:val="00287D15"/>
    <w:rsid w:val="0029271D"/>
    <w:rsid w:val="00292D80"/>
    <w:rsid w:val="00293844"/>
    <w:rsid w:val="00297C7C"/>
    <w:rsid w:val="002A056A"/>
    <w:rsid w:val="002A192B"/>
    <w:rsid w:val="002A279B"/>
    <w:rsid w:val="002B19A9"/>
    <w:rsid w:val="002B4943"/>
    <w:rsid w:val="002B49AE"/>
    <w:rsid w:val="002D6768"/>
    <w:rsid w:val="002E250D"/>
    <w:rsid w:val="002E3FDA"/>
    <w:rsid w:val="002E4D83"/>
    <w:rsid w:val="002E67FD"/>
    <w:rsid w:val="002F0AF7"/>
    <w:rsid w:val="002F1BB0"/>
    <w:rsid w:val="002F3FD5"/>
    <w:rsid w:val="00306233"/>
    <w:rsid w:val="00310B8E"/>
    <w:rsid w:val="003115A7"/>
    <w:rsid w:val="00317B85"/>
    <w:rsid w:val="00320691"/>
    <w:rsid w:val="003242AE"/>
    <w:rsid w:val="00330068"/>
    <w:rsid w:val="00336626"/>
    <w:rsid w:val="0034557D"/>
    <w:rsid w:val="003522BC"/>
    <w:rsid w:val="0035307B"/>
    <w:rsid w:val="00354402"/>
    <w:rsid w:val="00361910"/>
    <w:rsid w:val="003646D5"/>
    <w:rsid w:val="00367751"/>
    <w:rsid w:val="003749CC"/>
    <w:rsid w:val="00376F92"/>
    <w:rsid w:val="003838E5"/>
    <w:rsid w:val="003871F0"/>
    <w:rsid w:val="00391309"/>
    <w:rsid w:val="00392791"/>
    <w:rsid w:val="003940CA"/>
    <w:rsid w:val="00395655"/>
    <w:rsid w:val="003975FB"/>
    <w:rsid w:val="0039791F"/>
    <w:rsid w:val="003A0210"/>
    <w:rsid w:val="003A0D10"/>
    <w:rsid w:val="003A0D3F"/>
    <w:rsid w:val="003A3787"/>
    <w:rsid w:val="003A3812"/>
    <w:rsid w:val="003B3530"/>
    <w:rsid w:val="003B36C7"/>
    <w:rsid w:val="003B4DD0"/>
    <w:rsid w:val="003B5257"/>
    <w:rsid w:val="003B72C4"/>
    <w:rsid w:val="003C1219"/>
    <w:rsid w:val="003C21D9"/>
    <w:rsid w:val="003C36D1"/>
    <w:rsid w:val="003C37D4"/>
    <w:rsid w:val="003C3AA4"/>
    <w:rsid w:val="003C3C5E"/>
    <w:rsid w:val="003C45B8"/>
    <w:rsid w:val="003D07FC"/>
    <w:rsid w:val="003D0EC5"/>
    <w:rsid w:val="003D11CC"/>
    <w:rsid w:val="003D4216"/>
    <w:rsid w:val="003E73C8"/>
    <w:rsid w:val="003F0707"/>
    <w:rsid w:val="003F70CE"/>
    <w:rsid w:val="004014AD"/>
    <w:rsid w:val="00404BD2"/>
    <w:rsid w:val="00407BD2"/>
    <w:rsid w:val="00413889"/>
    <w:rsid w:val="0041471E"/>
    <w:rsid w:val="00416E84"/>
    <w:rsid w:val="004174CC"/>
    <w:rsid w:val="00423028"/>
    <w:rsid w:val="004314DC"/>
    <w:rsid w:val="00432683"/>
    <w:rsid w:val="00435536"/>
    <w:rsid w:val="00437933"/>
    <w:rsid w:val="00440C4D"/>
    <w:rsid w:val="00443787"/>
    <w:rsid w:val="00445CF8"/>
    <w:rsid w:val="004504EE"/>
    <w:rsid w:val="004513B1"/>
    <w:rsid w:val="00453A85"/>
    <w:rsid w:val="00460E65"/>
    <w:rsid w:val="004657B5"/>
    <w:rsid w:val="0046620C"/>
    <w:rsid w:val="00471C96"/>
    <w:rsid w:val="00473970"/>
    <w:rsid w:val="00480BD3"/>
    <w:rsid w:val="00485AEE"/>
    <w:rsid w:val="0049486E"/>
    <w:rsid w:val="00497DF1"/>
    <w:rsid w:val="004A283E"/>
    <w:rsid w:val="004A58E7"/>
    <w:rsid w:val="004A5B70"/>
    <w:rsid w:val="004A6D28"/>
    <w:rsid w:val="004A7FC2"/>
    <w:rsid w:val="004B28B0"/>
    <w:rsid w:val="004B33CC"/>
    <w:rsid w:val="004B5A22"/>
    <w:rsid w:val="004C0DBC"/>
    <w:rsid w:val="004C19D0"/>
    <w:rsid w:val="004C1F3D"/>
    <w:rsid w:val="004C4184"/>
    <w:rsid w:val="004C4F2F"/>
    <w:rsid w:val="004C5ED2"/>
    <w:rsid w:val="004C79A7"/>
    <w:rsid w:val="004D5A0C"/>
    <w:rsid w:val="004D69A4"/>
    <w:rsid w:val="004E17C1"/>
    <w:rsid w:val="004E3088"/>
    <w:rsid w:val="004E4521"/>
    <w:rsid w:val="004E4CB0"/>
    <w:rsid w:val="004E7B89"/>
    <w:rsid w:val="004F194B"/>
    <w:rsid w:val="004F1982"/>
    <w:rsid w:val="004F5B4F"/>
    <w:rsid w:val="004F5FAE"/>
    <w:rsid w:val="004F7EB3"/>
    <w:rsid w:val="0050071C"/>
    <w:rsid w:val="0050350B"/>
    <w:rsid w:val="00505F1D"/>
    <w:rsid w:val="00510E28"/>
    <w:rsid w:val="005174E4"/>
    <w:rsid w:val="005206A8"/>
    <w:rsid w:val="00521849"/>
    <w:rsid w:val="005218A7"/>
    <w:rsid w:val="00526A28"/>
    <w:rsid w:val="005319AD"/>
    <w:rsid w:val="005321DD"/>
    <w:rsid w:val="00537929"/>
    <w:rsid w:val="0054179B"/>
    <w:rsid w:val="0054434F"/>
    <w:rsid w:val="00544B9C"/>
    <w:rsid w:val="005515E5"/>
    <w:rsid w:val="00555D1B"/>
    <w:rsid w:val="005575EB"/>
    <w:rsid w:val="0056026C"/>
    <w:rsid w:val="00562B23"/>
    <w:rsid w:val="00563281"/>
    <w:rsid w:val="00570608"/>
    <w:rsid w:val="00572947"/>
    <w:rsid w:val="00574C41"/>
    <w:rsid w:val="00581044"/>
    <w:rsid w:val="0058219C"/>
    <w:rsid w:val="00582486"/>
    <w:rsid w:val="00586F00"/>
    <w:rsid w:val="00587B07"/>
    <w:rsid w:val="005910D3"/>
    <w:rsid w:val="00591660"/>
    <w:rsid w:val="00592493"/>
    <w:rsid w:val="00594506"/>
    <w:rsid w:val="00594F3A"/>
    <w:rsid w:val="00596828"/>
    <w:rsid w:val="005A1C9E"/>
    <w:rsid w:val="005A449B"/>
    <w:rsid w:val="005B191C"/>
    <w:rsid w:val="005B42EE"/>
    <w:rsid w:val="005C1F6A"/>
    <w:rsid w:val="005C2490"/>
    <w:rsid w:val="005C34F2"/>
    <w:rsid w:val="005C6A46"/>
    <w:rsid w:val="005D1545"/>
    <w:rsid w:val="005D3FA6"/>
    <w:rsid w:val="005D4EB7"/>
    <w:rsid w:val="005D5036"/>
    <w:rsid w:val="005E0AC4"/>
    <w:rsid w:val="005E2696"/>
    <w:rsid w:val="005E7535"/>
    <w:rsid w:val="005E7D6C"/>
    <w:rsid w:val="005F27FA"/>
    <w:rsid w:val="00600223"/>
    <w:rsid w:val="00601CA5"/>
    <w:rsid w:val="00602E33"/>
    <w:rsid w:val="00604847"/>
    <w:rsid w:val="00614449"/>
    <w:rsid w:val="00614B2C"/>
    <w:rsid w:val="0062035A"/>
    <w:rsid w:val="006224A7"/>
    <w:rsid w:val="00624184"/>
    <w:rsid w:val="00627E1A"/>
    <w:rsid w:val="00630454"/>
    <w:rsid w:val="00631117"/>
    <w:rsid w:val="0063281E"/>
    <w:rsid w:val="0063298E"/>
    <w:rsid w:val="00641D0D"/>
    <w:rsid w:val="00645F38"/>
    <w:rsid w:val="006505AF"/>
    <w:rsid w:val="00650AD1"/>
    <w:rsid w:val="00650E03"/>
    <w:rsid w:val="00652AAA"/>
    <w:rsid w:val="00654B82"/>
    <w:rsid w:val="006563E1"/>
    <w:rsid w:val="00661CEA"/>
    <w:rsid w:val="006629B3"/>
    <w:rsid w:val="006637A5"/>
    <w:rsid w:val="006639EA"/>
    <w:rsid w:val="0066462C"/>
    <w:rsid w:val="006654A4"/>
    <w:rsid w:val="00666527"/>
    <w:rsid w:val="006766FA"/>
    <w:rsid w:val="00676A1A"/>
    <w:rsid w:val="006825B3"/>
    <w:rsid w:val="006849C6"/>
    <w:rsid w:val="00684ECB"/>
    <w:rsid w:val="006855E2"/>
    <w:rsid w:val="00686E8F"/>
    <w:rsid w:val="00693222"/>
    <w:rsid w:val="00696040"/>
    <w:rsid w:val="006A1ED8"/>
    <w:rsid w:val="006A4A7D"/>
    <w:rsid w:val="006A4DE5"/>
    <w:rsid w:val="006A7F2D"/>
    <w:rsid w:val="006B068F"/>
    <w:rsid w:val="006B4B46"/>
    <w:rsid w:val="006B6218"/>
    <w:rsid w:val="006C0A2F"/>
    <w:rsid w:val="006C1B77"/>
    <w:rsid w:val="006C4193"/>
    <w:rsid w:val="006C53BF"/>
    <w:rsid w:val="006C780C"/>
    <w:rsid w:val="006D0109"/>
    <w:rsid w:val="006D25AF"/>
    <w:rsid w:val="006D4707"/>
    <w:rsid w:val="006E6492"/>
    <w:rsid w:val="006F4EEE"/>
    <w:rsid w:val="00700C24"/>
    <w:rsid w:val="00700F5C"/>
    <w:rsid w:val="00703911"/>
    <w:rsid w:val="0070421F"/>
    <w:rsid w:val="0071223E"/>
    <w:rsid w:val="007122A2"/>
    <w:rsid w:val="007151C0"/>
    <w:rsid w:val="00721EC2"/>
    <w:rsid w:val="00723CEB"/>
    <w:rsid w:val="007250C7"/>
    <w:rsid w:val="00725214"/>
    <w:rsid w:val="00726966"/>
    <w:rsid w:val="00726FD0"/>
    <w:rsid w:val="00732047"/>
    <w:rsid w:val="00733909"/>
    <w:rsid w:val="00741F57"/>
    <w:rsid w:val="00745E11"/>
    <w:rsid w:val="00751494"/>
    <w:rsid w:val="00754941"/>
    <w:rsid w:val="00757419"/>
    <w:rsid w:val="00762FAD"/>
    <w:rsid w:val="007633BA"/>
    <w:rsid w:val="007674EA"/>
    <w:rsid w:val="0077234D"/>
    <w:rsid w:val="00772C79"/>
    <w:rsid w:val="007738A5"/>
    <w:rsid w:val="00783D9B"/>
    <w:rsid w:val="00787175"/>
    <w:rsid w:val="00787502"/>
    <w:rsid w:val="007922B3"/>
    <w:rsid w:val="0079457A"/>
    <w:rsid w:val="007945BB"/>
    <w:rsid w:val="007A1276"/>
    <w:rsid w:val="007A16F3"/>
    <w:rsid w:val="007A217A"/>
    <w:rsid w:val="007A6F32"/>
    <w:rsid w:val="007B082B"/>
    <w:rsid w:val="007B7DED"/>
    <w:rsid w:val="007C6E65"/>
    <w:rsid w:val="007D5CF6"/>
    <w:rsid w:val="007D7F70"/>
    <w:rsid w:val="007E21EB"/>
    <w:rsid w:val="007E4D21"/>
    <w:rsid w:val="007E5667"/>
    <w:rsid w:val="007E7E8B"/>
    <w:rsid w:val="007F2227"/>
    <w:rsid w:val="007F26EB"/>
    <w:rsid w:val="007F4B41"/>
    <w:rsid w:val="007F70CC"/>
    <w:rsid w:val="007F72DD"/>
    <w:rsid w:val="007F7D97"/>
    <w:rsid w:val="008007BC"/>
    <w:rsid w:val="00801A34"/>
    <w:rsid w:val="008043C3"/>
    <w:rsid w:val="008051EF"/>
    <w:rsid w:val="008052DC"/>
    <w:rsid w:val="008107E4"/>
    <w:rsid w:val="008114C9"/>
    <w:rsid w:val="00814288"/>
    <w:rsid w:val="00815911"/>
    <w:rsid w:val="00826783"/>
    <w:rsid w:val="00827330"/>
    <w:rsid w:val="00831B80"/>
    <w:rsid w:val="00840121"/>
    <w:rsid w:val="00843650"/>
    <w:rsid w:val="008458BD"/>
    <w:rsid w:val="00852375"/>
    <w:rsid w:val="00854CFC"/>
    <w:rsid w:val="00862340"/>
    <w:rsid w:val="00862E48"/>
    <w:rsid w:val="00864B00"/>
    <w:rsid w:val="0086533E"/>
    <w:rsid w:val="00865485"/>
    <w:rsid w:val="008662CD"/>
    <w:rsid w:val="0087106C"/>
    <w:rsid w:val="00871B59"/>
    <w:rsid w:val="00877046"/>
    <w:rsid w:val="00877C88"/>
    <w:rsid w:val="00881D22"/>
    <w:rsid w:val="0088510E"/>
    <w:rsid w:val="0088529D"/>
    <w:rsid w:val="00893F32"/>
    <w:rsid w:val="00897F74"/>
    <w:rsid w:val="008A0719"/>
    <w:rsid w:val="008A7002"/>
    <w:rsid w:val="008A7D1A"/>
    <w:rsid w:val="008B3799"/>
    <w:rsid w:val="008B6241"/>
    <w:rsid w:val="008B6501"/>
    <w:rsid w:val="008B6E92"/>
    <w:rsid w:val="008B780A"/>
    <w:rsid w:val="008C29CB"/>
    <w:rsid w:val="008C47C6"/>
    <w:rsid w:val="008C4DDB"/>
    <w:rsid w:val="008C7B9A"/>
    <w:rsid w:val="008D1B76"/>
    <w:rsid w:val="008D501F"/>
    <w:rsid w:val="008D72F7"/>
    <w:rsid w:val="008E4A98"/>
    <w:rsid w:val="008E5970"/>
    <w:rsid w:val="008E7555"/>
    <w:rsid w:val="008F067E"/>
    <w:rsid w:val="008F4D37"/>
    <w:rsid w:val="00904A5F"/>
    <w:rsid w:val="0090505D"/>
    <w:rsid w:val="00910DE9"/>
    <w:rsid w:val="00917B23"/>
    <w:rsid w:val="00920B5A"/>
    <w:rsid w:val="00921879"/>
    <w:rsid w:val="00922901"/>
    <w:rsid w:val="009259D6"/>
    <w:rsid w:val="00925C37"/>
    <w:rsid w:val="009265E5"/>
    <w:rsid w:val="00927B50"/>
    <w:rsid w:val="00931789"/>
    <w:rsid w:val="0093260D"/>
    <w:rsid w:val="00934A74"/>
    <w:rsid w:val="00944058"/>
    <w:rsid w:val="0095617B"/>
    <w:rsid w:val="00956683"/>
    <w:rsid w:val="00956AD5"/>
    <w:rsid w:val="0095779F"/>
    <w:rsid w:val="00961D0D"/>
    <w:rsid w:val="0096249A"/>
    <w:rsid w:val="00962AC4"/>
    <w:rsid w:val="00966383"/>
    <w:rsid w:val="00975B51"/>
    <w:rsid w:val="009803F2"/>
    <w:rsid w:val="00981DEB"/>
    <w:rsid w:val="00982655"/>
    <w:rsid w:val="00982D7F"/>
    <w:rsid w:val="00982EC6"/>
    <w:rsid w:val="00983088"/>
    <w:rsid w:val="00990CD3"/>
    <w:rsid w:val="00994951"/>
    <w:rsid w:val="0099603D"/>
    <w:rsid w:val="009A0E88"/>
    <w:rsid w:val="009A1374"/>
    <w:rsid w:val="009A345E"/>
    <w:rsid w:val="009A7F11"/>
    <w:rsid w:val="009B322D"/>
    <w:rsid w:val="009B3CA3"/>
    <w:rsid w:val="009B5F3A"/>
    <w:rsid w:val="009C1457"/>
    <w:rsid w:val="009C1F26"/>
    <w:rsid w:val="009C21F9"/>
    <w:rsid w:val="009C554F"/>
    <w:rsid w:val="009C5B69"/>
    <w:rsid w:val="009C6FE8"/>
    <w:rsid w:val="009D0212"/>
    <w:rsid w:val="009D10B2"/>
    <w:rsid w:val="009D3826"/>
    <w:rsid w:val="009D3F7A"/>
    <w:rsid w:val="009E2971"/>
    <w:rsid w:val="009E35AC"/>
    <w:rsid w:val="009E41D4"/>
    <w:rsid w:val="009F03E9"/>
    <w:rsid w:val="009F2117"/>
    <w:rsid w:val="009F5C9B"/>
    <w:rsid w:val="009F6B2A"/>
    <w:rsid w:val="009F7566"/>
    <w:rsid w:val="00A00983"/>
    <w:rsid w:val="00A01C12"/>
    <w:rsid w:val="00A139B9"/>
    <w:rsid w:val="00A13E5C"/>
    <w:rsid w:val="00A220D4"/>
    <w:rsid w:val="00A25BBE"/>
    <w:rsid w:val="00A27CA5"/>
    <w:rsid w:val="00A30722"/>
    <w:rsid w:val="00A34B2E"/>
    <w:rsid w:val="00A374AE"/>
    <w:rsid w:val="00A41C2D"/>
    <w:rsid w:val="00A43428"/>
    <w:rsid w:val="00A4351C"/>
    <w:rsid w:val="00A506C2"/>
    <w:rsid w:val="00A51C1F"/>
    <w:rsid w:val="00A5329E"/>
    <w:rsid w:val="00A57D67"/>
    <w:rsid w:val="00A715C0"/>
    <w:rsid w:val="00A730CE"/>
    <w:rsid w:val="00A73976"/>
    <w:rsid w:val="00A73E01"/>
    <w:rsid w:val="00A82CAE"/>
    <w:rsid w:val="00A84C80"/>
    <w:rsid w:val="00A85168"/>
    <w:rsid w:val="00A90B1F"/>
    <w:rsid w:val="00A91AC0"/>
    <w:rsid w:val="00A92D11"/>
    <w:rsid w:val="00A96318"/>
    <w:rsid w:val="00A9739B"/>
    <w:rsid w:val="00A97E33"/>
    <w:rsid w:val="00AA1FA1"/>
    <w:rsid w:val="00AA2D96"/>
    <w:rsid w:val="00AA2F23"/>
    <w:rsid w:val="00AA318F"/>
    <w:rsid w:val="00AA40DD"/>
    <w:rsid w:val="00AA43AD"/>
    <w:rsid w:val="00AA66F2"/>
    <w:rsid w:val="00AB0F1B"/>
    <w:rsid w:val="00AB142D"/>
    <w:rsid w:val="00AB15A2"/>
    <w:rsid w:val="00AB2A59"/>
    <w:rsid w:val="00AB42E1"/>
    <w:rsid w:val="00AB52B5"/>
    <w:rsid w:val="00AB60B8"/>
    <w:rsid w:val="00AC4735"/>
    <w:rsid w:val="00AD042F"/>
    <w:rsid w:val="00AD2C34"/>
    <w:rsid w:val="00AE1A5E"/>
    <w:rsid w:val="00AE281E"/>
    <w:rsid w:val="00AF0C6C"/>
    <w:rsid w:val="00B007B3"/>
    <w:rsid w:val="00B0295C"/>
    <w:rsid w:val="00B0362E"/>
    <w:rsid w:val="00B05832"/>
    <w:rsid w:val="00B062BE"/>
    <w:rsid w:val="00B06826"/>
    <w:rsid w:val="00B13740"/>
    <w:rsid w:val="00B15A26"/>
    <w:rsid w:val="00B2132B"/>
    <w:rsid w:val="00B22C1E"/>
    <w:rsid w:val="00B33792"/>
    <w:rsid w:val="00B36EBB"/>
    <w:rsid w:val="00B42027"/>
    <w:rsid w:val="00B4308A"/>
    <w:rsid w:val="00B43BFD"/>
    <w:rsid w:val="00B548A5"/>
    <w:rsid w:val="00B573EB"/>
    <w:rsid w:val="00B62EEE"/>
    <w:rsid w:val="00B63B39"/>
    <w:rsid w:val="00B65939"/>
    <w:rsid w:val="00B67E5F"/>
    <w:rsid w:val="00B75844"/>
    <w:rsid w:val="00B76B41"/>
    <w:rsid w:val="00B8196D"/>
    <w:rsid w:val="00B822DA"/>
    <w:rsid w:val="00B91374"/>
    <w:rsid w:val="00B92162"/>
    <w:rsid w:val="00B95D9A"/>
    <w:rsid w:val="00BA0F5E"/>
    <w:rsid w:val="00BB0A63"/>
    <w:rsid w:val="00BB3D3B"/>
    <w:rsid w:val="00BC05B3"/>
    <w:rsid w:val="00BC482E"/>
    <w:rsid w:val="00BC534B"/>
    <w:rsid w:val="00BC6933"/>
    <w:rsid w:val="00BC7E38"/>
    <w:rsid w:val="00BD0A91"/>
    <w:rsid w:val="00BD45A8"/>
    <w:rsid w:val="00BD6387"/>
    <w:rsid w:val="00BD766A"/>
    <w:rsid w:val="00BD7BB5"/>
    <w:rsid w:val="00BE038B"/>
    <w:rsid w:val="00BE0AE9"/>
    <w:rsid w:val="00BE172E"/>
    <w:rsid w:val="00BE6658"/>
    <w:rsid w:val="00BE6BD3"/>
    <w:rsid w:val="00BE77AF"/>
    <w:rsid w:val="00BF4C2D"/>
    <w:rsid w:val="00BF5BD9"/>
    <w:rsid w:val="00BF7F93"/>
    <w:rsid w:val="00C0161F"/>
    <w:rsid w:val="00C02B6E"/>
    <w:rsid w:val="00C036DB"/>
    <w:rsid w:val="00C15917"/>
    <w:rsid w:val="00C17FB3"/>
    <w:rsid w:val="00C278FB"/>
    <w:rsid w:val="00C305E1"/>
    <w:rsid w:val="00C30E68"/>
    <w:rsid w:val="00C310A3"/>
    <w:rsid w:val="00C3180C"/>
    <w:rsid w:val="00C32161"/>
    <w:rsid w:val="00C3225B"/>
    <w:rsid w:val="00C36F29"/>
    <w:rsid w:val="00C4579A"/>
    <w:rsid w:val="00C462F8"/>
    <w:rsid w:val="00C501C6"/>
    <w:rsid w:val="00C549E3"/>
    <w:rsid w:val="00C62ED5"/>
    <w:rsid w:val="00C71380"/>
    <w:rsid w:val="00C71F9E"/>
    <w:rsid w:val="00C731ED"/>
    <w:rsid w:val="00C764BC"/>
    <w:rsid w:val="00C8158B"/>
    <w:rsid w:val="00C81F94"/>
    <w:rsid w:val="00C86D81"/>
    <w:rsid w:val="00C87BC8"/>
    <w:rsid w:val="00C90A88"/>
    <w:rsid w:val="00C93ED3"/>
    <w:rsid w:val="00C94FC2"/>
    <w:rsid w:val="00C950AB"/>
    <w:rsid w:val="00CA1AC1"/>
    <w:rsid w:val="00CA262D"/>
    <w:rsid w:val="00CA3922"/>
    <w:rsid w:val="00CA3CFE"/>
    <w:rsid w:val="00CB6E69"/>
    <w:rsid w:val="00CC34BC"/>
    <w:rsid w:val="00CC4E0D"/>
    <w:rsid w:val="00CD155B"/>
    <w:rsid w:val="00CD285B"/>
    <w:rsid w:val="00CE180B"/>
    <w:rsid w:val="00CE4252"/>
    <w:rsid w:val="00CE5469"/>
    <w:rsid w:val="00CE6524"/>
    <w:rsid w:val="00CE6D76"/>
    <w:rsid w:val="00CF02C2"/>
    <w:rsid w:val="00CF0B61"/>
    <w:rsid w:val="00CF365E"/>
    <w:rsid w:val="00CF60A6"/>
    <w:rsid w:val="00CF621F"/>
    <w:rsid w:val="00D0068E"/>
    <w:rsid w:val="00D01F83"/>
    <w:rsid w:val="00D033E1"/>
    <w:rsid w:val="00D0408E"/>
    <w:rsid w:val="00D047DE"/>
    <w:rsid w:val="00D112BB"/>
    <w:rsid w:val="00D1283C"/>
    <w:rsid w:val="00D1496A"/>
    <w:rsid w:val="00D1611A"/>
    <w:rsid w:val="00D20855"/>
    <w:rsid w:val="00D25503"/>
    <w:rsid w:val="00D26B6C"/>
    <w:rsid w:val="00D27351"/>
    <w:rsid w:val="00D34A04"/>
    <w:rsid w:val="00D352EC"/>
    <w:rsid w:val="00D468D1"/>
    <w:rsid w:val="00D47081"/>
    <w:rsid w:val="00D514C2"/>
    <w:rsid w:val="00D52715"/>
    <w:rsid w:val="00D53CD1"/>
    <w:rsid w:val="00D5739C"/>
    <w:rsid w:val="00D64785"/>
    <w:rsid w:val="00D67231"/>
    <w:rsid w:val="00D67388"/>
    <w:rsid w:val="00D70553"/>
    <w:rsid w:val="00D7141C"/>
    <w:rsid w:val="00D74678"/>
    <w:rsid w:val="00D7486B"/>
    <w:rsid w:val="00D769BD"/>
    <w:rsid w:val="00D77466"/>
    <w:rsid w:val="00D82466"/>
    <w:rsid w:val="00D83A3F"/>
    <w:rsid w:val="00D90327"/>
    <w:rsid w:val="00D90C1B"/>
    <w:rsid w:val="00D91CA8"/>
    <w:rsid w:val="00D968EC"/>
    <w:rsid w:val="00DB0BC4"/>
    <w:rsid w:val="00DB25B4"/>
    <w:rsid w:val="00DC1104"/>
    <w:rsid w:val="00DC1585"/>
    <w:rsid w:val="00DC3398"/>
    <w:rsid w:val="00DC3A01"/>
    <w:rsid w:val="00DC4437"/>
    <w:rsid w:val="00DC6249"/>
    <w:rsid w:val="00DC678F"/>
    <w:rsid w:val="00DD29C5"/>
    <w:rsid w:val="00DE028F"/>
    <w:rsid w:val="00DE34E6"/>
    <w:rsid w:val="00DE62BF"/>
    <w:rsid w:val="00DF76BA"/>
    <w:rsid w:val="00E01FF2"/>
    <w:rsid w:val="00E04316"/>
    <w:rsid w:val="00E072F2"/>
    <w:rsid w:val="00E12E91"/>
    <w:rsid w:val="00E13380"/>
    <w:rsid w:val="00E14203"/>
    <w:rsid w:val="00E151CF"/>
    <w:rsid w:val="00E16C39"/>
    <w:rsid w:val="00E232BE"/>
    <w:rsid w:val="00E34CFD"/>
    <w:rsid w:val="00E37455"/>
    <w:rsid w:val="00E40083"/>
    <w:rsid w:val="00E410B0"/>
    <w:rsid w:val="00E44153"/>
    <w:rsid w:val="00E44667"/>
    <w:rsid w:val="00E46FEA"/>
    <w:rsid w:val="00E47768"/>
    <w:rsid w:val="00E54B3F"/>
    <w:rsid w:val="00E54B56"/>
    <w:rsid w:val="00E56967"/>
    <w:rsid w:val="00E61E08"/>
    <w:rsid w:val="00E63746"/>
    <w:rsid w:val="00E64787"/>
    <w:rsid w:val="00E654B7"/>
    <w:rsid w:val="00E66B93"/>
    <w:rsid w:val="00E71444"/>
    <w:rsid w:val="00E74675"/>
    <w:rsid w:val="00E84653"/>
    <w:rsid w:val="00E91EB1"/>
    <w:rsid w:val="00E922BE"/>
    <w:rsid w:val="00E96A94"/>
    <w:rsid w:val="00E97FCD"/>
    <w:rsid w:val="00EA1082"/>
    <w:rsid w:val="00EA3DC6"/>
    <w:rsid w:val="00EA7AC0"/>
    <w:rsid w:val="00EA7E0E"/>
    <w:rsid w:val="00EB2670"/>
    <w:rsid w:val="00EB63DA"/>
    <w:rsid w:val="00EC04C4"/>
    <w:rsid w:val="00EC46A2"/>
    <w:rsid w:val="00EC7086"/>
    <w:rsid w:val="00EC7AEF"/>
    <w:rsid w:val="00ED3D3D"/>
    <w:rsid w:val="00ED3D8C"/>
    <w:rsid w:val="00ED3F0E"/>
    <w:rsid w:val="00ED4542"/>
    <w:rsid w:val="00ED5B3A"/>
    <w:rsid w:val="00ED7430"/>
    <w:rsid w:val="00ED7847"/>
    <w:rsid w:val="00EE2E89"/>
    <w:rsid w:val="00EE70E2"/>
    <w:rsid w:val="00EF03F3"/>
    <w:rsid w:val="00EF510B"/>
    <w:rsid w:val="00EF5AC7"/>
    <w:rsid w:val="00F0094E"/>
    <w:rsid w:val="00F00F37"/>
    <w:rsid w:val="00F012AD"/>
    <w:rsid w:val="00F0321E"/>
    <w:rsid w:val="00F117FF"/>
    <w:rsid w:val="00F268D6"/>
    <w:rsid w:val="00F269B2"/>
    <w:rsid w:val="00F31A71"/>
    <w:rsid w:val="00F35913"/>
    <w:rsid w:val="00F413D1"/>
    <w:rsid w:val="00F42447"/>
    <w:rsid w:val="00F47017"/>
    <w:rsid w:val="00F51332"/>
    <w:rsid w:val="00F53DEA"/>
    <w:rsid w:val="00F548BE"/>
    <w:rsid w:val="00F60F51"/>
    <w:rsid w:val="00F6443A"/>
    <w:rsid w:val="00F6596D"/>
    <w:rsid w:val="00F770D2"/>
    <w:rsid w:val="00F811B1"/>
    <w:rsid w:val="00F87C36"/>
    <w:rsid w:val="00F919CC"/>
    <w:rsid w:val="00F92046"/>
    <w:rsid w:val="00F93915"/>
    <w:rsid w:val="00F93C91"/>
    <w:rsid w:val="00FA49E8"/>
    <w:rsid w:val="00FA67C3"/>
    <w:rsid w:val="00FA741F"/>
    <w:rsid w:val="00FB4660"/>
    <w:rsid w:val="00FB6058"/>
    <w:rsid w:val="00FB720F"/>
    <w:rsid w:val="00FC267E"/>
    <w:rsid w:val="00FC4031"/>
    <w:rsid w:val="00FC4F82"/>
    <w:rsid w:val="00FC5EAD"/>
    <w:rsid w:val="00FD2AFC"/>
    <w:rsid w:val="00FF02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A3C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rsid w:val="007F2227"/>
    <w:pPr>
      <w:spacing w:before="240" w:line="240" w:lineRule="auto"/>
      <w:outlineLvl w:val="1"/>
    </w:pPr>
    <w:rPr>
      <w:rFonts w:ascii="FS Clerkenwell" w:hAnsi="FS Clerkenwell" w:cs="Arial"/>
      <w:color w:val="B70D5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683"/>
    <w:pPr>
      <w:ind w:left="720"/>
      <w:contextualSpacing/>
    </w:pPr>
  </w:style>
  <w:style w:type="paragraph" w:styleId="Header">
    <w:name w:val="header"/>
    <w:basedOn w:val="Normal"/>
    <w:link w:val="HeaderChar"/>
    <w:uiPriority w:val="99"/>
    <w:unhideWhenUsed/>
    <w:rsid w:val="006F4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EEE"/>
  </w:style>
  <w:style w:type="paragraph" w:styleId="Footer">
    <w:name w:val="footer"/>
    <w:basedOn w:val="Normal"/>
    <w:link w:val="FooterChar"/>
    <w:uiPriority w:val="99"/>
    <w:unhideWhenUsed/>
    <w:rsid w:val="006F4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EEE"/>
  </w:style>
  <w:style w:type="paragraph" w:styleId="BalloonText">
    <w:name w:val="Balloon Text"/>
    <w:basedOn w:val="Normal"/>
    <w:link w:val="BalloonTextChar"/>
    <w:uiPriority w:val="99"/>
    <w:semiHidden/>
    <w:unhideWhenUsed/>
    <w:rsid w:val="006F4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EEE"/>
    <w:rPr>
      <w:rFonts w:ascii="Tahoma" w:hAnsi="Tahoma" w:cs="Tahoma"/>
      <w:sz w:val="16"/>
      <w:szCs w:val="16"/>
    </w:rPr>
  </w:style>
  <w:style w:type="table" w:styleId="TableGrid">
    <w:name w:val="Table Grid"/>
    <w:basedOn w:val="TableNormal"/>
    <w:uiPriority w:val="59"/>
    <w:rsid w:val="00904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4153"/>
    <w:rPr>
      <w:color w:val="0000FF"/>
      <w:u w:val="single"/>
    </w:rPr>
  </w:style>
  <w:style w:type="character" w:styleId="CommentReference">
    <w:name w:val="annotation reference"/>
    <w:basedOn w:val="DefaultParagraphFont"/>
    <w:uiPriority w:val="99"/>
    <w:semiHidden/>
    <w:unhideWhenUsed/>
    <w:rsid w:val="007A217A"/>
    <w:rPr>
      <w:sz w:val="16"/>
      <w:szCs w:val="16"/>
    </w:rPr>
  </w:style>
  <w:style w:type="paragraph" w:styleId="CommentText">
    <w:name w:val="annotation text"/>
    <w:basedOn w:val="Normal"/>
    <w:link w:val="CommentTextChar"/>
    <w:uiPriority w:val="99"/>
    <w:unhideWhenUsed/>
    <w:rsid w:val="007A217A"/>
    <w:pPr>
      <w:spacing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7A217A"/>
    <w:rPr>
      <w:rFonts w:ascii="Arial" w:hAnsi="Arial" w:cs="Arial"/>
      <w:sz w:val="20"/>
      <w:szCs w:val="20"/>
    </w:rPr>
  </w:style>
  <w:style w:type="character" w:styleId="FollowedHyperlink">
    <w:name w:val="FollowedHyperlink"/>
    <w:basedOn w:val="DefaultParagraphFont"/>
    <w:uiPriority w:val="99"/>
    <w:semiHidden/>
    <w:unhideWhenUsed/>
    <w:rsid w:val="00ED5B3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A0719"/>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8A0719"/>
    <w:rPr>
      <w:rFonts w:ascii="Arial" w:hAnsi="Arial" w:cs="Arial"/>
      <w:b/>
      <w:bCs/>
      <w:sz w:val="20"/>
      <w:szCs w:val="20"/>
    </w:rPr>
  </w:style>
  <w:style w:type="paragraph" w:styleId="NoSpacing">
    <w:name w:val="No Spacing"/>
    <w:link w:val="NoSpacingChar"/>
    <w:uiPriority w:val="1"/>
    <w:qFormat/>
    <w:rsid w:val="006825B3"/>
    <w:pPr>
      <w:spacing w:after="0" w:line="240" w:lineRule="auto"/>
    </w:pPr>
    <w:rPr>
      <w:rFonts w:ascii="Arial" w:eastAsia="SimSun" w:hAnsi="Arial" w:cs="Arial"/>
      <w:sz w:val="24"/>
      <w:szCs w:val="24"/>
      <w:lang w:eastAsia="zh-CN"/>
    </w:rPr>
  </w:style>
  <w:style w:type="paragraph" w:styleId="BodyText">
    <w:name w:val="Body Text"/>
    <w:basedOn w:val="Normal"/>
    <w:link w:val="BodyTextChar"/>
    <w:uiPriority w:val="99"/>
    <w:rsid w:val="006825B3"/>
    <w:pPr>
      <w:spacing w:after="120"/>
    </w:pPr>
    <w:rPr>
      <w:rFonts w:ascii="Calibri" w:eastAsia="Calibri" w:hAnsi="Calibri" w:cs="Arial"/>
    </w:rPr>
  </w:style>
  <w:style w:type="character" w:customStyle="1" w:styleId="BodyTextChar">
    <w:name w:val="Body Text Char"/>
    <w:basedOn w:val="DefaultParagraphFont"/>
    <w:link w:val="BodyText"/>
    <w:uiPriority w:val="99"/>
    <w:rsid w:val="006825B3"/>
    <w:rPr>
      <w:rFonts w:ascii="Calibri" w:eastAsia="Calibri" w:hAnsi="Calibri" w:cs="Arial"/>
    </w:rPr>
  </w:style>
  <w:style w:type="paragraph" w:customStyle="1" w:styleId="FurtherDetailsHeading1">
    <w:name w:val="Further Details (Heading 1)"/>
    <w:basedOn w:val="Normal"/>
    <w:qFormat/>
    <w:rsid w:val="00AB0F1B"/>
    <w:pPr>
      <w:spacing w:after="0" w:line="240" w:lineRule="auto"/>
    </w:pPr>
    <w:rPr>
      <w:rFonts w:ascii="Arial" w:eastAsiaTheme="minorEastAsia" w:hAnsi="Arial" w:cs="Arial"/>
      <w:b/>
      <w:bCs/>
      <w:color w:val="B70D50"/>
      <w:sz w:val="24"/>
      <w:szCs w:val="24"/>
      <w:lang w:eastAsia="ja-JP"/>
    </w:rPr>
  </w:style>
  <w:style w:type="table" w:customStyle="1" w:styleId="TableGrid1">
    <w:name w:val="Table Grid1"/>
    <w:basedOn w:val="TableNormal"/>
    <w:next w:val="TableGrid"/>
    <w:uiPriority w:val="59"/>
    <w:rsid w:val="00C71F9E"/>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F2227"/>
    <w:rPr>
      <w:rFonts w:ascii="FS Clerkenwell" w:hAnsi="FS Clerkenwell" w:cs="Arial"/>
      <w:color w:val="B70D50"/>
      <w:sz w:val="32"/>
      <w:szCs w:val="32"/>
    </w:rPr>
  </w:style>
  <w:style w:type="paragraph" w:customStyle="1" w:styleId="Note">
    <w:name w:val="Note"/>
    <w:basedOn w:val="Normal"/>
    <w:qFormat/>
    <w:rsid w:val="007F2227"/>
    <w:pPr>
      <w:keepLines/>
      <w:spacing w:before="240" w:after="240" w:line="240" w:lineRule="auto"/>
    </w:pPr>
    <w:rPr>
      <w:rFonts w:cs="Arial"/>
      <w:i/>
      <w:sz w:val="16"/>
      <w:szCs w:val="20"/>
    </w:rPr>
  </w:style>
  <w:style w:type="paragraph" w:customStyle="1" w:styleId="TableText">
    <w:name w:val="Table Text"/>
    <w:basedOn w:val="Normal"/>
    <w:link w:val="TableTextChar"/>
    <w:qFormat/>
    <w:rsid w:val="007F2227"/>
    <w:pPr>
      <w:spacing w:before="60" w:after="60" w:line="240" w:lineRule="auto"/>
    </w:pPr>
    <w:rPr>
      <w:rFonts w:cs="Arial"/>
      <w:sz w:val="18"/>
      <w:szCs w:val="21"/>
    </w:rPr>
  </w:style>
  <w:style w:type="character" w:customStyle="1" w:styleId="TableTextChar">
    <w:name w:val="Table Text Char"/>
    <w:basedOn w:val="DefaultParagraphFont"/>
    <w:link w:val="TableText"/>
    <w:rsid w:val="007F2227"/>
    <w:rPr>
      <w:rFonts w:cs="Arial"/>
      <w:sz w:val="18"/>
      <w:szCs w:val="21"/>
    </w:rPr>
  </w:style>
  <w:style w:type="paragraph" w:styleId="PlainText">
    <w:name w:val="Plain Text"/>
    <w:basedOn w:val="Normal"/>
    <w:link w:val="PlainTextChar"/>
    <w:uiPriority w:val="99"/>
    <w:semiHidden/>
    <w:unhideWhenUsed/>
    <w:rsid w:val="00391309"/>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91309"/>
    <w:rPr>
      <w:rFonts w:ascii="Calibri" w:hAnsi="Calibri" w:cs="Consolas"/>
      <w:szCs w:val="21"/>
    </w:rPr>
  </w:style>
  <w:style w:type="paragraph" w:styleId="NormalWeb">
    <w:name w:val="Normal (Web)"/>
    <w:basedOn w:val="Normal"/>
    <w:uiPriority w:val="99"/>
    <w:unhideWhenUsed/>
    <w:rsid w:val="00E01F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B95D9A"/>
    <w:rPr>
      <w:rFonts w:ascii="Arial" w:eastAsia="SimSun" w:hAnsi="Arial" w:cs="Arial"/>
      <w:sz w:val="24"/>
      <w:szCs w:val="24"/>
      <w:lang w:eastAsia="zh-CN"/>
    </w:rPr>
  </w:style>
  <w:style w:type="paragraph" w:customStyle="1" w:styleId="Default">
    <w:name w:val="Default"/>
    <w:rsid w:val="00D77466"/>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2">
    <w:name w:val="Table Grid2"/>
    <w:basedOn w:val="TableNormal"/>
    <w:next w:val="TableGrid"/>
    <w:uiPriority w:val="59"/>
    <w:rsid w:val="00B062BE"/>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0228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rsid w:val="007F2227"/>
    <w:pPr>
      <w:spacing w:before="240" w:line="240" w:lineRule="auto"/>
      <w:outlineLvl w:val="1"/>
    </w:pPr>
    <w:rPr>
      <w:rFonts w:ascii="FS Clerkenwell" w:hAnsi="FS Clerkenwell" w:cs="Arial"/>
      <w:color w:val="B70D5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683"/>
    <w:pPr>
      <w:ind w:left="720"/>
      <w:contextualSpacing/>
    </w:pPr>
  </w:style>
  <w:style w:type="paragraph" w:styleId="Header">
    <w:name w:val="header"/>
    <w:basedOn w:val="Normal"/>
    <w:link w:val="HeaderChar"/>
    <w:uiPriority w:val="99"/>
    <w:unhideWhenUsed/>
    <w:rsid w:val="006F4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EEE"/>
  </w:style>
  <w:style w:type="paragraph" w:styleId="Footer">
    <w:name w:val="footer"/>
    <w:basedOn w:val="Normal"/>
    <w:link w:val="FooterChar"/>
    <w:uiPriority w:val="99"/>
    <w:unhideWhenUsed/>
    <w:rsid w:val="006F4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EEE"/>
  </w:style>
  <w:style w:type="paragraph" w:styleId="BalloonText">
    <w:name w:val="Balloon Text"/>
    <w:basedOn w:val="Normal"/>
    <w:link w:val="BalloonTextChar"/>
    <w:uiPriority w:val="99"/>
    <w:semiHidden/>
    <w:unhideWhenUsed/>
    <w:rsid w:val="006F4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EEE"/>
    <w:rPr>
      <w:rFonts w:ascii="Tahoma" w:hAnsi="Tahoma" w:cs="Tahoma"/>
      <w:sz w:val="16"/>
      <w:szCs w:val="16"/>
    </w:rPr>
  </w:style>
  <w:style w:type="table" w:styleId="TableGrid">
    <w:name w:val="Table Grid"/>
    <w:basedOn w:val="TableNormal"/>
    <w:uiPriority w:val="59"/>
    <w:rsid w:val="00904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4153"/>
    <w:rPr>
      <w:color w:val="0000FF"/>
      <w:u w:val="single"/>
    </w:rPr>
  </w:style>
  <w:style w:type="character" w:styleId="CommentReference">
    <w:name w:val="annotation reference"/>
    <w:basedOn w:val="DefaultParagraphFont"/>
    <w:uiPriority w:val="99"/>
    <w:semiHidden/>
    <w:unhideWhenUsed/>
    <w:rsid w:val="007A217A"/>
    <w:rPr>
      <w:sz w:val="16"/>
      <w:szCs w:val="16"/>
    </w:rPr>
  </w:style>
  <w:style w:type="paragraph" w:styleId="CommentText">
    <w:name w:val="annotation text"/>
    <w:basedOn w:val="Normal"/>
    <w:link w:val="CommentTextChar"/>
    <w:uiPriority w:val="99"/>
    <w:unhideWhenUsed/>
    <w:rsid w:val="007A217A"/>
    <w:pPr>
      <w:spacing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7A217A"/>
    <w:rPr>
      <w:rFonts w:ascii="Arial" w:hAnsi="Arial" w:cs="Arial"/>
      <w:sz w:val="20"/>
      <w:szCs w:val="20"/>
    </w:rPr>
  </w:style>
  <w:style w:type="character" w:styleId="FollowedHyperlink">
    <w:name w:val="FollowedHyperlink"/>
    <w:basedOn w:val="DefaultParagraphFont"/>
    <w:uiPriority w:val="99"/>
    <w:semiHidden/>
    <w:unhideWhenUsed/>
    <w:rsid w:val="00ED5B3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A0719"/>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8A0719"/>
    <w:rPr>
      <w:rFonts w:ascii="Arial" w:hAnsi="Arial" w:cs="Arial"/>
      <w:b/>
      <w:bCs/>
      <w:sz w:val="20"/>
      <w:szCs w:val="20"/>
    </w:rPr>
  </w:style>
  <w:style w:type="paragraph" w:styleId="NoSpacing">
    <w:name w:val="No Spacing"/>
    <w:link w:val="NoSpacingChar"/>
    <w:uiPriority w:val="1"/>
    <w:qFormat/>
    <w:rsid w:val="006825B3"/>
    <w:pPr>
      <w:spacing w:after="0" w:line="240" w:lineRule="auto"/>
    </w:pPr>
    <w:rPr>
      <w:rFonts w:ascii="Arial" w:eastAsia="SimSun" w:hAnsi="Arial" w:cs="Arial"/>
      <w:sz w:val="24"/>
      <w:szCs w:val="24"/>
      <w:lang w:eastAsia="zh-CN"/>
    </w:rPr>
  </w:style>
  <w:style w:type="paragraph" w:styleId="BodyText">
    <w:name w:val="Body Text"/>
    <w:basedOn w:val="Normal"/>
    <w:link w:val="BodyTextChar"/>
    <w:uiPriority w:val="99"/>
    <w:rsid w:val="006825B3"/>
    <w:pPr>
      <w:spacing w:after="120"/>
    </w:pPr>
    <w:rPr>
      <w:rFonts w:ascii="Calibri" w:eastAsia="Calibri" w:hAnsi="Calibri" w:cs="Arial"/>
    </w:rPr>
  </w:style>
  <w:style w:type="character" w:customStyle="1" w:styleId="BodyTextChar">
    <w:name w:val="Body Text Char"/>
    <w:basedOn w:val="DefaultParagraphFont"/>
    <w:link w:val="BodyText"/>
    <w:uiPriority w:val="99"/>
    <w:rsid w:val="006825B3"/>
    <w:rPr>
      <w:rFonts w:ascii="Calibri" w:eastAsia="Calibri" w:hAnsi="Calibri" w:cs="Arial"/>
    </w:rPr>
  </w:style>
  <w:style w:type="paragraph" w:customStyle="1" w:styleId="FurtherDetailsHeading1">
    <w:name w:val="Further Details (Heading 1)"/>
    <w:basedOn w:val="Normal"/>
    <w:qFormat/>
    <w:rsid w:val="00AB0F1B"/>
    <w:pPr>
      <w:spacing w:after="0" w:line="240" w:lineRule="auto"/>
    </w:pPr>
    <w:rPr>
      <w:rFonts w:ascii="Arial" w:eastAsiaTheme="minorEastAsia" w:hAnsi="Arial" w:cs="Arial"/>
      <w:b/>
      <w:bCs/>
      <w:color w:val="B70D50"/>
      <w:sz w:val="24"/>
      <w:szCs w:val="24"/>
      <w:lang w:eastAsia="ja-JP"/>
    </w:rPr>
  </w:style>
  <w:style w:type="table" w:customStyle="1" w:styleId="TableGrid1">
    <w:name w:val="Table Grid1"/>
    <w:basedOn w:val="TableNormal"/>
    <w:next w:val="TableGrid"/>
    <w:uiPriority w:val="59"/>
    <w:rsid w:val="00C71F9E"/>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F2227"/>
    <w:rPr>
      <w:rFonts w:ascii="FS Clerkenwell" w:hAnsi="FS Clerkenwell" w:cs="Arial"/>
      <w:color w:val="B70D50"/>
      <w:sz w:val="32"/>
      <w:szCs w:val="32"/>
    </w:rPr>
  </w:style>
  <w:style w:type="paragraph" w:customStyle="1" w:styleId="Note">
    <w:name w:val="Note"/>
    <w:basedOn w:val="Normal"/>
    <w:qFormat/>
    <w:rsid w:val="007F2227"/>
    <w:pPr>
      <w:keepLines/>
      <w:spacing w:before="240" w:after="240" w:line="240" w:lineRule="auto"/>
    </w:pPr>
    <w:rPr>
      <w:rFonts w:cs="Arial"/>
      <w:i/>
      <w:sz w:val="16"/>
      <w:szCs w:val="20"/>
    </w:rPr>
  </w:style>
  <w:style w:type="paragraph" w:customStyle="1" w:styleId="TableText">
    <w:name w:val="Table Text"/>
    <w:basedOn w:val="Normal"/>
    <w:link w:val="TableTextChar"/>
    <w:qFormat/>
    <w:rsid w:val="007F2227"/>
    <w:pPr>
      <w:spacing w:before="60" w:after="60" w:line="240" w:lineRule="auto"/>
    </w:pPr>
    <w:rPr>
      <w:rFonts w:cs="Arial"/>
      <w:sz w:val="18"/>
      <w:szCs w:val="21"/>
    </w:rPr>
  </w:style>
  <w:style w:type="character" w:customStyle="1" w:styleId="TableTextChar">
    <w:name w:val="Table Text Char"/>
    <w:basedOn w:val="DefaultParagraphFont"/>
    <w:link w:val="TableText"/>
    <w:rsid w:val="007F2227"/>
    <w:rPr>
      <w:rFonts w:cs="Arial"/>
      <w:sz w:val="18"/>
      <w:szCs w:val="21"/>
    </w:rPr>
  </w:style>
  <w:style w:type="paragraph" w:styleId="PlainText">
    <w:name w:val="Plain Text"/>
    <w:basedOn w:val="Normal"/>
    <w:link w:val="PlainTextChar"/>
    <w:uiPriority w:val="99"/>
    <w:semiHidden/>
    <w:unhideWhenUsed/>
    <w:rsid w:val="00391309"/>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91309"/>
    <w:rPr>
      <w:rFonts w:ascii="Calibri" w:hAnsi="Calibri" w:cs="Consolas"/>
      <w:szCs w:val="21"/>
    </w:rPr>
  </w:style>
  <w:style w:type="paragraph" w:styleId="NormalWeb">
    <w:name w:val="Normal (Web)"/>
    <w:basedOn w:val="Normal"/>
    <w:uiPriority w:val="99"/>
    <w:unhideWhenUsed/>
    <w:rsid w:val="00E01F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B95D9A"/>
    <w:rPr>
      <w:rFonts w:ascii="Arial" w:eastAsia="SimSun" w:hAnsi="Arial" w:cs="Arial"/>
      <w:sz w:val="24"/>
      <w:szCs w:val="24"/>
      <w:lang w:eastAsia="zh-CN"/>
    </w:rPr>
  </w:style>
  <w:style w:type="paragraph" w:customStyle="1" w:styleId="Default">
    <w:name w:val="Default"/>
    <w:rsid w:val="00D77466"/>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2">
    <w:name w:val="Table Grid2"/>
    <w:basedOn w:val="TableNormal"/>
    <w:next w:val="TableGrid"/>
    <w:uiPriority w:val="59"/>
    <w:rsid w:val="00B062BE"/>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02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49383">
      <w:bodyDiv w:val="1"/>
      <w:marLeft w:val="0"/>
      <w:marRight w:val="0"/>
      <w:marTop w:val="0"/>
      <w:marBottom w:val="0"/>
      <w:divBdr>
        <w:top w:val="none" w:sz="0" w:space="0" w:color="auto"/>
        <w:left w:val="none" w:sz="0" w:space="0" w:color="auto"/>
        <w:bottom w:val="none" w:sz="0" w:space="0" w:color="auto"/>
        <w:right w:val="none" w:sz="0" w:space="0" w:color="auto"/>
      </w:divBdr>
    </w:div>
    <w:div w:id="138233908">
      <w:bodyDiv w:val="1"/>
      <w:marLeft w:val="0"/>
      <w:marRight w:val="0"/>
      <w:marTop w:val="0"/>
      <w:marBottom w:val="0"/>
      <w:divBdr>
        <w:top w:val="none" w:sz="0" w:space="0" w:color="auto"/>
        <w:left w:val="none" w:sz="0" w:space="0" w:color="auto"/>
        <w:bottom w:val="none" w:sz="0" w:space="0" w:color="auto"/>
        <w:right w:val="none" w:sz="0" w:space="0" w:color="auto"/>
      </w:divBdr>
      <w:divsChild>
        <w:div w:id="1137450779">
          <w:marLeft w:val="547"/>
          <w:marRight w:val="0"/>
          <w:marTop w:val="96"/>
          <w:marBottom w:val="0"/>
          <w:divBdr>
            <w:top w:val="none" w:sz="0" w:space="0" w:color="auto"/>
            <w:left w:val="none" w:sz="0" w:space="0" w:color="auto"/>
            <w:bottom w:val="none" w:sz="0" w:space="0" w:color="auto"/>
            <w:right w:val="none" w:sz="0" w:space="0" w:color="auto"/>
          </w:divBdr>
        </w:div>
        <w:div w:id="2125149208">
          <w:marLeft w:val="547"/>
          <w:marRight w:val="0"/>
          <w:marTop w:val="96"/>
          <w:marBottom w:val="0"/>
          <w:divBdr>
            <w:top w:val="none" w:sz="0" w:space="0" w:color="auto"/>
            <w:left w:val="none" w:sz="0" w:space="0" w:color="auto"/>
            <w:bottom w:val="none" w:sz="0" w:space="0" w:color="auto"/>
            <w:right w:val="none" w:sz="0" w:space="0" w:color="auto"/>
          </w:divBdr>
        </w:div>
        <w:div w:id="567544268">
          <w:marLeft w:val="547"/>
          <w:marRight w:val="0"/>
          <w:marTop w:val="96"/>
          <w:marBottom w:val="0"/>
          <w:divBdr>
            <w:top w:val="none" w:sz="0" w:space="0" w:color="auto"/>
            <w:left w:val="none" w:sz="0" w:space="0" w:color="auto"/>
            <w:bottom w:val="none" w:sz="0" w:space="0" w:color="auto"/>
            <w:right w:val="none" w:sz="0" w:space="0" w:color="auto"/>
          </w:divBdr>
        </w:div>
        <w:div w:id="1548298947">
          <w:marLeft w:val="547"/>
          <w:marRight w:val="0"/>
          <w:marTop w:val="96"/>
          <w:marBottom w:val="0"/>
          <w:divBdr>
            <w:top w:val="none" w:sz="0" w:space="0" w:color="auto"/>
            <w:left w:val="none" w:sz="0" w:space="0" w:color="auto"/>
            <w:bottom w:val="none" w:sz="0" w:space="0" w:color="auto"/>
            <w:right w:val="none" w:sz="0" w:space="0" w:color="auto"/>
          </w:divBdr>
        </w:div>
        <w:div w:id="1836602672">
          <w:marLeft w:val="547"/>
          <w:marRight w:val="0"/>
          <w:marTop w:val="96"/>
          <w:marBottom w:val="0"/>
          <w:divBdr>
            <w:top w:val="none" w:sz="0" w:space="0" w:color="auto"/>
            <w:left w:val="none" w:sz="0" w:space="0" w:color="auto"/>
            <w:bottom w:val="none" w:sz="0" w:space="0" w:color="auto"/>
            <w:right w:val="none" w:sz="0" w:space="0" w:color="auto"/>
          </w:divBdr>
        </w:div>
        <w:div w:id="1549024619">
          <w:marLeft w:val="547"/>
          <w:marRight w:val="0"/>
          <w:marTop w:val="96"/>
          <w:marBottom w:val="0"/>
          <w:divBdr>
            <w:top w:val="none" w:sz="0" w:space="0" w:color="auto"/>
            <w:left w:val="none" w:sz="0" w:space="0" w:color="auto"/>
            <w:bottom w:val="none" w:sz="0" w:space="0" w:color="auto"/>
            <w:right w:val="none" w:sz="0" w:space="0" w:color="auto"/>
          </w:divBdr>
        </w:div>
        <w:div w:id="1172987747">
          <w:marLeft w:val="547"/>
          <w:marRight w:val="0"/>
          <w:marTop w:val="96"/>
          <w:marBottom w:val="0"/>
          <w:divBdr>
            <w:top w:val="none" w:sz="0" w:space="0" w:color="auto"/>
            <w:left w:val="none" w:sz="0" w:space="0" w:color="auto"/>
            <w:bottom w:val="none" w:sz="0" w:space="0" w:color="auto"/>
            <w:right w:val="none" w:sz="0" w:space="0" w:color="auto"/>
          </w:divBdr>
        </w:div>
        <w:div w:id="225117116">
          <w:marLeft w:val="547"/>
          <w:marRight w:val="0"/>
          <w:marTop w:val="96"/>
          <w:marBottom w:val="0"/>
          <w:divBdr>
            <w:top w:val="none" w:sz="0" w:space="0" w:color="auto"/>
            <w:left w:val="none" w:sz="0" w:space="0" w:color="auto"/>
            <w:bottom w:val="none" w:sz="0" w:space="0" w:color="auto"/>
            <w:right w:val="none" w:sz="0" w:space="0" w:color="auto"/>
          </w:divBdr>
        </w:div>
        <w:div w:id="1450122603">
          <w:marLeft w:val="547"/>
          <w:marRight w:val="0"/>
          <w:marTop w:val="96"/>
          <w:marBottom w:val="0"/>
          <w:divBdr>
            <w:top w:val="none" w:sz="0" w:space="0" w:color="auto"/>
            <w:left w:val="none" w:sz="0" w:space="0" w:color="auto"/>
            <w:bottom w:val="none" w:sz="0" w:space="0" w:color="auto"/>
            <w:right w:val="none" w:sz="0" w:space="0" w:color="auto"/>
          </w:divBdr>
        </w:div>
        <w:div w:id="375472414">
          <w:marLeft w:val="547"/>
          <w:marRight w:val="0"/>
          <w:marTop w:val="96"/>
          <w:marBottom w:val="0"/>
          <w:divBdr>
            <w:top w:val="none" w:sz="0" w:space="0" w:color="auto"/>
            <w:left w:val="none" w:sz="0" w:space="0" w:color="auto"/>
            <w:bottom w:val="none" w:sz="0" w:space="0" w:color="auto"/>
            <w:right w:val="none" w:sz="0" w:space="0" w:color="auto"/>
          </w:divBdr>
        </w:div>
        <w:div w:id="2015304242">
          <w:marLeft w:val="547"/>
          <w:marRight w:val="0"/>
          <w:marTop w:val="96"/>
          <w:marBottom w:val="0"/>
          <w:divBdr>
            <w:top w:val="none" w:sz="0" w:space="0" w:color="auto"/>
            <w:left w:val="none" w:sz="0" w:space="0" w:color="auto"/>
            <w:bottom w:val="none" w:sz="0" w:space="0" w:color="auto"/>
            <w:right w:val="none" w:sz="0" w:space="0" w:color="auto"/>
          </w:divBdr>
        </w:div>
      </w:divsChild>
    </w:div>
    <w:div w:id="177937329">
      <w:bodyDiv w:val="1"/>
      <w:marLeft w:val="0"/>
      <w:marRight w:val="0"/>
      <w:marTop w:val="0"/>
      <w:marBottom w:val="0"/>
      <w:divBdr>
        <w:top w:val="none" w:sz="0" w:space="0" w:color="auto"/>
        <w:left w:val="none" w:sz="0" w:space="0" w:color="auto"/>
        <w:bottom w:val="none" w:sz="0" w:space="0" w:color="auto"/>
        <w:right w:val="none" w:sz="0" w:space="0" w:color="auto"/>
      </w:divBdr>
    </w:div>
    <w:div w:id="248657787">
      <w:bodyDiv w:val="1"/>
      <w:marLeft w:val="0"/>
      <w:marRight w:val="0"/>
      <w:marTop w:val="0"/>
      <w:marBottom w:val="0"/>
      <w:divBdr>
        <w:top w:val="none" w:sz="0" w:space="0" w:color="auto"/>
        <w:left w:val="none" w:sz="0" w:space="0" w:color="auto"/>
        <w:bottom w:val="none" w:sz="0" w:space="0" w:color="auto"/>
        <w:right w:val="none" w:sz="0" w:space="0" w:color="auto"/>
      </w:divBdr>
      <w:divsChild>
        <w:div w:id="1336300340">
          <w:marLeft w:val="446"/>
          <w:marRight w:val="0"/>
          <w:marTop w:val="0"/>
          <w:marBottom w:val="0"/>
          <w:divBdr>
            <w:top w:val="none" w:sz="0" w:space="0" w:color="auto"/>
            <w:left w:val="none" w:sz="0" w:space="0" w:color="auto"/>
            <w:bottom w:val="none" w:sz="0" w:space="0" w:color="auto"/>
            <w:right w:val="none" w:sz="0" w:space="0" w:color="auto"/>
          </w:divBdr>
        </w:div>
        <w:div w:id="2109042617">
          <w:marLeft w:val="446"/>
          <w:marRight w:val="0"/>
          <w:marTop w:val="0"/>
          <w:marBottom w:val="0"/>
          <w:divBdr>
            <w:top w:val="none" w:sz="0" w:space="0" w:color="auto"/>
            <w:left w:val="none" w:sz="0" w:space="0" w:color="auto"/>
            <w:bottom w:val="none" w:sz="0" w:space="0" w:color="auto"/>
            <w:right w:val="none" w:sz="0" w:space="0" w:color="auto"/>
          </w:divBdr>
        </w:div>
        <w:div w:id="138696451">
          <w:marLeft w:val="446"/>
          <w:marRight w:val="0"/>
          <w:marTop w:val="0"/>
          <w:marBottom w:val="0"/>
          <w:divBdr>
            <w:top w:val="none" w:sz="0" w:space="0" w:color="auto"/>
            <w:left w:val="none" w:sz="0" w:space="0" w:color="auto"/>
            <w:bottom w:val="none" w:sz="0" w:space="0" w:color="auto"/>
            <w:right w:val="none" w:sz="0" w:space="0" w:color="auto"/>
          </w:divBdr>
        </w:div>
        <w:div w:id="2004435128">
          <w:marLeft w:val="446"/>
          <w:marRight w:val="0"/>
          <w:marTop w:val="0"/>
          <w:marBottom w:val="0"/>
          <w:divBdr>
            <w:top w:val="none" w:sz="0" w:space="0" w:color="auto"/>
            <w:left w:val="none" w:sz="0" w:space="0" w:color="auto"/>
            <w:bottom w:val="none" w:sz="0" w:space="0" w:color="auto"/>
            <w:right w:val="none" w:sz="0" w:space="0" w:color="auto"/>
          </w:divBdr>
        </w:div>
        <w:div w:id="1690594867">
          <w:marLeft w:val="446"/>
          <w:marRight w:val="0"/>
          <w:marTop w:val="0"/>
          <w:marBottom w:val="0"/>
          <w:divBdr>
            <w:top w:val="none" w:sz="0" w:space="0" w:color="auto"/>
            <w:left w:val="none" w:sz="0" w:space="0" w:color="auto"/>
            <w:bottom w:val="none" w:sz="0" w:space="0" w:color="auto"/>
            <w:right w:val="none" w:sz="0" w:space="0" w:color="auto"/>
          </w:divBdr>
        </w:div>
        <w:div w:id="2138911145">
          <w:marLeft w:val="446"/>
          <w:marRight w:val="0"/>
          <w:marTop w:val="0"/>
          <w:marBottom w:val="0"/>
          <w:divBdr>
            <w:top w:val="none" w:sz="0" w:space="0" w:color="auto"/>
            <w:left w:val="none" w:sz="0" w:space="0" w:color="auto"/>
            <w:bottom w:val="none" w:sz="0" w:space="0" w:color="auto"/>
            <w:right w:val="none" w:sz="0" w:space="0" w:color="auto"/>
          </w:divBdr>
        </w:div>
        <w:div w:id="1594167201">
          <w:marLeft w:val="446"/>
          <w:marRight w:val="0"/>
          <w:marTop w:val="0"/>
          <w:marBottom w:val="0"/>
          <w:divBdr>
            <w:top w:val="none" w:sz="0" w:space="0" w:color="auto"/>
            <w:left w:val="none" w:sz="0" w:space="0" w:color="auto"/>
            <w:bottom w:val="none" w:sz="0" w:space="0" w:color="auto"/>
            <w:right w:val="none" w:sz="0" w:space="0" w:color="auto"/>
          </w:divBdr>
        </w:div>
        <w:div w:id="1617101879">
          <w:marLeft w:val="446"/>
          <w:marRight w:val="0"/>
          <w:marTop w:val="0"/>
          <w:marBottom w:val="0"/>
          <w:divBdr>
            <w:top w:val="none" w:sz="0" w:space="0" w:color="auto"/>
            <w:left w:val="none" w:sz="0" w:space="0" w:color="auto"/>
            <w:bottom w:val="none" w:sz="0" w:space="0" w:color="auto"/>
            <w:right w:val="none" w:sz="0" w:space="0" w:color="auto"/>
          </w:divBdr>
        </w:div>
        <w:div w:id="1771269108">
          <w:marLeft w:val="446"/>
          <w:marRight w:val="0"/>
          <w:marTop w:val="0"/>
          <w:marBottom w:val="0"/>
          <w:divBdr>
            <w:top w:val="none" w:sz="0" w:space="0" w:color="auto"/>
            <w:left w:val="none" w:sz="0" w:space="0" w:color="auto"/>
            <w:bottom w:val="none" w:sz="0" w:space="0" w:color="auto"/>
            <w:right w:val="none" w:sz="0" w:space="0" w:color="auto"/>
          </w:divBdr>
        </w:div>
        <w:div w:id="1839298896">
          <w:marLeft w:val="446"/>
          <w:marRight w:val="0"/>
          <w:marTop w:val="0"/>
          <w:marBottom w:val="0"/>
          <w:divBdr>
            <w:top w:val="none" w:sz="0" w:space="0" w:color="auto"/>
            <w:left w:val="none" w:sz="0" w:space="0" w:color="auto"/>
            <w:bottom w:val="none" w:sz="0" w:space="0" w:color="auto"/>
            <w:right w:val="none" w:sz="0" w:space="0" w:color="auto"/>
          </w:divBdr>
        </w:div>
        <w:div w:id="931620170">
          <w:marLeft w:val="446"/>
          <w:marRight w:val="0"/>
          <w:marTop w:val="0"/>
          <w:marBottom w:val="0"/>
          <w:divBdr>
            <w:top w:val="none" w:sz="0" w:space="0" w:color="auto"/>
            <w:left w:val="none" w:sz="0" w:space="0" w:color="auto"/>
            <w:bottom w:val="none" w:sz="0" w:space="0" w:color="auto"/>
            <w:right w:val="none" w:sz="0" w:space="0" w:color="auto"/>
          </w:divBdr>
        </w:div>
        <w:div w:id="2056078100">
          <w:marLeft w:val="446"/>
          <w:marRight w:val="0"/>
          <w:marTop w:val="0"/>
          <w:marBottom w:val="0"/>
          <w:divBdr>
            <w:top w:val="none" w:sz="0" w:space="0" w:color="auto"/>
            <w:left w:val="none" w:sz="0" w:space="0" w:color="auto"/>
            <w:bottom w:val="none" w:sz="0" w:space="0" w:color="auto"/>
            <w:right w:val="none" w:sz="0" w:space="0" w:color="auto"/>
          </w:divBdr>
        </w:div>
        <w:div w:id="1528982402">
          <w:marLeft w:val="446"/>
          <w:marRight w:val="0"/>
          <w:marTop w:val="0"/>
          <w:marBottom w:val="0"/>
          <w:divBdr>
            <w:top w:val="none" w:sz="0" w:space="0" w:color="auto"/>
            <w:left w:val="none" w:sz="0" w:space="0" w:color="auto"/>
            <w:bottom w:val="none" w:sz="0" w:space="0" w:color="auto"/>
            <w:right w:val="none" w:sz="0" w:space="0" w:color="auto"/>
          </w:divBdr>
        </w:div>
        <w:div w:id="1637949027">
          <w:marLeft w:val="446"/>
          <w:marRight w:val="0"/>
          <w:marTop w:val="0"/>
          <w:marBottom w:val="0"/>
          <w:divBdr>
            <w:top w:val="none" w:sz="0" w:space="0" w:color="auto"/>
            <w:left w:val="none" w:sz="0" w:space="0" w:color="auto"/>
            <w:bottom w:val="none" w:sz="0" w:space="0" w:color="auto"/>
            <w:right w:val="none" w:sz="0" w:space="0" w:color="auto"/>
          </w:divBdr>
        </w:div>
        <w:div w:id="406076762">
          <w:marLeft w:val="446"/>
          <w:marRight w:val="0"/>
          <w:marTop w:val="0"/>
          <w:marBottom w:val="0"/>
          <w:divBdr>
            <w:top w:val="none" w:sz="0" w:space="0" w:color="auto"/>
            <w:left w:val="none" w:sz="0" w:space="0" w:color="auto"/>
            <w:bottom w:val="none" w:sz="0" w:space="0" w:color="auto"/>
            <w:right w:val="none" w:sz="0" w:space="0" w:color="auto"/>
          </w:divBdr>
        </w:div>
        <w:div w:id="467549697">
          <w:marLeft w:val="446"/>
          <w:marRight w:val="0"/>
          <w:marTop w:val="0"/>
          <w:marBottom w:val="0"/>
          <w:divBdr>
            <w:top w:val="none" w:sz="0" w:space="0" w:color="auto"/>
            <w:left w:val="none" w:sz="0" w:space="0" w:color="auto"/>
            <w:bottom w:val="none" w:sz="0" w:space="0" w:color="auto"/>
            <w:right w:val="none" w:sz="0" w:space="0" w:color="auto"/>
          </w:divBdr>
        </w:div>
        <w:div w:id="1352414132">
          <w:marLeft w:val="446"/>
          <w:marRight w:val="0"/>
          <w:marTop w:val="0"/>
          <w:marBottom w:val="0"/>
          <w:divBdr>
            <w:top w:val="none" w:sz="0" w:space="0" w:color="auto"/>
            <w:left w:val="none" w:sz="0" w:space="0" w:color="auto"/>
            <w:bottom w:val="none" w:sz="0" w:space="0" w:color="auto"/>
            <w:right w:val="none" w:sz="0" w:space="0" w:color="auto"/>
          </w:divBdr>
        </w:div>
      </w:divsChild>
    </w:div>
    <w:div w:id="260601370">
      <w:bodyDiv w:val="1"/>
      <w:marLeft w:val="0"/>
      <w:marRight w:val="0"/>
      <w:marTop w:val="0"/>
      <w:marBottom w:val="0"/>
      <w:divBdr>
        <w:top w:val="none" w:sz="0" w:space="0" w:color="auto"/>
        <w:left w:val="none" w:sz="0" w:space="0" w:color="auto"/>
        <w:bottom w:val="none" w:sz="0" w:space="0" w:color="auto"/>
        <w:right w:val="none" w:sz="0" w:space="0" w:color="auto"/>
      </w:divBdr>
    </w:div>
    <w:div w:id="418605219">
      <w:bodyDiv w:val="1"/>
      <w:marLeft w:val="0"/>
      <w:marRight w:val="0"/>
      <w:marTop w:val="0"/>
      <w:marBottom w:val="0"/>
      <w:divBdr>
        <w:top w:val="none" w:sz="0" w:space="0" w:color="auto"/>
        <w:left w:val="none" w:sz="0" w:space="0" w:color="auto"/>
        <w:bottom w:val="none" w:sz="0" w:space="0" w:color="auto"/>
        <w:right w:val="none" w:sz="0" w:space="0" w:color="auto"/>
      </w:divBdr>
    </w:div>
    <w:div w:id="552616359">
      <w:bodyDiv w:val="1"/>
      <w:marLeft w:val="0"/>
      <w:marRight w:val="0"/>
      <w:marTop w:val="0"/>
      <w:marBottom w:val="0"/>
      <w:divBdr>
        <w:top w:val="none" w:sz="0" w:space="0" w:color="auto"/>
        <w:left w:val="none" w:sz="0" w:space="0" w:color="auto"/>
        <w:bottom w:val="none" w:sz="0" w:space="0" w:color="auto"/>
        <w:right w:val="none" w:sz="0" w:space="0" w:color="auto"/>
      </w:divBdr>
    </w:div>
    <w:div w:id="627054508">
      <w:bodyDiv w:val="1"/>
      <w:marLeft w:val="0"/>
      <w:marRight w:val="0"/>
      <w:marTop w:val="0"/>
      <w:marBottom w:val="0"/>
      <w:divBdr>
        <w:top w:val="none" w:sz="0" w:space="0" w:color="auto"/>
        <w:left w:val="none" w:sz="0" w:space="0" w:color="auto"/>
        <w:bottom w:val="none" w:sz="0" w:space="0" w:color="auto"/>
        <w:right w:val="none" w:sz="0" w:space="0" w:color="auto"/>
      </w:divBdr>
    </w:div>
    <w:div w:id="716009230">
      <w:bodyDiv w:val="1"/>
      <w:marLeft w:val="0"/>
      <w:marRight w:val="0"/>
      <w:marTop w:val="0"/>
      <w:marBottom w:val="0"/>
      <w:divBdr>
        <w:top w:val="none" w:sz="0" w:space="0" w:color="auto"/>
        <w:left w:val="none" w:sz="0" w:space="0" w:color="auto"/>
        <w:bottom w:val="none" w:sz="0" w:space="0" w:color="auto"/>
        <w:right w:val="none" w:sz="0" w:space="0" w:color="auto"/>
      </w:divBdr>
    </w:div>
    <w:div w:id="827136643">
      <w:bodyDiv w:val="1"/>
      <w:marLeft w:val="0"/>
      <w:marRight w:val="0"/>
      <w:marTop w:val="0"/>
      <w:marBottom w:val="0"/>
      <w:divBdr>
        <w:top w:val="none" w:sz="0" w:space="0" w:color="auto"/>
        <w:left w:val="none" w:sz="0" w:space="0" w:color="auto"/>
        <w:bottom w:val="none" w:sz="0" w:space="0" w:color="auto"/>
        <w:right w:val="none" w:sz="0" w:space="0" w:color="auto"/>
      </w:divBdr>
    </w:div>
    <w:div w:id="1155683049">
      <w:bodyDiv w:val="1"/>
      <w:marLeft w:val="0"/>
      <w:marRight w:val="0"/>
      <w:marTop w:val="0"/>
      <w:marBottom w:val="0"/>
      <w:divBdr>
        <w:top w:val="none" w:sz="0" w:space="0" w:color="auto"/>
        <w:left w:val="none" w:sz="0" w:space="0" w:color="auto"/>
        <w:bottom w:val="none" w:sz="0" w:space="0" w:color="auto"/>
        <w:right w:val="none" w:sz="0" w:space="0" w:color="auto"/>
      </w:divBdr>
    </w:div>
    <w:div w:id="1281035782">
      <w:bodyDiv w:val="1"/>
      <w:marLeft w:val="0"/>
      <w:marRight w:val="0"/>
      <w:marTop w:val="0"/>
      <w:marBottom w:val="0"/>
      <w:divBdr>
        <w:top w:val="none" w:sz="0" w:space="0" w:color="auto"/>
        <w:left w:val="none" w:sz="0" w:space="0" w:color="auto"/>
        <w:bottom w:val="none" w:sz="0" w:space="0" w:color="auto"/>
        <w:right w:val="none" w:sz="0" w:space="0" w:color="auto"/>
      </w:divBdr>
    </w:div>
    <w:div w:id="1718702116">
      <w:bodyDiv w:val="1"/>
      <w:marLeft w:val="0"/>
      <w:marRight w:val="0"/>
      <w:marTop w:val="0"/>
      <w:marBottom w:val="0"/>
      <w:divBdr>
        <w:top w:val="none" w:sz="0" w:space="0" w:color="auto"/>
        <w:left w:val="none" w:sz="0" w:space="0" w:color="auto"/>
        <w:bottom w:val="none" w:sz="0" w:space="0" w:color="auto"/>
        <w:right w:val="none" w:sz="0" w:space="0" w:color="auto"/>
      </w:divBdr>
      <w:divsChild>
        <w:div w:id="2142843744">
          <w:marLeft w:val="547"/>
          <w:marRight w:val="0"/>
          <w:marTop w:val="53"/>
          <w:marBottom w:val="0"/>
          <w:divBdr>
            <w:top w:val="none" w:sz="0" w:space="0" w:color="auto"/>
            <w:left w:val="none" w:sz="0" w:space="0" w:color="auto"/>
            <w:bottom w:val="none" w:sz="0" w:space="0" w:color="auto"/>
            <w:right w:val="none" w:sz="0" w:space="0" w:color="auto"/>
          </w:divBdr>
        </w:div>
        <w:div w:id="1559588530">
          <w:marLeft w:val="547"/>
          <w:marRight w:val="0"/>
          <w:marTop w:val="53"/>
          <w:marBottom w:val="0"/>
          <w:divBdr>
            <w:top w:val="none" w:sz="0" w:space="0" w:color="auto"/>
            <w:left w:val="none" w:sz="0" w:space="0" w:color="auto"/>
            <w:bottom w:val="none" w:sz="0" w:space="0" w:color="auto"/>
            <w:right w:val="none" w:sz="0" w:space="0" w:color="auto"/>
          </w:divBdr>
        </w:div>
        <w:div w:id="1832525481">
          <w:marLeft w:val="1166"/>
          <w:marRight w:val="0"/>
          <w:marTop w:val="48"/>
          <w:marBottom w:val="0"/>
          <w:divBdr>
            <w:top w:val="none" w:sz="0" w:space="0" w:color="auto"/>
            <w:left w:val="none" w:sz="0" w:space="0" w:color="auto"/>
            <w:bottom w:val="none" w:sz="0" w:space="0" w:color="auto"/>
            <w:right w:val="none" w:sz="0" w:space="0" w:color="auto"/>
          </w:divBdr>
        </w:div>
        <w:div w:id="1426072538">
          <w:marLeft w:val="1166"/>
          <w:marRight w:val="0"/>
          <w:marTop w:val="48"/>
          <w:marBottom w:val="0"/>
          <w:divBdr>
            <w:top w:val="none" w:sz="0" w:space="0" w:color="auto"/>
            <w:left w:val="none" w:sz="0" w:space="0" w:color="auto"/>
            <w:bottom w:val="none" w:sz="0" w:space="0" w:color="auto"/>
            <w:right w:val="none" w:sz="0" w:space="0" w:color="auto"/>
          </w:divBdr>
        </w:div>
        <w:div w:id="77406926">
          <w:marLeft w:val="1166"/>
          <w:marRight w:val="0"/>
          <w:marTop w:val="48"/>
          <w:marBottom w:val="0"/>
          <w:divBdr>
            <w:top w:val="none" w:sz="0" w:space="0" w:color="auto"/>
            <w:left w:val="none" w:sz="0" w:space="0" w:color="auto"/>
            <w:bottom w:val="none" w:sz="0" w:space="0" w:color="auto"/>
            <w:right w:val="none" w:sz="0" w:space="0" w:color="auto"/>
          </w:divBdr>
        </w:div>
        <w:div w:id="2128797">
          <w:marLeft w:val="547"/>
          <w:marRight w:val="0"/>
          <w:marTop w:val="53"/>
          <w:marBottom w:val="0"/>
          <w:divBdr>
            <w:top w:val="none" w:sz="0" w:space="0" w:color="auto"/>
            <w:left w:val="none" w:sz="0" w:space="0" w:color="auto"/>
            <w:bottom w:val="none" w:sz="0" w:space="0" w:color="auto"/>
            <w:right w:val="none" w:sz="0" w:space="0" w:color="auto"/>
          </w:divBdr>
        </w:div>
        <w:div w:id="1596398456">
          <w:marLeft w:val="547"/>
          <w:marRight w:val="0"/>
          <w:marTop w:val="53"/>
          <w:marBottom w:val="0"/>
          <w:divBdr>
            <w:top w:val="none" w:sz="0" w:space="0" w:color="auto"/>
            <w:left w:val="none" w:sz="0" w:space="0" w:color="auto"/>
            <w:bottom w:val="none" w:sz="0" w:space="0" w:color="auto"/>
            <w:right w:val="none" w:sz="0" w:space="0" w:color="auto"/>
          </w:divBdr>
        </w:div>
        <w:div w:id="403727926">
          <w:marLeft w:val="1166"/>
          <w:marRight w:val="0"/>
          <w:marTop w:val="43"/>
          <w:marBottom w:val="0"/>
          <w:divBdr>
            <w:top w:val="none" w:sz="0" w:space="0" w:color="auto"/>
            <w:left w:val="none" w:sz="0" w:space="0" w:color="auto"/>
            <w:bottom w:val="none" w:sz="0" w:space="0" w:color="auto"/>
            <w:right w:val="none" w:sz="0" w:space="0" w:color="auto"/>
          </w:divBdr>
        </w:div>
        <w:div w:id="517545326">
          <w:marLeft w:val="1166"/>
          <w:marRight w:val="0"/>
          <w:marTop w:val="43"/>
          <w:marBottom w:val="0"/>
          <w:divBdr>
            <w:top w:val="none" w:sz="0" w:space="0" w:color="auto"/>
            <w:left w:val="none" w:sz="0" w:space="0" w:color="auto"/>
            <w:bottom w:val="none" w:sz="0" w:space="0" w:color="auto"/>
            <w:right w:val="none" w:sz="0" w:space="0" w:color="auto"/>
          </w:divBdr>
        </w:div>
        <w:div w:id="1543204524">
          <w:marLeft w:val="1166"/>
          <w:marRight w:val="0"/>
          <w:marTop w:val="43"/>
          <w:marBottom w:val="0"/>
          <w:divBdr>
            <w:top w:val="none" w:sz="0" w:space="0" w:color="auto"/>
            <w:left w:val="none" w:sz="0" w:space="0" w:color="auto"/>
            <w:bottom w:val="none" w:sz="0" w:space="0" w:color="auto"/>
            <w:right w:val="none" w:sz="0" w:space="0" w:color="auto"/>
          </w:divBdr>
        </w:div>
        <w:div w:id="1575356235">
          <w:marLeft w:val="547"/>
          <w:marRight w:val="0"/>
          <w:marTop w:val="53"/>
          <w:marBottom w:val="0"/>
          <w:divBdr>
            <w:top w:val="none" w:sz="0" w:space="0" w:color="auto"/>
            <w:left w:val="none" w:sz="0" w:space="0" w:color="auto"/>
            <w:bottom w:val="none" w:sz="0" w:space="0" w:color="auto"/>
            <w:right w:val="none" w:sz="0" w:space="0" w:color="auto"/>
          </w:divBdr>
        </w:div>
        <w:div w:id="1632054664">
          <w:marLeft w:val="1166"/>
          <w:marRight w:val="0"/>
          <w:marTop w:val="43"/>
          <w:marBottom w:val="0"/>
          <w:divBdr>
            <w:top w:val="none" w:sz="0" w:space="0" w:color="auto"/>
            <w:left w:val="none" w:sz="0" w:space="0" w:color="auto"/>
            <w:bottom w:val="none" w:sz="0" w:space="0" w:color="auto"/>
            <w:right w:val="none" w:sz="0" w:space="0" w:color="auto"/>
          </w:divBdr>
        </w:div>
        <w:div w:id="735319495">
          <w:marLeft w:val="1166"/>
          <w:marRight w:val="0"/>
          <w:marTop w:val="43"/>
          <w:marBottom w:val="0"/>
          <w:divBdr>
            <w:top w:val="none" w:sz="0" w:space="0" w:color="auto"/>
            <w:left w:val="none" w:sz="0" w:space="0" w:color="auto"/>
            <w:bottom w:val="none" w:sz="0" w:space="0" w:color="auto"/>
            <w:right w:val="none" w:sz="0" w:space="0" w:color="auto"/>
          </w:divBdr>
        </w:div>
        <w:div w:id="1168864182">
          <w:marLeft w:val="1166"/>
          <w:marRight w:val="0"/>
          <w:marTop w:val="43"/>
          <w:marBottom w:val="0"/>
          <w:divBdr>
            <w:top w:val="none" w:sz="0" w:space="0" w:color="auto"/>
            <w:left w:val="none" w:sz="0" w:space="0" w:color="auto"/>
            <w:bottom w:val="none" w:sz="0" w:space="0" w:color="auto"/>
            <w:right w:val="none" w:sz="0" w:space="0" w:color="auto"/>
          </w:divBdr>
        </w:div>
        <w:div w:id="428935037">
          <w:marLeft w:val="1166"/>
          <w:marRight w:val="0"/>
          <w:marTop w:val="43"/>
          <w:marBottom w:val="0"/>
          <w:divBdr>
            <w:top w:val="none" w:sz="0" w:space="0" w:color="auto"/>
            <w:left w:val="none" w:sz="0" w:space="0" w:color="auto"/>
            <w:bottom w:val="none" w:sz="0" w:space="0" w:color="auto"/>
            <w:right w:val="none" w:sz="0" w:space="0" w:color="auto"/>
          </w:divBdr>
        </w:div>
        <w:div w:id="1410619255">
          <w:marLeft w:val="547"/>
          <w:marRight w:val="0"/>
          <w:marTop w:val="53"/>
          <w:marBottom w:val="0"/>
          <w:divBdr>
            <w:top w:val="none" w:sz="0" w:space="0" w:color="auto"/>
            <w:left w:val="none" w:sz="0" w:space="0" w:color="auto"/>
            <w:bottom w:val="none" w:sz="0" w:space="0" w:color="auto"/>
            <w:right w:val="none" w:sz="0" w:space="0" w:color="auto"/>
          </w:divBdr>
        </w:div>
        <w:div w:id="997923737">
          <w:marLeft w:val="547"/>
          <w:marRight w:val="0"/>
          <w:marTop w:val="53"/>
          <w:marBottom w:val="0"/>
          <w:divBdr>
            <w:top w:val="none" w:sz="0" w:space="0" w:color="auto"/>
            <w:left w:val="none" w:sz="0" w:space="0" w:color="auto"/>
            <w:bottom w:val="none" w:sz="0" w:space="0" w:color="auto"/>
            <w:right w:val="none" w:sz="0" w:space="0" w:color="auto"/>
          </w:divBdr>
        </w:div>
        <w:div w:id="786852464">
          <w:marLeft w:val="547"/>
          <w:marRight w:val="0"/>
          <w:marTop w:val="53"/>
          <w:marBottom w:val="0"/>
          <w:divBdr>
            <w:top w:val="none" w:sz="0" w:space="0" w:color="auto"/>
            <w:left w:val="none" w:sz="0" w:space="0" w:color="auto"/>
            <w:bottom w:val="none" w:sz="0" w:space="0" w:color="auto"/>
            <w:right w:val="none" w:sz="0" w:space="0" w:color="auto"/>
          </w:divBdr>
        </w:div>
        <w:div w:id="235937326">
          <w:marLeft w:val="547"/>
          <w:marRight w:val="0"/>
          <w:marTop w:val="53"/>
          <w:marBottom w:val="0"/>
          <w:divBdr>
            <w:top w:val="none" w:sz="0" w:space="0" w:color="auto"/>
            <w:left w:val="none" w:sz="0" w:space="0" w:color="auto"/>
            <w:bottom w:val="none" w:sz="0" w:space="0" w:color="auto"/>
            <w:right w:val="none" w:sz="0" w:space="0" w:color="auto"/>
          </w:divBdr>
        </w:div>
        <w:div w:id="1644892479">
          <w:marLeft w:val="1166"/>
          <w:marRight w:val="0"/>
          <w:marTop w:val="48"/>
          <w:marBottom w:val="0"/>
          <w:divBdr>
            <w:top w:val="none" w:sz="0" w:space="0" w:color="auto"/>
            <w:left w:val="none" w:sz="0" w:space="0" w:color="auto"/>
            <w:bottom w:val="none" w:sz="0" w:space="0" w:color="auto"/>
            <w:right w:val="none" w:sz="0" w:space="0" w:color="auto"/>
          </w:divBdr>
        </w:div>
        <w:div w:id="1488589958">
          <w:marLeft w:val="1166"/>
          <w:marRight w:val="0"/>
          <w:marTop w:val="48"/>
          <w:marBottom w:val="0"/>
          <w:divBdr>
            <w:top w:val="none" w:sz="0" w:space="0" w:color="auto"/>
            <w:left w:val="none" w:sz="0" w:space="0" w:color="auto"/>
            <w:bottom w:val="none" w:sz="0" w:space="0" w:color="auto"/>
            <w:right w:val="none" w:sz="0" w:space="0" w:color="auto"/>
          </w:divBdr>
        </w:div>
        <w:div w:id="340162658">
          <w:marLeft w:val="1166"/>
          <w:marRight w:val="0"/>
          <w:marTop w:val="48"/>
          <w:marBottom w:val="0"/>
          <w:divBdr>
            <w:top w:val="none" w:sz="0" w:space="0" w:color="auto"/>
            <w:left w:val="none" w:sz="0" w:space="0" w:color="auto"/>
            <w:bottom w:val="none" w:sz="0" w:space="0" w:color="auto"/>
            <w:right w:val="none" w:sz="0" w:space="0" w:color="auto"/>
          </w:divBdr>
        </w:div>
        <w:div w:id="380835700">
          <w:marLeft w:val="1166"/>
          <w:marRight w:val="0"/>
          <w:marTop w:val="48"/>
          <w:marBottom w:val="0"/>
          <w:divBdr>
            <w:top w:val="none" w:sz="0" w:space="0" w:color="auto"/>
            <w:left w:val="none" w:sz="0" w:space="0" w:color="auto"/>
            <w:bottom w:val="none" w:sz="0" w:space="0" w:color="auto"/>
            <w:right w:val="none" w:sz="0" w:space="0" w:color="auto"/>
          </w:divBdr>
        </w:div>
        <w:div w:id="2069692730">
          <w:marLeft w:val="1166"/>
          <w:marRight w:val="0"/>
          <w:marTop w:val="48"/>
          <w:marBottom w:val="0"/>
          <w:divBdr>
            <w:top w:val="none" w:sz="0" w:space="0" w:color="auto"/>
            <w:left w:val="none" w:sz="0" w:space="0" w:color="auto"/>
            <w:bottom w:val="none" w:sz="0" w:space="0" w:color="auto"/>
            <w:right w:val="none" w:sz="0" w:space="0" w:color="auto"/>
          </w:divBdr>
        </w:div>
        <w:div w:id="284430903">
          <w:marLeft w:val="1166"/>
          <w:marRight w:val="0"/>
          <w:marTop w:val="48"/>
          <w:marBottom w:val="0"/>
          <w:divBdr>
            <w:top w:val="none" w:sz="0" w:space="0" w:color="auto"/>
            <w:left w:val="none" w:sz="0" w:space="0" w:color="auto"/>
            <w:bottom w:val="none" w:sz="0" w:space="0" w:color="auto"/>
            <w:right w:val="none" w:sz="0" w:space="0" w:color="auto"/>
          </w:divBdr>
        </w:div>
        <w:div w:id="352732813">
          <w:marLeft w:val="1166"/>
          <w:marRight w:val="0"/>
          <w:marTop w:val="48"/>
          <w:marBottom w:val="0"/>
          <w:divBdr>
            <w:top w:val="none" w:sz="0" w:space="0" w:color="auto"/>
            <w:left w:val="none" w:sz="0" w:space="0" w:color="auto"/>
            <w:bottom w:val="none" w:sz="0" w:space="0" w:color="auto"/>
            <w:right w:val="none" w:sz="0" w:space="0" w:color="auto"/>
          </w:divBdr>
        </w:div>
        <w:div w:id="844587972">
          <w:marLeft w:val="1166"/>
          <w:marRight w:val="0"/>
          <w:marTop w:val="48"/>
          <w:marBottom w:val="0"/>
          <w:divBdr>
            <w:top w:val="none" w:sz="0" w:space="0" w:color="auto"/>
            <w:left w:val="none" w:sz="0" w:space="0" w:color="auto"/>
            <w:bottom w:val="none" w:sz="0" w:space="0" w:color="auto"/>
            <w:right w:val="none" w:sz="0" w:space="0" w:color="auto"/>
          </w:divBdr>
        </w:div>
        <w:div w:id="1403261206">
          <w:marLeft w:val="1166"/>
          <w:marRight w:val="0"/>
          <w:marTop w:val="48"/>
          <w:marBottom w:val="0"/>
          <w:divBdr>
            <w:top w:val="none" w:sz="0" w:space="0" w:color="auto"/>
            <w:left w:val="none" w:sz="0" w:space="0" w:color="auto"/>
            <w:bottom w:val="none" w:sz="0" w:space="0" w:color="auto"/>
            <w:right w:val="none" w:sz="0" w:space="0" w:color="auto"/>
          </w:divBdr>
        </w:div>
        <w:div w:id="925072348">
          <w:marLeft w:val="1166"/>
          <w:marRight w:val="0"/>
          <w:marTop w:val="4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s.shu.ac.uk/wblapprenticeships/resources-opportunities/" TargetMode="External"/><Relationship Id="rId21" Type="http://schemas.openxmlformats.org/officeDocument/2006/relationships/hyperlink" Target="https://blogs.shu.ac.uk/wblapprenticeships/developing-an-apprenticeship-course/readiness-checklist/?doing_wp_cron=1580811870.8959798812866210937500" TargetMode="External"/><Relationship Id="rId42" Type="http://schemas.openxmlformats.org/officeDocument/2006/relationships/hyperlink" Target="https://www.abintegro.com/Resources/CustomPage/11948" TargetMode="External"/><Relationship Id="rId47" Type="http://schemas.openxmlformats.org/officeDocument/2006/relationships/hyperlink" Target="https://blogs.shu.ac.uk/steer/about/?doing_wp_cron=1573222508.4912660121917724609375" TargetMode="External"/><Relationship Id="rId63" Type="http://schemas.openxmlformats.org/officeDocument/2006/relationships/hyperlink" Target="https://www.shu.ac.uk/current-students/student-support/disability-support" TargetMode="External"/><Relationship Id="rId68" Type="http://schemas.openxmlformats.org/officeDocument/2006/relationships/hyperlink" Target="https://blogs.shu.ac.uk/wblapprenticeships/developing-an-apprenticeship-course/readiness-checklist/" TargetMode="External"/><Relationship Id="rId84" Type="http://schemas.openxmlformats.org/officeDocument/2006/relationships/hyperlink" Target="https://blogs.shu.ac.uk/wblapprenticeships/compliant-learner-management/" TargetMode="External"/><Relationship Id="rId89" Type="http://schemas.openxmlformats.org/officeDocument/2006/relationships/hyperlink" Target="https://appawards.co.uk/" TargetMode="External"/><Relationship Id="rId11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blogs.shu.ac.uk/wblapprenticeships/developing-an-apprenticeship-course/readiness-checklist/?doing_wp_cron=1580811870.8959798812866210937500" TargetMode="External"/><Relationship Id="rId29" Type="http://schemas.openxmlformats.org/officeDocument/2006/relationships/hyperlink" Target="https://blogs.shu.ac.uk/wblapprenticeships/resources-opportunities/" TargetMode="External"/><Relationship Id="rId107" Type="http://schemas.openxmlformats.org/officeDocument/2006/relationships/header" Target="header1.xml"/><Relationship Id="rId11" Type="http://schemas.openxmlformats.org/officeDocument/2006/relationships/hyperlink" Target="https://www.qaa.ac.uk/docs/qaa/quality-code/quality-assuring-higher-education-in-apprenticeships.pdf?sfvrsn=6e4cff81_26" TargetMode="External"/><Relationship Id="rId24" Type="http://schemas.openxmlformats.org/officeDocument/2006/relationships/hyperlink" Target="https://www.shu.ac.uk/current-students/student-support/disability-support" TargetMode="External"/><Relationship Id="rId32" Type="http://schemas.openxmlformats.org/officeDocument/2006/relationships/hyperlink" Target="https://sheffieldhallam.sharepoint.com/sites/3050/SitePages/AWBL%20Documents.aspx" TargetMode="External"/><Relationship Id="rId37" Type="http://schemas.openxmlformats.org/officeDocument/2006/relationships/hyperlink" Target="https://blogs.shu.ac.uk/wblapprenticeships/delivery-guide/" TargetMode="External"/><Relationship Id="rId40" Type="http://schemas.openxmlformats.org/officeDocument/2006/relationships/hyperlink" Target="https://blogs.shu.ac.uk/wblapprenticeships/mytas/" TargetMode="External"/><Relationship Id="rId45" Type="http://schemas.openxmlformats.org/officeDocument/2006/relationships/hyperlink" Target="mailto:martin.flynn@shu.ac.uk" TargetMode="External"/><Relationship Id="rId53" Type="http://schemas.openxmlformats.org/officeDocument/2006/relationships/hyperlink" Target="https://blogs.shu.ac.uk/wblapprenticeships/compliant-learner-management/" TargetMode="External"/><Relationship Id="rId58" Type="http://schemas.openxmlformats.org/officeDocument/2006/relationships/hyperlink" Target="https://blogs.shu.ac.uk/wblapprenticeships/compliant-learner-management/" TargetMode="External"/><Relationship Id="rId66" Type="http://schemas.openxmlformats.org/officeDocument/2006/relationships/hyperlink" Target="https://blogs.shu.ac.uk/shudistress/?doing_wp_cron=1556175956.9806680679321289062500" TargetMode="External"/><Relationship Id="rId74" Type="http://schemas.openxmlformats.org/officeDocument/2006/relationships/hyperlink" Target="https://www.instituteforapprenticeships.org/apprenticeship-standards/" TargetMode="External"/><Relationship Id="rId79" Type="http://schemas.openxmlformats.org/officeDocument/2006/relationships/hyperlink" Target="https://www.gov.uk/government/publications/apprenticeships-off-the-job-training" TargetMode="External"/><Relationship Id="rId87" Type="http://schemas.openxmlformats.org/officeDocument/2006/relationships/hyperlink" Target="https://students.shu.ac.uk/regulations/appeals_and_complaints/index.html" TargetMode="External"/><Relationship Id="rId102" Type="http://schemas.openxmlformats.org/officeDocument/2006/relationships/hyperlink" Target="https://blogs.shu.ac.uk/wblapprenticeships/delivery-guide/" TargetMode="External"/><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oleObject" Target="embeddings/oleObject1.bin"/><Relationship Id="rId82" Type="http://schemas.openxmlformats.org/officeDocument/2006/relationships/hyperlink" Target="https://sheffieldhallam.sharepoint.com/:x:/r/sites/3050/cda/_layouts/15/Doc.aspx?sourcedoc=%7b61CE0602-A8AA-49AD-B0DB-1BC0C51EDA98%7d&amp;file=Mapping%20Template%20v2.%20June%202018.xlsx&amp;cid=03dc818f-1b3b-4627-be55-f7490edc78ee" TargetMode="External"/><Relationship Id="rId90" Type="http://schemas.openxmlformats.org/officeDocument/2006/relationships/hyperlink" Target="mailto:apprenticeships@shu.ac.uk" TargetMode="External"/><Relationship Id="rId95" Type="http://schemas.openxmlformats.org/officeDocument/2006/relationships/hyperlink" Target="https://blogs.shu.ac.uk/cle/files/2019/03/HDA-CL-role-outline-V2-FINAL.pdf" TargetMode="External"/><Relationship Id="rId19" Type="http://schemas.openxmlformats.org/officeDocument/2006/relationships/image" Target="media/image1.jpeg"/><Relationship Id="rId14" Type="http://schemas.openxmlformats.org/officeDocument/2006/relationships/hyperlink" Target="https://blogs.shu.ac.uk/wblapprenticeships/wbl-assessment/?doing_wp_cron=1580810195.0425050258636474609375" TargetMode="External"/><Relationship Id="rId22" Type="http://schemas.openxmlformats.org/officeDocument/2006/relationships/hyperlink" Target="https://blogs.shu.ac.uk/hallamwelcome/resources/?doing_wp_cron=1573121395.4795949459075927734375" TargetMode="External"/><Relationship Id="rId27" Type="http://schemas.openxmlformats.org/officeDocument/2006/relationships/hyperlink" Target="https://www.instituteforapprenticeships.org/apprenticeship-standards/" TargetMode="External"/><Relationship Id="rId30" Type="http://schemas.openxmlformats.org/officeDocument/2006/relationships/hyperlink" Target="https://blogs.shu.ac.uk/wblapprenticeships/resources-opportunities/" TargetMode="External"/><Relationship Id="rId35" Type="http://schemas.openxmlformats.org/officeDocument/2006/relationships/hyperlink" Target="https://v3.pebblepad.co.uk/v3portfolio/hallam/Asset/View/yRr9jHnfs8wgpctZmHM4Z3n3kh" TargetMode="External"/><Relationship Id="rId43" Type="http://schemas.openxmlformats.org/officeDocument/2006/relationships/hyperlink" Target="https://www.shu.ac.uk/current-students/student-support/disability-support" TargetMode="External"/><Relationship Id="rId48" Type="http://schemas.openxmlformats.org/officeDocument/2006/relationships/hyperlink" Target="https://blogs.shu.ac.uk/wblapprenticeships/resources-opportunities/" TargetMode="External"/><Relationship Id="rId56" Type="http://schemas.openxmlformats.org/officeDocument/2006/relationships/image" Target="media/image5.png"/><Relationship Id="rId64" Type="http://schemas.openxmlformats.org/officeDocument/2006/relationships/hyperlink" Target="https://portal.shu.ac.uk/departments/wellbeing/pages/supporting-student-wellbeing.aspx" TargetMode="External"/><Relationship Id="rId69" Type="http://schemas.openxmlformats.org/officeDocument/2006/relationships/hyperlink" Target="https://sheffieldhallam.sharepoint.com/sites/3050/SitePages/Apprenticeship%20CIP.aspx" TargetMode="External"/><Relationship Id="rId77" Type="http://schemas.openxmlformats.org/officeDocument/2006/relationships/hyperlink" Target="https://blogs.shu.ac.uk/talent/observation-of-practice/?doing_wp_cron=1557748110.0477409362792968750000" TargetMode="External"/><Relationship Id="rId100" Type="http://schemas.openxmlformats.org/officeDocument/2006/relationships/hyperlink" Target="https://blogs.shu.ac.uk/wblapprenticeships/delivery-guide/" TargetMode="External"/><Relationship Id="rId105" Type="http://schemas.openxmlformats.org/officeDocument/2006/relationships/hyperlink" Target="https://blogs.shu.ac.uk/wblapprenticeships/delivery-guide/" TargetMode="External"/><Relationship Id="rId113" Type="http://schemas.microsoft.com/office/2011/relationships/people" Target="people.xml"/><Relationship Id="rId8" Type="http://schemas.openxmlformats.org/officeDocument/2006/relationships/footnotes" Target="footnotes.xml"/><Relationship Id="rId51" Type="http://schemas.openxmlformats.org/officeDocument/2006/relationships/hyperlink" Target="https://blogs.shu.ac.uk/wblapprenticeships/developing-an-apprenticeship-course/readiness-checklist/?doing_wp_cron=1580811870.8959798812866210937500" TargetMode="External"/><Relationship Id="rId72" Type="http://schemas.openxmlformats.org/officeDocument/2006/relationships/hyperlink" Target="http://www.scci.org.uk/2018/11/jake-berry-mp-opens-sheffield-hallams-new-national-centre-of-excellence-for-degree-apprenticeships/" TargetMode="External"/><Relationship Id="rId80" Type="http://schemas.openxmlformats.org/officeDocument/2006/relationships/hyperlink" Target="https://blogs.shu.ac.uk/wblapprenticeships/resources-opportunities/" TargetMode="External"/><Relationship Id="rId85" Type="http://schemas.openxmlformats.org/officeDocument/2006/relationships/hyperlink" Target="https://blogs.shu.ac.uk/wblapprenticeships/resources-opportunities/" TargetMode="External"/><Relationship Id="rId93" Type="http://schemas.openxmlformats.org/officeDocument/2006/relationships/hyperlink" Target="https://blogs.shu.ac.uk/isa/awards/" TargetMode="External"/><Relationship Id="rId98" Type="http://schemas.openxmlformats.org/officeDocument/2006/relationships/hyperlink" Target="https://blogs.shu.ac.uk/wblapprenticeships/should-we-do-this-apprenticeship/" TargetMode="External"/><Relationship Id="rId3" Type="http://schemas.openxmlformats.org/officeDocument/2006/relationships/numbering" Target="numbering.xml"/><Relationship Id="rId12" Type="http://schemas.openxmlformats.org/officeDocument/2006/relationships/hyperlink" Target="https://www.gov.uk/government/publications/education-inspection-framework" TargetMode="External"/><Relationship Id="rId17" Type="http://schemas.openxmlformats.org/officeDocument/2006/relationships/hyperlink" Target="https://sheffieldhallam.sharepoint.com/:x:/r/sites/3050/cda/_layouts/15/Doc.aspx?sourcedoc=%7b61CE0602-A8AA-49AD-B0DB-1BC0C51EDA98%7d&amp;file=Mapping%20Template%20v2.%20June%202018.xlsx&amp;cid=03dc818f-1b3b-4627-be55-f7490edc78ee" TargetMode="External"/><Relationship Id="rId25" Type="http://schemas.openxmlformats.org/officeDocument/2006/relationships/hyperlink" Target="https://www.shu.ac.uk/digital-skills/linkedin-learning" TargetMode="External"/><Relationship Id="rId33" Type="http://schemas.openxmlformats.org/officeDocument/2006/relationships/hyperlink" Target="https://blogs.shu.ac.uk/wblapprenticeships/resources-opportunities/" TargetMode="External"/><Relationship Id="rId38" Type="http://schemas.openxmlformats.org/officeDocument/2006/relationships/hyperlink" Target="https://blogs.shu.ac.uk/wblapprenticeships/resources-opportunities/" TargetMode="External"/><Relationship Id="rId46" Type="http://schemas.openxmlformats.org/officeDocument/2006/relationships/hyperlink" Target="https://blogs.shu.ac.uk/isa/awards/" TargetMode="External"/><Relationship Id="rId59" Type="http://schemas.openxmlformats.org/officeDocument/2006/relationships/image" Target="media/image6.png"/><Relationship Id="rId67" Type="http://schemas.openxmlformats.org/officeDocument/2006/relationships/hyperlink" Target="https://blogs.shu.ac.uk/wblapprenticeships/developing-an-apprenticeship-course/readiness-checklist/" TargetMode="External"/><Relationship Id="rId103" Type="http://schemas.openxmlformats.org/officeDocument/2006/relationships/hyperlink" Target="https://blogs.shu.ac.uk/wblapprenticeships/delivery-guide/" TargetMode="External"/><Relationship Id="rId108"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hyperlink" Target="https://www.instituteforapprenticeships.org/apprenticeship-standards/" TargetMode="External"/><Relationship Id="rId54" Type="http://schemas.openxmlformats.org/officeDocument/2006/relationships/image" Target="media/image3.emf"/><Relationship Id="rId62" Type="http://schemas.openxmlformats.org/officeDocument/2006/relationships/hyperlink" Target="https://www.gov.uk/access-to-work" TargetMode="External"/><Relationship Id="rId70" Type="http://schemas.openxmlformats.org/officeDocument/2006/relationships/hyperlink" Target="https://blogs.shu.ac.uk/wblapprenticeships/wbl-assessment/?doing_wp_cron=1580810195.0425050258636474609375" TargetMode="External"/><Relationship Id="rId75" Type="http://schemas.openxmlformats.org/officeDocument/2006/relationships/hyperlink" Target="https://blogs.shu.ac.uk/wblapprenticeships/wbl-assessment/?doing_wp_cron=1580810195.0425050258636474609375" TargetMode="External"/><Relationship Id="rId83" Type="http://schemas.openxmlformats.org/officeDocument/2006/relationships/hyperlink" Target="https://www.instituteforapprenticeships.org/apprenticeship-standards/" TargetMode="External"/><Relationship Id="rId88" Type="http://schemas.openxmlformats.org/officeDocument/2006/relationships/hyperlink" Target="https://www.shu.ac.uk/business/develop-your-people/degree-apprenticeships/useful-resources" TargetMode="External"/><Relationship Id="rId91" Type="http://schemas.openxmlformats.org/officeDocument/2006/relationships/hyperlink" Target="mailto:apprenticeships@shu.ac.uk" TargetMode="External"/><Relationship Id="rId96" Type="http://schemas.openxmlformats.org/officeDocument/2006/relationships/hyperlink" Target="https://blogs.shu.ac.uk/wblapprenticeships/delivery-guide/"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blogs.shu.ac.uk/wblapprenticeships/developing-an-apprenticeship-course/readiness-checklist/?doing_wp_cron=1580811870.8959798812866210937500" TargetMode="External"/><Relationship Id="rId23" Type="http://schemas.openxmlformats.org/officeDocument/2006/relationships/hyperlink" Target="https://libguides.shu.ac.uk/distancelearners/registration" TargetMode="External"/><Relationship Id="rId28" Type="http://schemas.openxmlformats.org/officeDocument/2006/relationships/hyperlink" Target="mailto:apprenticeships@shu.ac.uk" TargetMode="External"/><Relationship Id="rId36" Type="http://schemas.openxmlformats.org/officeDocument/2006/relationships/hyperlink" Target="https://blogs.shu.ac.uk/wblapprenticeships/delivery-guide/" TargetMode="External"/><Relationship Id="rId49" Type="http://schemas.openxmlformats.org/officeDocument/2006/relationships/hyperlink" Target="https://blogs.shu.ac.uk/wblapprenticeships/delivery-guide/" TargetMode="External"/><Relationship Id="rId57" Type="http://schemas.openxmlformats.org/officeDocument/2006/relationships/hyperlink" Target="https://portal.shu.ac.uk/departments/registryservices/services/sup_stu/pages/studentledwithdrawal.aspx" TargetMode="External"/><Relationship Id="rId106" Type="http://schemas.openxmlformats.org/officeDocument/2006/relationships/hyperlink" Target="https://blogs.shu.ac.uk/wblapprenticeships/delivery-guide/" TargetMode="External"/><Relationship Id="rId114" Type="http://schemas.microsoft.com/office/2011/relationships/commentsExtended" Target="commentsExtended.xml"/><Relationship Id="rId10" Type="http://schemas.openxmlformats.org/officeDocument/2006/relationships/hyperlink" Target="https://www.instituteforapprenticeships.org/quality/what-is-a-quality-apprenticeship/" TargetMode="External"/><Relationship Id="rId31" Type="http://schemas.openxmlformats.org/officeDocument/2006/relationships/hyperlink" Target="https://blogs.shu.ac.uk/wblapprenticeships/resources-opportunities/" TargetMode="External"/><Relationship Id="rId44" Type="http://schemas.openxmlformats.org/officeDocument/2006/relationships/hyperlink" Target="https://blogs.shu.ac.uk/wblapprenticeships/resources-opportunities/" TargetMode="External"/><Relationship Id="rId52" Type="http://schemas.openxmlformats.org/officeDocument/2006/relationships/hyperlink" Target="https://blogs.shu.ac.uk/wblapprenticeships/delivery-guide/" TargetMode="External"/><Relationship Id="rId60" Type="http://schemas.openxmlformats.org/officeDocument/2006/relationships/image" Target="media/image7.emf"/><Relationship Id="rId65" Type="http://schemas.openxmlformats.org/officeDocument/2006/relationships/hyperlink" Target="https://www.shu.ac.uk/current-students/student-support/student-wellbeing" TargetMode="External"/><Relationship Id="rId73" Type="http://schemas.openxmlformats.org/officeDocument/2006/relationships/hyperlink" Target="https://sheffieldhallam.sharepoint.com/sites/3050/SitePages/AWBL%20Documents.aspx" TargetMode="External"/><Relationship Id="rId78" Type="http://schemas.openxmlformats.org/officeDocument/2006/relationships/hyperlink" Target="mailto:Apprenticeships@shu.ac.uk" TargetMode="External"/><Relationship Id="rId81" Type="http://schemas.openxmlformats.org/officeDocument/2006/relationships/hyperlink" Target="https://blogs.shu.ac.uk/wblapprenticeships/should-we-do-this-apprenticeship/" TargetMode="External"/><Relationship Id="rId86" Type="http://schemas.openxmlformats.org/officeDocument/2006/relationships/hyperlink" Target="https://findapprenticeshiptraining.apprenticeships.education.gov.uk/Provider/10005790?keyword=Sheffield%20Hallam" TargetMode="External"/><Relationship Id="rId94" Type="http://schemas.openxmlformats.org/officeDocument/2006/relationships/hyperlink" Target="https://blogs.shu.ac.uk/wblapprenticeships/delivery-guide/" TargetMode="External"/><Relationship Id="rId99" Type="http://schemas.openxmlformats.org/officeDocument/2006/relationships/hyperlink" Target="https://blogs.shu.ac.uk/wblapprenticeships/delivery-guide/" TargetMode="External"/><Relationship Id="rId101" Type="http://schemas.openxmlformats.org/officeDocument/2006/relationships/hyperlink" Target="https://blogs.shu.ac.uk/wblapprenticeships/delivery-guide/"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www.gov.uk/guidance/apprenticeship-funding-rules" TargetMode="External"/><Relationship Id="rId18" Type="http://schemas.openxmlformats.org/officeDocument/2006/relationships/hyperlink" Target="https://blogs.shu.ac.uk/wblapprenticeships/should-we-do-this-apprenticeship/" TargetMode="External"/><Relationship Id="rId39" Type="http://schemas.openxmlformats.org/officeDocument/2006/relationships/hyperlink" Target="https://blogs.shu.ac.uk/wblapprenticeships/developing-an-apprenticeship-course/readiness-checklist/" TargetMode="External"/><Relationship Id="rId109" Type="http://schemas.openxmlformats.org/officeDocument/2006/relationships/header" Target="header2.xml"/><Relationship Id="rId34" Type="http://schemas.openxmlformats.org/officeDocument/2006/relationships/hyperlink" Target="https://blogs.shu.ac.uk/wblapprenticeships/wbl-assessment/?doing_wp_cron=1580810195.0425050258636474609375" TargetMode="External"/><Relationship Id="rId50" Type="http://schemas.openxmlformats.org/officeDocument/2006/relationships/hyperlink" Target="https://blogs.shu.ac.uk/wblapprenticeships/developing-an-apprenticeship-course/readiness-checklist/?doing_wp_cron=1580811870.8959798812866210937500" TargetMode="External"/><Relationship Id="rId55" Type="http://schemas.openxmlformats.org/officeDocument/2006/relationships/image" Target="media/image4.jpeg"/><Relationship Id="rId76" Type="http://schemas.openxmlformats.org/officeDocument/2006/relationships/hyperlink" Target="https://extra.shu.ac.uk/sas/quality/AcademicPoliciesDocuments/Peer%20Review%20and%20Enhancement%20Policy%20final.pdf" TargetMode="External"/><Relationship Id="rId97" Type="http://schemas.openxmlformats.org/officeDocument/2006/relationships/hyperlink" Target="https://blogs.shu.ac.uk/wblapprenticeships/delivery-guide/" TargetMode="External"/><Relationship Id="rId104" Type="http://schemas.openxmlformats.org/officeDocument/2006/relationships/hyperlink" Target="https://blogs.shu.ac.uk/wblapprenticeships/delivery-guide" TargetMode="External"/><Relationship Id="rId7" Type="http://schemas.openxmlformats.org/officeDocument/2006/relationships/webSettings" Target="webSettings.xml"/><Relationship Id="rId71" Type="http://schemas.openxmlformats.org/officeDocument/2006/relationships/hyperlink" Target="https://blogs.shu.ac.uk/wblapprenticeships/nceda/" TargetMode="External"/><Relationship Id="rId92" Type="http://schemas.openxmlformats.org/officeDocument/2006/relationships/hyperlink" Target="https://go.shu.ac.uk/nomina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cid:image002.jpg@01D59BAE.B843BF00" TargetMode="External"/><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Version: Approved by AWBL Steering Group March 2020, Published April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C81CB5-3F23-46A4-B925-CD18F8BD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15676</Words>
  <Characters>89356</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Apprenticeship Delivery Guide</vt:lpstr>
    </vt:vector>
  </TitlesOfParts>
  <Company>Sheffield Hallam University</Company>
  <LinksUpToDate>false</LinksUpToDate>
  <CharactersWithSpaces>104823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Apprenticeship Delivery Guide</dc:title>
  <dc:subject>A Handbook for Apprenticeship Course Leaders, Work Based Learning Coaches and the Delivery Team</dc:subject>
  <dc:creator>FEBRUARY 2020</dc:creator>
  <cp:lastModifiedBy>Sam Moorwood</cp:lastModifiedBy>
  <cp:revision>2</cp:revision>
  <cp:lastPrinted>2020-02-05T15:05:00Z</cp:lastPrinted>
  <dcterms:created xsi:type="dcterms:W3CDTF">2020-07-22T07:16:00Z</dcterms:created>
  <dcterms:modified xsi:type="dcterms:W3CDTF">2020-07-22T07:16:00Z</dcterms:modified>
</cp:coreProperties>
</file>