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9B" w:rsidRPr="00327052" w:rsidRDefault="005F5791" w:rsidP="00486C46">
      <w:pPr>
        <w:jc w:val="center"/>
        <w:rPr>
          <w:b/>
          <w:color w:val="4F81BD" w:themeColor="accent1"/>
          <w:sz w:val="32"/>
          <w:szCs w:val="32"/>
        </w:rPr>
      </w:pPr>
      <w:r w:rsidRPr="00327052">
        <w:rPr>
          <w:b/>
          <w:color w:val="4F81BD" w:themeColor="accent1"/>
          <w:sz w:val="32"/>
          <w:szCs w:val="32"/>
        </w:rPr>
        <w:t xml:space="preserve">Reviewer </w:t>
      </w:r>
      <w:proofErr w:type="spellStart"/>
      <w:r w:rsidRPr="00327052">
        <w:rPr>
          <w:b/>
          <w:color w:val="4F81BD" w:themeColor="accent1"/>
          <w:sz w:val="32"/>
          <w:szCs w:val="32"/>
        </w:rPr>
        <w:t>Proforma</w:t>
      </w:r>
      <w:proofErr w:type="spellEnd"/>
      <w:r w:rsidRPr="00327052">
        <w:rPr>
          <w:b/>
          <w:color w:val="4F81BD" w:themeColor="accent1"/>
          <w:sz w:val="32"/>
          <w:szCs w:val="32"/>
        </w:rPr>
        <w:t xml:space="preserve"> - AFHEA</w:t>
      </w:r>
    </w:p>
    <w:p w:rsidR="00650861" w:rsidRDefault="00650861" w:rsidP="00650861"/>
    <w:tbl>
      <w:tblPr>
        <w:tblStyle w:val="TableGrid"/>
        <w:tblpPr w:leftFromText="180" w:rightFromText="180" w:vertAnchor="text" w:horzAnchor="margin" w:tblpY="338"/>
        <w:tblW w:w="9242" w:type="dxa"/>
        <w:tblLook w:val="04A0" w:firstRow="1" w:lastRow="0" w:firstColumn="1" w:lastColumn="0" w:noHBand="0" w:noVBand="1"/>
      </w:tblPr>
      <w:tblGrid>
        <w:gridCol w:w="2518"/>
        <w:gridCol w:w="2241"/>
        <w:gridCol w:w="2241"/>
        <w:gridCol w:w="2242"/>
      </w:tblGrid>
      <w:tr w:rsidR="00650861" w:rsidTr="00F01AB2">
        <w:trPr>
          <w:trHeight w:val="56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61" w:rsidRDefault="00650861" w:rsidP="00F01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Reviewer details: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Default="00650861" w:rsidP="00F01A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Default="00650861" w:rsidP="006508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College/</w:t>
            </w:r>
            <w:proofErr w:type="spellStart"/>
            <w:r>
              <w:rPr>
                <w:b/>
                <w:bCs/>
                <w:sz w:val="28"/>
                <w:szCs w:val="28"/>
              </w:rPr>
              <w:t>Dept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Default="00650861" w:rsidP="00F01A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Fellowship</w:t>
            </w:r>
          </w:p>
          <w:p w:rsidR="00650861" w:rsidRDefault="00650861" w:rsidP="00F01A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Category</w:t>
            </w:r>
          </w:p>
        </w:tc>
      </w:tr>
      <w:tr w:rsidR="00650861" w:rsidTr="00F01AB2">
        <w:trPr>
          <w:trHeight w:val="56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861" w:rsidRPr="001F17AD" w:rsidRDefault="00650861" w:rsidP="00F01A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1" w:rsidRPr="001F17AD" w:rsidRDefault="00650861" w:rsidP="00F01A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1" w:rsidRPr="001F17AD" w:rsidRDefault="00650861" w:rsidP="00F01A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1" w:rsidRPr="001F17AD" w:rsidRDefault="00650861" w:rsidP="00F01A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0861" w:rsidTr="00F01AB2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861" w:rsidRDefault="00650861" w:rsidP="00F01AB2">
            <w:pPr>
              <w:rPr>
                <w:b/>
                <w:bCs/>
                <w:sz w:val="28"/>
                <w:szCs w:val="28"/>
              </w:rPr>
            </w:pPr>
            <w:r w:rsidRPr="001F17AD">
              <w:rPr>
                <w:b/>
                <w:bCs/>
                <w:sz w:val="28"/>
                <w:szCs w:val="28"/>
              </w:rPr>
              <w:t>Format of submission:</w:t>
            </w:r>
          </w:p>
          <w:p w:rsidR="00650861" w:rsidRPr="00F8331F" w:rsidRDefault="00650861" w:rsidP="00F01AB2">
            <w:pPr>
              <w:rPr>
                <w:szCs w:val="22"/>
              </w:rPr>
            </w:pPr>
            <w:r>
              <w:rPr>
                <w:szCs w:val="22"/>
              </w:rPr>
              <w:t>Tick as applicable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Default="00650861" w:rsidP="00F01AB2">
            <w:pPr>
              <w:jc w:val="center"/>
              <w:rPr>
                <w:b/>
                <w:bCs/>
                <w:sz w:val="28"/>
                <w:szCs w:val="28"/>
              </w:rPr>
            </w:pPr>
            <w:r w:rsidRPr="001F17AD">
              <w:rPr>
                <w:b/>
                <w:bCs/>
                <w:sz w:val="28"/>
                <w:szCs w:val="28"/>
              </w:rPr>
              <w:t>Written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40"/>
                  <w:szCs w:val="40"/>
                </w:rPr>
                <w:id w:val="208903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8AB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Default="00650861" w:rsidP="00F01AB2">
            <w:pPr>
              <w:jc w:val="center"/>
              <w:rPr>
                <w:b/>
                <w:bCs/>
                <w:sz w:val="28"/>
                <w:szCs w:val="28"/>
              </w:rPr>
            </w:pPr>
            <w:r w:rsidRPr="001F17AD">
              <w:rPr>
                <w:b/>
                <w:bCs/>
                <w:sz w:val="28"/>
                <w:szCs w:val="28"/>
              </w:rPr>
              <w:t>Verbal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40"/>
                  <w:szCs w:val="40"/>
                </w:rPr>
                <w:id w:val="9013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8AB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1" w:rsidRPr="001F17AD" w:rsidRDefault="00650861" w:rsidP="00F01AB2">
            <w:pPr>
              <w:jc w:val="center"/>
              <w:rPr>
                <w:b/>
                <w:bCs/>
                <w:sz w:val="28"/>
                <w:szCs w:val="28"/>
              </w:rPr>
            </w:pPr>
            <w:r w:rsidRPr="001F17AD">
              <w:rPr>
                <w:b/>
                <w:bCs/>
                <w:sz w:val="28"/>
                <w:szCs w:val="28"/>
              </w:rPr>
              <w:t>Multimedia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40"/>
                  <w:szCs w:val="40"/>
                </w:rPr>
                <w:id w:val="-68737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8AB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50861" w:rsidTr="00F01AB2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861" w:rsidRDefault="00650861" w:rsidP="00F01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Panel Date: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861" w:rsidRDefault="00650861" w:rsidP="00F01AB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50861" w:rsidRPr="00650861" w:rsidRDefault="001F009C" w:rsidP="00650861">
      <w:pPr>
        <w:spacing w:after="0" w:line="240" w:lineRule="auto"/>
        <w:rPr>
          <w:sz w:val="24"/>
        </w:rPr>
      </w:pPr>
      <w:sdt>
        <w:sdtPr>
          <w:rPr>
            <w:b/>
            <w:bCs/>
            <w:sz w:val="24"/>
          </w:rPr>
          <w:id w:val="-40761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61" w:rsidRPr="00650861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650861" w:rsidRPr="00650861">
        <w:rPr>
          <w:sz w:val="24"/>
        </w:rPr>
        <w:t xml:space="preserve"> I have understood and agreed to the TALENT Confidentiality Statement </w:t>
      </w:r>
    </w:p>
    <w:p w:rsidR="00650861" w:rsidRPr="00650861" w:rsidRDefault="00650861" w:rsidP="005B5DBF">
      <w:pPr>
        <w:pStyle w:val="NoSpacing"/>
        <w:rPr>
          <w:b/>
          <w:bCs/>
          <w:sz w:val="24"/>
        </w:rPr>
      </w:pPr>
    </w:p>
    <w:tbl>
      <w:tblPr>
        <w:tblStyle w:val="TableGrid"/>
        <w:tblpPr w:leftFromText="180" w:rightFromText="180" w:vertAnchor="text" w:horzAnchor="margin" w:tblpY="1169"/>
        <w:tblW w:w="9242" w:type="dxa"/>
        <w:tblLook w:val="04A0" w:firstRow="1" w:lastRow="0" w:firstColumn="1" w:lastColumn="0" w:noHBand="0" w:noVBand="1"/>
      </w:tblPr>
      <w:tblGrid>
        <w:gridCol w:w="2518"/>
        <w:gridCol w:w="3220"/>
        <w:gridCol w:w="3504"/>
      </w:tblGrid>
      <w:tr w:rsidR="00DA434C" w:rsidRPr="00F36D19" w:rsidTr="001B2F00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34C" w:rsidRPr="00486944" w:rsidRDefault="00DA434C" w:rsidP="001B2F00">
            <w:pPr>
              <w:rPr>
                <w:b/>
                <w:bCs/>
                <w:sz w:val="28"/>
                <w:szCs w:val="28"/>
              </w:rPr>
            </w:pPr>
            <w:r w:rsidRPr="00486944">
              <w:rPr>
                <w:b/>
                <w:bCs/>
                <w:sz w:val="28"/>
                <w:szCs w:val="28"/>
              </w:rPr>
              <w:t>Applicant:</w:t>
            </w:r>
          </w:p>
        </w:tc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34C" w:rsidRPr="00486C46" w:rsidRDefault="00DA434C" w:rsidP="001B2F00">
            <w:pPr>
              <w:rPr>
                <w:b/>
                <w:bCs/>
                <w:sz w:val="24"/>
              </w:rPr>
            </w:pPr>
          </w:p>
        </w:tc>
      </w:tr>
      <w:tr w:rsidR="00DA434C" w:rsidRPr="00BE17F7" w:rsidTr="001B2F00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34C" w:rsidRPr="00486944" w:rsidRDefault="00DA434C" w:rsidP="001B2F00">
            <w:pPr>
              <w:rPr>
                <w:b/>
                <w:bCs/>
                <w:sz w:val="28"/>
                <w:szCs w:val="28"/>
              </w:rPr>
            </w:pPr>
            <w:r w:rsidRPr="00486944">
              <w:rPr>
                <w:b/>
                <w:bCs/>
                <w:sz w:val="28"/>
                <w:szCs w:val="28"/>
              </w:rPr>
              <w:t>Overall Decision: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4C" w:rsidRPr="00486944" w:rsidRDefault="00DA434C" w:rsidP="001B2F00">
            <w:pPr>
              <w:jc w:val="center"/>
              <w:rPr>
                <w:b/>
                <w:bCs/>
                <w:sz w:val="28"/>
                <w:szCs w:val="28"/>
              </w:rPr>
            </w:pPr>
            <w:r w:rsidRPr="00486944">
              <w:rPr>
                <w:b/>
                <w:bCs/>
                <w:sz w:val="28"/>
                <w:szCs w:val="28"/>
              </w:rPr>
              <w:t>Award</w:t>
            </w:r>
            <w:r w:rsidRPr="00486944">
              <w:rPr>
                <w:bCs/>
                <w:sz w:val="40"/>
                <w:szCs w:val="40"/>
              </w:rPr>
              <w:t xml:space="preserve"> </w:t>
            </w:r>
            <w:sdt>
              <w:sdtPr>
                <w:rPr>
                  <w:bCs/>
                  <w:sz w:val="40"/>
                  <w:szCs w:val="40"/>
                </w:rPr>
                <w:id w:val="987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6944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4C" w:rsidRPr="00486944" w:rsidRDefault="00DA434C" w:rsidP="001B2F00">
            <w:pPr>
              <w:jc w:val="center"/>
              <w:rPr>
                <w:b/>
                <w:bCs/>
                <w:sz w:val="28"/>
                <w:szCs w:val="28"/>
              </w:rPr>
            </w:pPr>
            <w:r w:rsidRPr="00486944">
              <w:rPr>
                <w:b/>
                <w:bCs/>
                <w:sz w:val="28"/>
                <w:szCs w:val="28"/>
              </w:rPr>
              <w:t>Not Yet Awarded</w:t>
            </w:r>
            <w:r w:rsidRPr="00486944">
              <w:rPr>
                <w:bCs/>
                <w:sz w:val="40"/>
                <w:szCs w:val="40"/>
              </w:rPr>
              <w:t xml:space="preserve"> </w:t>
            </w:r>
            <w:sdt>
              <w:sdtPr>
                <w:rPr>
                  <w:bCs/>
                  <w:sz w:val="40"/>
                  <w:szCs w:val="40"/>
                </w:rPr>
                <w:id w:val="21593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6944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:rsidR="00DA434C" w:rsidRDefault="00DA434C" w:rsidP="005B5DBF">
      <w:pPr>
        <w:pStyle w:val="NoSpacing"/>
        <w:rPr>
          <w:b/>
          <w:bCs/>
          <w:sz w:val="24"/>
        </w:rPr>
      </w:pPr>
    </w:p>
    <w:p w:rsidR="00DA434C" w:rsidRDefault="00DA434C" w:rsidP="005B5DBF">
      <w:pPr>
        <w:pStyle w:val="NoSpacing"/>
        <w:rPr>
          <w:b/>
          <w:bCs/>
          <w:sz w:val="24"/>
        </w:rPr>
      </w:pPr>
    </w:p>
    <w:p w:rsidR="00486C46" w:rsidRPr="00650861" w:rsidRDefault="00486C46" w:rsidP="005B5DBF">
      <w:pPr>
        <w:pStyle w:val="NoSpacing"/>
        <w:rPr>
          <w:sz w:val="24"/>
        </w:rPr>
      </w:pPr>
      <w:r w:rsidRPr="00650861">
        <w:rPr>
          <w:b/>
          <w:bCs/>
          <w:sz w:val="24"/>
        </w:rPr>
        <w:t>Descriptor 1 - Associate Fellow</w:t>
      </w:r>
      <w:r w:rsidRPr="00650861">
        <w:rPr>
          <w:sz w:val="24"/>
        </w:rPr>
        <w:t xml:space="preserve"> - Demonstrates an understanding of specific aspects of effective teaching, learning support methods and student learning.</w:t>
      </w:r>
    </w:p>
    <w:p w:rsidR="00486C46" w:rsidRDefault="00486C46" w:rsidP="00486C46">
      <w:pPr>
        <w:spacing w:after="0"/>
        <w:rPr>
          <w:b/>
          <w:color w:val="4F81BD" w:themeColor="accent1"/>
          <w:sz w:val="28"/>
          <w:szCs w:val="28"/>
        </w:rPr>
      </w:pPr>
    </w:p>
    <w:p w:rsidR="00486C46" w:rsidRDefault="00486C46" w:rsidP="00BB3366">
      <w:r>
        <w:rPr>
          <w:b/>
          <w:color w:val="4F81BD" w:themeColor="accent1"/>
          <w:sz w:val="28"/>
          <w:szCs w:val="28"/>
        </w:rPr>
        <w:t>P</w:t>
      </w:r>
      <w:r w:rsidRPr="003D5761">
        <w:rPr>
          <w:b/>
          <w:color w:val="4F81BD" w:themeColor="accent1"/>
          <w:sz w:val="28"/>
          <w:szCs w:val="28"/>
        </w:rPr>
        <w:t xml:space="preserve">lease take an appreciative and holistic </w:t>
      </w:r>
      <w:r>
        <w:rPr>
          <w:b/>
          <w:color w:val="4F81BD" w:themeColor="accent1"/>
          <w:sz w:val="28"/>
          <w:szCs w:val="28"/>
        </w:rPr>
        <w:t>approach: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02"/>
        <w:gridCol w:w="1842"/>
        <w:gridCol w:w="5245"/>
      </w:tblGrid>
      <w:tr w:rsidR="00486C46" w:rsidRPr="003952DD" w:rsidTr="007C28AB">
        <w:tc>
          <w:tcPr>
            <w:tcW w:w="2802" w:type="dxa"/>
            <w:shd w:val="clear" w:color="auto" w:fill="B8CCE4" w:themeFill="accent1" w:themeFillTint="66"/>
          </w:tcPr>
          <w:p w:rsidR="00486C46" w:rsidRPr="003952DD" w:rsidRDefault="00486C46" w:rsidP="003872F8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 w:rsidRPr="003952DD">
              <w:rPr>
                <w:rFonts w:eastAsiaTheme="majorEastAsia" w:cstheme="minorHAnsi"/>
                <w:b/>
                <w:sz w:val="28"/>
                <w:szCs w:val="28"/>
              </w:rPr>
              <w:t>Criterion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486C46" w:rsidRPr="003952DD" w:rsidRDefault="00486C46" w:rsidP="003872F8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 w:rsidRPr="003952DD">
              <w:rPr>
                <w:rFonts w:eastAsiaTheme="majorEastAsia" w:cstheme="minorHAnsi"/>
                <w:b/>
                <w:sz w:val="28"/>
                <w:szCs w:val="28"/>
              </w:rPr>
              <w:t xml:space="preserve">Met 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:rsidR="00486C46" w:rsidRPr="003952DD" w:rsidRDefault="00486C46" w:rsidP="003872F8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Why not met</w:t>
            </w:r>
          </w:p>
        </w:tc>
      </w:tr>
      <w:tr w:rsidR="00486C46" w:rsidRPr="003952DD" w:rsidTr="007C28AB">
        <w:tc>
          <w:tcPr>
            <w:tcW w:w="2802" w:type="dxa"/>
          </w:tcPr>
          <w:p w:rsidR="00486C46" w:rsidRPr="00650861" w:rsidRDefault="00486C46" w:rsidP="003872F8">
            <w:pPr>
              <w:rPr>
                <w:rFonts w:eastAsiaTheme="majorEastAsia" w:cstheme="minorHAnsi"/>
                <w:sz w:val="24"/>
              </w:rPr>
            </w:pPr>
            <w:r w:rsidRPr="00650861">
              <w:rPr>
                <w:rFonts w:eastAsiaTheme="majorEastAsia" w:cstheme="minorHAnsi"/>
                <w:sz w:val="24"/>
              </w:rPr>
              <w:t>D1.1</w:t>
            </w:r>
          </w:p>
          <w:p w:rsidR="00486C46" w:rsidRPr="00650861" w:rsidRDefault="00486C46" w:rsidP="00486C46">
            <w:pPr>
              <w:pStyle w:val="ListParagraph"/>
              <w:ind w:left="0"/>
              <w:rPr>
                <w:rFonts w:eastAsiaTheme="majorEastAsia" w:cstheme="minorHAnsi"/>
                <w:sz w:val="24"/>
              </w:rPr>
            </w:pPr>
            <w:r w:rsidRPr="00650861">
              <w:rPr>
                <w:sz w:val="24"/>
              </w:rPr>
              <w:t>Successful engagement with at least two of the five Areas of Activity</w:t>
            </w:r>
          </w:p>
        </w:tc>
        <w:tc>
          <w:tcPr>
            <w:tcW w:w="1842" w:type="dxa"/>
          </w:tcPr>
          <w:p w:rsidR="00486C46" w:rsidRPr="00DA434C" w:rsidRDefault="001F009C" w:rsidP="003872F8">
            <w:pPr>
              <w:rPr>
                <w:rFonts w:eastAsiaTheme="majorEastAsia" w:cstheme="minorHAnsi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080744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A434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86C46" w:rsidRPr="00DA434C">
              <w:rPr>
                <w:rFonts w:eastAsiaTheme="majorEastAsia" w:cstheme="minorHAnsi"/>
                <w:sz w:val="24"/>
              </w:rPr>
              <w:t>Yes</w:t>
            </w:r>
            <w:r w:rsidR="00486C46" w:rsidRPr="00DA434C">
              <w:rPr>
                <w:rFonts w:eastAsiaTheme="majorEastAsia" w:cstheme="minorHAnsi"/>
                <w:sz w:val="40"/>
                <w:szCs w:val="40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581752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A434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86C46" w:rsidRPr="00DA434C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486C46" w:rsidRPr="00650861" w:rsidRDefault="00486C46" w:rsidP="003872F8">
            <w:pPr>
              <w:rPr>
                <w:sz w:val="24"/>
              </w:rPr>
            </w:pPr>
          </w:p>
        </w:tc>
      </w:tr>
      <w:tr w:rsidR="00486C46" w:rsidRPr="003952DD" w:rsidTr="007C28AB">
        <w:tc>
          <w:tcPr>
            <w:tcW w:w="2802" w:type="dxa"/>
          </w:tcPr>
          <w:p w:rsidR="00486C46" w:rsidRPr="00650861" w:rsidRDefault="00486C46" w:rsidP="003872F8">
            <w:pPr>
              <w:rPr>
                <w:sz w:val="24"/>
              </w:rPr>
            </w:pPr>
            <w:r w:rsidRPr="00650861">
              <w:rPr>
                <w:rFonts w:eastAsiaTheme="majorEastAsia" w:cstheme="minorHAnsi"/>
                <w:sz w:val="24"/>
              </w:rPr>
              <w:t>D1.2</w:t>
            </w:r>
            <w:r w:rsidRPr="00650861">
              <w:rPr>
                <w:sz w:val="24"/>
              </w:rPr>
              <w:t xml:space="preserve"> </w:t>
            </w:r>
          </w:p>
          <w:p w:rsidR="00486C46" w:rsidRPr="00650861" w:rsidRDefault="00486C46" w:rsidP="00486C46">
            <w:pPr>
              <w:rPr>
                <w:rFonts w:eastAsiaTheme="majorEastAsia" w:cstheme="minorHAnsi"/>
                <w:sz w:val="24"/>
              </w:rPr>
            </w:pPr>
            <w:r w:rsidRPr="00650861">
              <w:rPr>
                <w:sz w:val="24"/>
              </w:rPr>
              <w:t>Successful engagement in appropriate teaching and practices related to these Areas of Activity</w:t>
            </w:r>
          </w:p>
        </w:tc>
        <w:tc>
          <w:tcPr>
            <w:tcW w:w="1842" w:type="dxa"/>
          </w:tcPr>
          <w:p w:rsidR="00486C46" w:rsidRPr="00DA434C" w:rsidRDefault="001F009C" w:rsidP="00DA434C">
            <w:pPr>
              <w:rPr>
                <w:rFonts w:eastAsiaTheme="majorEastAsia" w:cstheme="minorHAnsi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51704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6C46" w:rsidRPr="00DA434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DA434C">
              <w:rPr>
                <w:rFonts w:eastAsiaTheme="majorEastAsia" w:cstheme="minorHAnsi"/>
                <w:sz w:val="24"/>
              </w:rPr>
              <w:t>Ye</w:t>
            </w:r>
            <w:r w:rsidR="00486C46" w:rsidRPr="00DA434C">
              <w:rPr>
                <w:rFonts w:eastAsiaTheme="majorEastAsia" w:cstheme="minorHAnsi"/>
                <w:sz w:val="24"/>
              </w:rPr>
              <w:t>s</w:t>
            </w:r>
            <w:r w:rsidR="00486C46" w:rsidRPr="00DA434C">
              <w:rPr>
                <w:rFonts w:eastAsiaTheme="majorEastAsia" w:cstheme="minorHAnsi"/>
                <w:sz w:val="40"/>
                <w:szCs w:val="40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1789270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6C46" w:rsidRPr="00DA434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86C46" w:rsidRPr="00DA434C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486C46" w:rsidRPr="00650861" w:rsidRDefault="00486C46" w:rsidP="003872F8">
            <w:pPr>
              <w:rPr>
                <w:sz w:val="24"/>
              </w:rPr>
            </w:pPr>
          </w:p>
        </w:tc>
      </w:tr>
      <w:tr w:rsidR="00486C46" w:rsidRPr="003952DD" w:rsidTr="007C28AB">
        <w:tc>
          <w:tcPr>
            <w:tcW w:w="2802" w:type="dxa"/>
          </w:tcPr>
          <w:p w:rsidR="00486C46" w:rsidRPr="00650861" w:rsidRDefault="00486C46" w:rsidP="003872F8">
            <w:pPr>
              <w:rPr>
                <w:sz w:val="24"/>
              </w:rPr>
            </w:pPr>
            <w:r w:rsidRPr="00650861">
              <w:rPr>
                <w:rFonts w:eastAsiaTheme="majorEastAsia" w:cstheme="minorHAnsi"/>
                <w:sz w:val="24"/>
              </w:rPr>
              <w:t>D1.3</w:t>
            </w:r>
            <w:r w:rsidRPr="00650861">
              <w:rPr>
                <w:sz w:val="24"/>
              </w:rPr>
              <w:t xml:space="preserve"> </w:t>
            </w:r>
          </w:p>
          <w:p w:rsidR="00486C46" w:rsidRPr="00650861" w:rsidRDefault="00486C46" w:rsidP="00486C46">
            <w:pPr>
              <w:rPr>
                <w:rFonts w:eastAsiaTheme="majorEastAsia" w:cstheme="minorHAnsi"/>
                <w:sz w:val="24"/>
              </w:rPr>
            </w:pPr>
            <w:r w:rsidRPr="00650861">
              <w:rPr>
                <w:sz w:val="24"/>
              </w:rPr>
              <w:t>Appropriate Core Knowledge and understanding of at least K1 and K2</w:t>
            </w:r>
          </w:p>
        </w:tc>
        <w:tc>
          <w:tcPr>
            <w:tcW w:w="1842" w:type="dxa"/>
          </w:tcPr>
          <w:p w:rsidR="00486C46" w:rsidRPr="00DA434C" w:rsidRDefault="001F009C" w:rsidP="003872F8">
            <w:pPr>
              <w:rPr>
                <w:rFonts w:eastAsiaTheme="majorEastAsia" w:cstheme="minorHAnsi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083416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6C46" w:rsidRPr="00DA434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86C46" w:rsidRPr="00DA434C">
              <w:rPr>
                <w:rFonts w:eastAsiaTheme="majorEastAsia" w:cstheme="minorHAnsi"/>
                <w:sz w:val="24"/>
              </w:rPr>
              <w:t>Yes</w:t>
            </w:r>
            <w:r w:rsidR="00486C46" w:rsidRPr="00DA434C">
              <w:rPr>
                <w:rFonts w:eastAsiaTheme="majorEastAsia" w:cstheme="minorHAnsi"/>
                <w:sz w:val="40"/>
                <w:szCs w:val="40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1088192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6C46" w:rsidRPr="00DA434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86C46" w:rsidRPr="00DA434C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486C46" w:rsidRPr="00650861" w:rsidRDefault="00486C46" w:rsidP="003872F8">
            <w:pPr>
              <w:rPr>
                <w:sz w:val="24"/>
              </w:rPr>
            </w:pPr>
          </w:p>
        </w:tc>
      </w:tr>
      <w:tr w:rsidR="00486C46" w:rsidRPr="003952DD" w:rsidTr="007C28AB">
        <w:tc>
          <w:tcPr>
            <w:tcW w:w="2802" w:type="dxa"/>
          </w:tcPr>
          <w:p w:rsidR="00486C46" w:rsidRPr="00650861" w:rsidRDefault="00486C46" w:rsidP="003872F8">
            <w:pPr>
              <w:rPr>
                <w:rFonts w:eastAsiaTheme="majorEastAsia" w:cstheme="minorHAnsi"/>
                <w:sz w:val="24"/>
              </w:rPr>
            </w:pPr>
            <w:r w:rsidRPr="00650861">
              <w:rPr>
                <w:rFonts w:eastAsiaTheme="majorEastAsia" w:cstheme="minorHAnsi"/>
                <w:sz w:val="24"/>
              </w:rPr>
              <w:t>D1.4</w:t>
            </w:r>
          </w:p>
          <w:p w:rsidR="00486C46" w:rsidRPr="00650861" w:rsidRDefault="00486C46" w:rsidP="003872F8">
            <w:pPr>
              <w:rPr>
                <w:rFonts w:eastAsiaTheme="majorEastAsia" w:cstheme="minorHAnsi"/>
                <w:sz w:val="24"/>
              </w:rPr>
            </w:pPr>
            <w:r w:rsidRPr="00650861">
              <w:rPr>
                <w:sz w:val="24"/>
              </w:rPr>
              <w:t xml:space="preserve">A commitment to </w:t>
            </w:r>
            <w:r w:rsidRPr="00650861">
              <w:rPr>
                <w:sz w:val="24"/>
              </w:rPr>
              <w:lastRenderedPageBreak/>
              <w:t>appropriate Professional Values in facilitating others' learning</w:t>
            </w:r>
          </w:p>
          <w:p w:rsidR="00486C46" w:rsidRPr="00650861" w:rsidRDefault="00486C46" w:rsidP="003872F8">
            <w:pPr>
              <w:rPr>
                <w:rFonts w:eastAsiaTheme="majorEastAsia" w:cstheme="minorHAnsi"/>
                <w:sz w:val="24"/>
              </w:rPr>
            </w:pPr>
          </w:p>
        </w:tc>
        <w:tc>
          <w:tcPr>
            <w:tcW w:w="1842" w:type="dxa"/>
          </w:tcPr>
          <w:p w:rsidR="00486C46" w:rsidRPr="00DA434C" w:rsidRDefault="001F009C" w:rsidP="003872F8">
            <w:pPr>
              <w:rPr>
                <w:rFonts w:eastAsiaTheme="majorEastAsia" w:cstheme="minorHAnsi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085687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6C46" w:rsidRPr="00DA434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86C46" w:rsidRPr="00DA434C">
              <w:rPr>
                <w:rFonts w:eastAsiaTheme="majorEastAsia" w:cstheme="minorHAnsi"/>
                <w:sz w:val="24"/>
              </w:rPr>
              <w:t>Yes</w:t>
            </w:r>
            <w:r w:rsidR="00486C46" w:rsidRPr="00DA434C">
              <w:rPr>
                <w:rFonts w:eastAsiaTheme="majorEastAsia" w:cstheme="minorHAnsi"/>
                <w:sz w:val="40"/>
                <w:szCs w:val="40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1389497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6C46" w:rsidRPr="00DA434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86C46" w:rsidRPr="00DA434C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486C46" w:rsidRPr="00650861" w:rsidRDefault="00486C46" w:rsidP="003872F8">
            <w:pPr>
              <w:rPr>
                <w:sz w:val="24"/>
              </w:rPr>
            </w:pPr>
          </w:p>
        </w:tc>
      </w:tr>
      <w:tr w:rsidR="00486C46" w:rsidRPr="003952DD" w:rsidTr="007C28AB">
        <w:tc>
          <w:tcPr>
            <w:tcW w:w="2802" w:type="dxa"/>
          </w:tcPr>
          <w:p w:rsidR="00486C46" w:rsidRPr="00650861" w:rsidRDefault="00486C46" w:rsidP="003872F8">
            <w:pPr>
              <w:rPr>
                <w:rFonts w:eastAsiaTheme="majorEastAsia" w:cstheme="minorHAnsi"/>
                <w:sz w:val="24"/>
              </w:rPr>
            </w:pPr>
            <w:r w:rsidRPr="00650861">
              <w:rPr>
                <w:rFonts w:eastAsiaTheme="majorEastAsia" w:cstheme="minorHAnsi"/>
                <w:sz w:val="24"/>
              </w:rPr>
              <w:lastRenderedPageBreak/>
              <w:t>D1.5</w:t>
            </w:r>
          </w:p>
          <w:p w:rsidR="00486C46" w:rsidRPr="00650861" w:rsidRDefault="00486C46" w:rsidP="00486C46">
            <w:pPr>
              <w:rPr>
                <w:rFonts w:eastAsiaTheme="majorEastAsia" w:cstheme="minorHAnsi"/>
                <w:sz w:val="24"/>
              </w:rPr>
            </w:pPr>
            <w:r w:rsidRPr="00650861">
              <w:rPr>
                <w:sz w:val="24"/>
              </w:rPr>
              <w:t xml:space="preserve">Relevant professional practices, subject and pedagogic research and/or scholarship within the above activities </w:t>
            </w:r>
          </w:p>
        </w:tc>
        <w:tc>
          <w:tcPr>
            <w:tcW w:w="1842" w:type="dxa"/>
          </w:tcPr>
          <w:p w:rsidR="00486C46" w:rsidRPr="00DA434C" w:rsidRDefault="001F009C" w:rsidP="003872F8">
            <w:pPr>
              <w:rPr>
                <w:rFonts w:eastAsiaTheme="majorEastAsia" w:cstheme="minorHAnsi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23191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A434C" w:rsidRPr="00DA434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86C46" w:rsidRPr="00DA434C">
              <w:rPr>
                <w:rFonts w:eastAsiaTheme="majorEastAsia" w:cstheme="minorHAnsi"/>
                <w:sz w:val="24"/>
              </w:rPr>
              <w:t>Yes</w:t>
            </w:r>
            <w:r w:rsidR="00486C46" w:rsidRPr="00DA434C">
              <w:rPr>
                <w:rFonts w:eastAsiaTheme="majorEastAsia" w:cstheme="minorHAnsi"/>
                <w:sz w:val="40"/>
                <w:szCs w:val="40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753007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6C46" w:rsidRPr="00DA434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86C46" w:rsidRPr="00DA434C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486C46" w:rsidRPr="00650861" w:rsidRDefault="00486C46" w:rsidP="003872F8">
            <w:pPr>
              <w:rPr>
                <w:rFonts w:eastAsiaTheme="majorEastAsia" w:cstheme="minorHAnsi"/>
                <w:sz w:val="24"/>
              </w:rPr>
            </w:pPr>
          </w:p>
        </w:tc>
      </w:tr>
      <w:tr w:rsidR="00486C46" w:rsidRPr="003952DD" w:rsidTr="007C28AB">
        <w:tc>
          <w:tcPr>
            <w:tcW w:w="2802" w:type="dxa"/>
          </w:tcPr>
          <w:p w:rsidR="00486C46" w:rsidRPr="00650861" w:rsidRDefault="00486C46" w:rsidP="003872F8">
            <w:pPr>
              <w:rPr>
                <w:rFonts w:eastAsiaTheme="majorEastAsia" w:cstheme="minorHAnsi"/>
                <w:sz w:val="24"/>
              </w:rPr>
            </w:pPr>
            <w:r w:rsidRPr="00650861">
              <w:rPr>
                <w:rFonts w:eastAsiaTheme="majorEastAsia" w:cstheme="minorHAnsi"/>
                <w:sz w:val="24"/>
              </w:rPr>
              <w:t>D1.6</w:t>
            </w:r>
          </w:p>
          <w:p w:rsidR="00486C46" w:rsidRPr="00650861" w:rsidRDefault="00486C46" w:rsidP="00486C46">
            <w:pPr>
              <w:rPr>
                <w:rFonts w:eastAsiaTheme="majorEastAsia" w:cstheme="minorHAnsi"/>
                <w:sz w:val="24"/>
              </w:rPr>
            </w:pPr>
            <w:r w:rsidRPr="00650861">
              <w:rPr>
                <w:sz w:val="24"/>
              </w:rPr>
              <w:t>Successful engagement, where appropriate, in professional development activity related to teaching, learning, and assessment responsibilities</w:t>
            </w:r>
          </w:p>
        </w:tc>
        <w:tc>
          <w:tcPr>
            <w:tcW w:w="1842" w:type="dxa"/>
          </w:tcPr>
          <w:p w:rsidR="00486C46" w:rsidRPr="00DA434C" w:rsidRDefault="001F009C" w:rsidP="003872F8">
            <w:pPr>
              <w:rPr>
                <w:rFonts w:eastAsiaTheme="majorEastAsia" w:cstheme="minorHAnsi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698847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6C46" w:rsidRPr="00DA434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86C46" w:rsidRPr="00DA434C">
              <w:rPr>
                <w:rFonts w:eastAsiaTheme="majorEastAsia" w:cstheme="minorHAnsi"/>
                <w:sz w:val="24"/>
              </w:rPr>
              <w:t>Yes</w:t>
            </w:r>
            <w:r w:rsidR="00486C46" w:rsidRPr="00DA434C">
              <w:rPr>
                <w:rFonts w:eastAsiaTheme="majorEastAsia" w:cstheme="minorHAnsi"/>
                <w:sz w:val="40"/>
                <w:szCs w:val="40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1084185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86C46" w:rsidRPr="00DA434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86C46" w:rsidRPr="00DA434C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486C46" w:rsidRPr="00650861" w:rsidRDefault="00486C46" w:rsidP="003872F8">
            <w:pPr>
              <w:rPr>
                <w:rFonts w:eastAsiaTheme="majorEastAsia" w:cstheme="minorHAnsi"/>
                <w:sz w:val="24"/>
              </w:rPr>
            </w:pPr>
          </w:p>
        </w:tc>
      </w:tr>
    </w:tbl>
    <w:p w:rsidR="006C61B2" w:rsidRPr="008D1D30" w:rsidRDefault="006C61B2" w:rsidP="00486C46">
      <w:pPr>
        <w:pStyle w:val="ListParagraph"/>
      </w:pPr>
    </w:p>
    <w:p w:rsidR="006F4063" w:rsidRPr="001F009C" w:rsidRDefault="006F4063" w:rsidP="006F4063">
      <w:pPr>
        <w:pStyle w:val="Heading2"/>
        <w:rPr>
          <w:rFonts w:asciiTheme="minorHAnsi" w:hAnsiTheme="minorHAnsi"/>
          <w:sz w:val="28"/>
          <w:szCs w:val="28"/>
        </w:rPr>
      </w:pPr>
      <w:r w:rsidRPr="001F009C">
        <w:rPr>
          <w:rFonts w:asciiTheme="minorHAnsi" w:hAnsiTheme="minorHAnsi"/>
          <w:sz w:val="28"/>
          <w:szCs w:val="28"/>
        </w:rPr>
        <w:t>References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F4063" w:rsidRPr="00650861" w:rsidTr="00650861">
        <w:tc>
          <w:tcPr>
            <w:tcW w:w="9889" w:type="dxa"/>
          </w:tcPr>
          <w:p w:rsidR="006F4063" w:rsidRPr="00650861" w:rsidRDefault="006F4063" w:rsidP="00BB3366">
            <w:pPr>
              <w:rPr>
                <w:b/>
                <w:bCs/>
                <w:sz w:val="24"/>
              </w:rPr>
            </w:pPr>
            <w:r w:rsidRPr="00650861">
              <w:rPr>
                <w:b/>
                <w:bCs/>
                <w:sz w:val="24"/>
              </w:rPr>
              <w:t>Do the referees corroborate the candidate's account? If not, please explain:</w:t>
            </w: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</w:tc>
      </w:tr>
    </w:tbl>
    <w:p w:rsidR="006F4063" w:rsidRDefault="006F4063"/>
    <w:p w:rsidR="006F4063" w:rsidRPr="001F009C" w:rsidRDefault="006F4063" w:rsidP="006F4063">
      <w:pPr>
        <w:spacing w:before="200" w:after="0"/>
        <w:rPr>
          <w:b/>
          <w:color w:val="4F81BD" w:themeColor="accent1"/>
          <w:sz w:val="28"/>
          <w:szCs w:val="28"/>
        </w:rPr>
      </w:pPr>
      <w:bookmarkStart w:id="0" w:name="_GoBack"/>
      <w:r w:rsidRPr="001F009C">
        <w:rPr>
          <w:b/>
          <w:color w:val="4F81BD" w:themeColor="accent1"/>
          <w:sz w:val="28"/>
          <w:szCs w:val="28"/>
        </w:rPr>
        <w:t>Comments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F4063" w:rsidRPr="00650861" w:rsidTr="00650861">
        <w:tc>
          <w:tcPr>
            <w:tcW w:w="9889" w:type="dxa"/>
          </w:tcPr>
          <w:bookmarkEnd w:id="0"/>
          <w:p w:rsidR="006F4063" w:rsidRPr="00650861" w:rsidRDefault="006F4063" w:rsidP="00BB3366">
            <w:pPr>
              <w:rPr>
                <w:b/>
                <w:bCs/>
                <w:sz w:val="24"/>
              </w:rPr>
            </w:pPr>
            <w:r w:rsidRPr="00650861">
              <w:rPr>
                <w:b/>
                <w:bCs/>
                <w:sz w:val="24"/>
              </w:rPr>
              <w:t>Please comment on the positive aspects of the applicants submission:</w:t>
            </w: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  <w:p w:rsidR="006F4063" w:rsidRPr="00650861" w:rsidRDefault="006F4063" w:rsidP="00BB3366">
            <w:pPr>
              <w:rPr>
                <w:sz w:val="24"/>
              </w:rPr>
            </w:pPr>
          </w:p>
        </w:tc>
      </w:tr>
    </w:tbl>
    <w:p w:rsidR="0010779B" w:rsidRDefault="0010779B"/>
    <w:p w:rsidR="00AC0DFF" w:rsidRDefault="00AC0DFF" w:rsidP="00486C46"/>
    <w:sectPr w:rsidR="00AC0DFF" w:rsidSect="007C28AB">
      <w:footerReference w:type="default" r:id="rId9"/>
      <w:headerReference w:type="first" r:id="rId10"/>
      <w:footerReference w:type="first" r:id="rId11"/>
      <w:pgSz w:w="11906" w:h="16838"/>
      <w:pgMar w:top="1440" w:right="1440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7C" w:rsidRDefault="002B267C" w:rsidP="002B267C">
      <w:pPr>
        <w:spacing w:after="0" w:line="240" w:lineRule="auto"/>
      </w:pPr>
      <w:r>
        <w:separator/>
      </w:r>
    </w:p>
  </w:endnote>
  <w:endnote w:type="continuationSeparator" w:id="0">
    <w:p w:rsidR="002B267C" w:rsidRDefault="002B267C" w:rsidP="002B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9629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24EE3" w:rsidRDefault="00DA434C" w:rsidP="00DA434C">
            <w:pPr>
              <w:pStyle w:val="Footer"/>
              <w:jc w:val="right"/>
            </w:pPr>
            <w:r>
              <w:t>April 2020</w:t>
            </w:r>
          </w:p>
        </w:sdtContent>
      </w:sdt>
    </w:sdtContent>
  </w:sdt>
  <w:p w:rsidR="00224EE3" w:rsidRDefault="00224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7C" w:rsidRPr="00B21A2B" w:rsidRDefault="00B21A2B" w:rsidP="00B21A2B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7C6DC88" wp14:editId="23075242">
          <wp:simplePos x="0" y="0"/>
          <wp:positionH relativeFrom="column">
            <wp:posOffset>4805045</wp:posOffset>
          </wp:positionH>
          <wp:positionV relativeFrom="paragraph">
            <wp:posOffset>-76835</wp:posOffset>
          </wp:positionV>
          <wp:extent cx="1431925" cy="238760"/>
          <wp:effectExtent l="0" t="0" r="0" b="8890"/>
          <wp:wrapTight wrapText="bothSides">
            <wp:wrapPolygon edited="0">
              <wp:start x="0" y="0"/>
              <wp:lineTo x="0" y="20681"/>
              <wp:lineTo x="21265" y="20681"/>
              <wp:lineTo x="2126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7C" w:rsidRDefault="002B267C" w:rsidP="002B267C">
      <w:pPr>
        <w:spacing w:after="0" w:line="240" w:lineRule="auto"/>
      </w:pPr>
      <w:r>
        <w:separator/>
      </w:r>
    </w:p>
  </w:footnote>
  <w:footnote w:type="continuationSeparator" w:id="0">
    <w:p w:rsidR="002B267C" w:rsidRDefault="002B267C" w:rsidP="002B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7C" w:rsidRDefault="0034379C" w:rsidP="002B267C">
    <w:pPr>
      <w:pStyle w:val="Header"/>
      <w:ind w:hanging="284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F845C1B" wp14:editId="63CE2DFB">
          <wp:simplePos x="0" y="0"/>
          <wp:positionH relativeFrom="column">
            <wp:posOffset>-368300</wp:posOffset>
          </wp:positionH>
          <wp:positionV relativeFrom="paragraph">
            <wp:posOffset>-100330</wp:posOffset>
          </wp:positionV>
          <wp:extent cx="6699885" cy="969645"/>
          <wp:effectExtent l="0" t="0" r="5715" b="1905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67C" w:rsidRDefault="002B2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607"/>
    <w:multiLevelType w:val="hybridMultilevel"/>
    <w:tmpl w:val="0A42C1BA"/>
    <w:lvl w:ilvl="0" w:tplc="11124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E7E"/>
    <w:multiLevelType w:val="hybridMultilevel"/>
    <w:tmpl w:val="07768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997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3D4E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4752D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86B38"/>
    <w:multiLevelType w:val="hybridMultilevel"/>
    <w:tmpl w:val="5C6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58D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0F7A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B135D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56E10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657A8"/>
    <w:multiLevelType w:val="hybridMultilevel"/>
    <w:tmpl w:val="44861E7E"/>
    <w:lvl w:ilvl="0" w:tplc="BDDE5D2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468C8"/>
    <w:multiLevelType w:val="hybridMultilevel"/>
    <w:tmpl w:val="0FBE6B6A"/>
    <w:lvl w:ilvl="0" w:tplc="11124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32D90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C8"/>
    <w:rsid w:val="0007151F"/>
    <w:rsid w:val="000B16F8"/>
    <w:rsid w:val="000B2CC8"/>
    <w:rsid w:val="000B46DB"/>
    <w:rsid w:val="000F5A28"/>
    <w:rsid w:val="00100D4E"/>
    <w:rsid w:val="00103479"/>
    <w:rsid w:val="0010779B"/>
    <w:rsid w:val="00111193"/>
    <w:rsid w:val="0011228E"/>
    <w:rsid w:val="001174FA"/>
    <w:rsid w:val="00127B7F"/>
    <w:rsid w:val="00170469"/>
    <w:rsid w:val="00180E0B"/>
    <w:rsid w:val="001F009C"/>
    <w:rsid w:val="001F77B0"/>
    <w:rsid w:val="00224EE3"/>
    <w:rsid w:val="00237063"/>
    <w:rsid w:val="00256333"/>
    <w:rsid w:val="00281ED7"/>
    <w:rsid w:val="002B267C"/>
    <w:rsid w:val="002E639A"/>
    <w:rsid w:val="003140C8"/>
    <w:rsid w:val="0032008B"/>
    <w:rsid w:val="00327052"/>
    <w:rsid w:val="00333771"/>
    <w:rsid w:val="0034379C"/>
    <w:rsid w:val="00353CA9"/>
    <w:rsid w:val="003A0EA1"/>
    <w:rsid w:val="003C3392"/>
    <w:rsid w:val="003D5761"/>
    <w:rsid w:val="003E684B"/>
    <w:rsid w:val="00417C6F"/>
    <w:rsid w:val="004336B1"/>
    <w:rsid w:val="0043629D"/>
    <w:rsid w:val="00447510"/>
    <w:rsid w:val="00464967"/>
    <w:rsid w:val="00475EEA"/>
    <w:rsid w:val="00484066"/>
    <w:rsid w:val="004847AE"/>
    <w:rsid w:val="00486944"/>
    <w:rsid w:val="00486C46"/>
    <w:rsid w:val="00494F90"/>
    <w:rsid w:val="004B7394"/>
    <w:rsid w:val="004F5A69"/>
    <w:rsid w:val="005477B4"/>
    <w:rsid w:val="00566FCC"/>
    <w:rsid w:val="005721A9"/>
    <w:rsid w:val="00572940"/>
    <w:rsid w:val="00596A90"/>
    <w:rsid w:val="005B1066"/>
    <w:rsid w:val="005B5DBF"/>
    <w:rsid w:val="005E7296"/>
    <w:rsid w:val="005F413A"/>
    <w:rsid w:val="005F5791"/>
    <w:rsid w:val="00650861"/>
    <w:rsid w:val="00666A18"/>
    <w:rsid w:val="00671384"/>
    <w:rsid w:val="006C61B2"/>
    <w:rsid w:val="006E4474"/>
    <w:rsid w:val="006E5C98"/>
    <w:rsid w:val="006F1CCC"/>
    <w:rsid w:val="006F4063"/>
    <w:rsid w:val="00713E66"/>
    <w:rsid w:val="00720513"/>
    <w:rsid w:val="00797E39"/>
    <w:rsid w:val="007C28AB"/>
    <w:rsid w:val="007D56E8"/>
    <w:rsid w:val="007E23FB"/>
    <w:rsid w:val="008A0F63"/>
    <w:rsid w:val="008A375F"/>
    <w:rsid w:val="008D04DD"/>
    <w:rsid w:val="008E472A"/>
    <w:rsid w:val="00904816"/>
    <w:rsid w:val="00911D73"/>
    <w:rsid w:val="00923BA7"/>
    <w:rsid w:val="00944517"/>
    <w:rsid w:val="00956723"/>
    <w:rsid w:val="009723F2"/>
    <w:rsid w:val="00983248"/>
    <w:rsid w:val="009C6CFC"/>
    <w:rsid w:val="009E3528"/>
    <w:rsid w:val="009E56E4"/>
    <w:rsid w:val="00A021E9"/>
    <w:rsid w:val="00A121E6"/>
    <w:rsid w:val="00A541C3"/>
    <w:rsid w:val="00A72BA5"/>
    <w:rsid w:val="00A90137"/>
    <w:rsid w:val="00AB3427"/>
    <w:rsid w:val="00AC0DFF"/>
    <w:rsid w:val="00AD78F1"/>
    <w:rsid w:val="00B21A2B"/>
    <w:rsid w:val="00B40C60"/>
    <w:rsid w:val="00B60C59"/>
    <w:rsid w:val="00BA5796"/>
    <w:rsid w:val="00BB1DCB"/>
    <w:rsid w:val="00BE17F7"/>
    <w:rsid w:val="00BF3C78"/>
    <w:rsid w:val="00C21C89"/>
    <w:rsid w:val="00C5257D"/>
    <w:rsid w:val="00C654DC"/>
    <w:rsid w:val="00CE004E"/>
    <w:rsid w:val="00D525F0"/>
    <w:rsid w:val="00D6555D"/>
    <w:rsid w:val="00D921C5"/>
    <w:rsid w:val="00DA434C"/>
    <w:rsid w:val="00E35CC2"/>
    <w:rsid w:val="00E45387"/>
    <w:rsid w:val="00E66448"/>
    <w:rsid w:val="00EB644E"/>
    <w:rsid w:val="00EE17D4"/>
    <w:rsid w:val="00EF2558"/>
    <w:rsid w:val="00F12B9E"/>
    <w:rsid w:val="00F36D19"/>
    <w:rsid w:val="00F52881"/>
    <w:rsid w:val="00F66190"/>
    <w:rsid w:val="00F71E8B"/>
    <w:rsid w:val="00F862B1"/>
    <w:rsid w:val="00FA6304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7C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84B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6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B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2051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2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267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er">
    <w:name w:val="header"/>
    <w:basedOn w:val="Normal"/>
    <w:link w:val="HeaderChar"/>
    <w:uiPriority w:val="99"/>
    <w:unhideWhenUsed/>
    <w:rsid w:val="002B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7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B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7C"/>
    <w:rPr>
      <w:rFonts w:asciiTheme="minorHAnsi" w:hAnsiTheme="minorHAnsi"/>
      <w:sz w:val="22"/>
    </w:rPr>
  </w:style>
  <w:style w:type="table" w:customStyle="1" w:styleId="TableGrid2">
    <w:name w:val="Table Grid2"/>
    <w:basedOn w:val="TableNormal"/>
    <w:next w:val="TableGrid"/>
    <w:uiPriority w:val="59"/>
    <w:rsid w:val="0098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ED7"/>
    <w:pPr>
      <w:ind w:left="720"/>
      <w:contextualSpacing/>
    </w:pPr>
  </w:style>
  <w:style w:type="paragraph" w:styleId="NoSpacing">
    <w:name w:val="No Spacing"/>
    <w:uiPriority w:val="1"/>
    <w:qFormat/>
    <w:rsid w:val="00BE17F7"/>
    <w:pPr>
      <w:spacing w:after="0" w:line="240" w:lineRule="auto"/>
    </w:pPr>
    <w:rPr>
      <w:rFonts w:asciiTheme="minorHAnsi" w:hAnsiTheme="minorHAnsi"/>
      <w:sz w:val="22"/>
    </w:rPr>
  </w:style>
  <w:style w:type="table" w:customStyle="1" w:styleId="TableGrid3">
    <w:name w:val="Table Grid3"/>
    <w:basedOn w:val="TableNormal"/>
    <w:next w:val="TableGrid"/>
    <w:uiPriority w:val="59"/>
    <w:rsid w:val="005F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7C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84B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6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B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2051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2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267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er">
    <w:name w:val="header"/>
    <w:basedOn w:val="Normal"/>
    <w:link w:val="HeaderChar"/>
    <w:uiPriority w:val="99"/>
    <w:unhideWhenUsed/>
    <w:rsid w:val="002B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7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B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7C"/>
    <w:rPr>
      <w:rFonts w:asciiTheme="minorHAnsi" w:hAnsiTheme="minorHAnsi"/>
      <w:sz w:val="22"/>
    </w:rPr>
  </w:style>
  <w:style w:type="table" w:customStyle="1" w:styleId="TableGrid2">
    <w:name w:val="Table Grid2"/>
    <w:basedOn w:val="TableNormal"/>
    <w:next w:val="TableGrid"/>
    <w:uiPriority w:val="59"/>
    <w:rsid w:val="0098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ED7"/>
    <w:pPr>
      <w:ind w:left="720"/>
      <w:contextualSpacing/>
    </w:pPr>
  </w:style>
  <w:style w:type="paragraph" w:styleId="NoSpacing">
    <w:name w:val="No Spacing"/>
    <w:uiPriority w:val="1"/>
    <w:qFormat/>
    <w:rsid w:val="00BE17F7"/>
    <w:pPr>
      <w:spacing w:after="0" w:line="240" w:lineRule="auto"/>
    </w:pPr>
    <w:rPr>
      <w:rFonts w:asciiTheme="minorHAnsi" w:hAnsiTheme="minorHAnsi"/>
      <w:sz w:val="22"/>
    </w:rPr>
  </w:style>
  <w:style w:type="table" w:customStyle="1" w:styleId="TableGrid3">
    <w:name w:val="Table Grid3"/>
    <w:basedOn w:val="TableNormal"/>
    <w:next w:val="TableGrid"/>
    <w:uiPriority w:val="59"/>
    <w:rsid w:val="005F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C9D0-C063-462A-9CC7-01CBCF73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Rhodes</dc:creator>
  <cp:lastModifiedBy>Julie Smith</cp:lastModifiedBy>
  <cp:revision>8</cp:revision>
  <cp:lastPrinted>2015-01-28T14:44:00Z</cp:lastPrinted>
  <dcterms:created xsi:type="dcterms:W3CDTF">2020-04-07T14:23:00Z</dcterms:created>
  <dcterms:modified xsi:type="dcterms:W3CDTF">2020-04-07T15:02:00Z</dcterms:modified>
</cp:coreProperties>
</file>