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61" w:rsidRDefault="00C53461" w:rsidP="00C53461">
      <w:pPr>
        <w:tabs>
          <w:tab w:val="right" w:leader="dot" w:pos="7938"/>
        </w:tabs>
        <w:spacing w:after="0"/>
        <w:ind w:left="567"/>
        <w:jc w:val="both"/>
        <w:rPr>
          <w:rFonts w:ascii="Calibri" w:eastAsia="Calibri" w:hAnsi="Calibri" w:cs="Arial"/>
          <w:b/>
          <w:sz w:val="22"/>
          <w:szCs w:val="22"/>
          <w:lang w:eastAsia="en-US"/>
        </w:rPr>
      </w:pPr>
      <w:r w:rsidRPr="00C53461">
        <w:rPr>
          <w:rFonts w:ascii="Calibri" w:eastAsia="Calibri" w:hAnsi="Calibri" w:cs="Arial"/>
          <w:b/>
          <w:noProof/>
          <w:sz w:val="22"/>
          <w:szCs w:val="22"/>
        </w:rPr>
        <mc:AlternateContent>
          <mc:Choice Requires="wps">
            <w:drawing>
              <wp:anchor distT="0" distB="0" distL="114300" distR="114300" simplePos="0" relativeHeight="251660288" behindDoc="0" locked="0" layoutInCell="1" allowOverlap="1" wp14:anchorId="521E5EF8" wp14:editId="722E42F5">
                <wp:simplePos x="0" y="0"/>
                <wp:positionH relativeFrom="column">
                  <wp:posOffset>-365827</wp:posOffset>
                </wp:positionH>
                <wp:positionV relativeFrom="paragraph">
                  <wp:posOffset>-285115</wp:posOffset>
                </wp:positionV>
                <wp:extent cx="6819900" cy="9767079"/>
                <wp:effectExtent l="0" t="0" r="19050" b="24765"/>
                <wp:wrapNone/>
                <wp:docPr id="1" name="Rounded Rectangle 1"/>
                <wp:cNvGraphicFramePr/>
                <a:graphic xmlns:a="http://schemas.openxmlformats.org/drawingml/2006/main">
                  <a:graphicData uri="http://schemas.microsoft.com/office/word/2010/wordprocessingShape">
                    <wps:wsp>
                      <wps:cNvSpPr/>
                      <wps:spPr>
                        <a:xfrm>
                          <a:off x="0" y="0"/>
                          <a:ext cx="6819900" cy="9767079"/>
                        </a:xfrm>
                        <a:prstGeom prst="roundRect">
                          <a:avLst>
                            <a:gd name="adj" fmla="val 3743"/>
                          </a:avLst>
                        </a:prstGeom>
                        <a:noFill/>
                        <a:ln w="25400" cap="flat" cmpd="sng" algn="ctr">
                          <a:solidFill>
                            <a:schemeClr val="bg1">
                              <a:lumMod val="65000"/>
                            </a:schemeClr>
                          </a:solidFill>
                          <a:prstDash val="solid"/>
                        </a:ln>
                        <a:effectLst/>
                      </wps:spPr>
                      <wps:txbx>
                        <w:txbxContent>
                          <w:p w:rsidR="00C70F12" w:rsidRDefault="00C70F12" w:rsidP="008F7A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28.8pt;margin-top:-22.45pt;width:537pt;height:76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" filled="f" strokecolor="#a5a5a5 [2092]" strokeweight="2pt">
                <v:textbox>
                  <w:txbxContent>
                    <w:p w:rsidR="00C70F12" w:rsidRDefault="00C70F12" w:rsidP="008F7A52">
                      <w:pPr>
                        <w:jc w:val="center"/>
                      </w:pPr>
                    </w:p>
                  </w:txbxContent>
                </v:textbox>
              </v:roundrect>
            </w:pict>
          </mc:Fallback>
        </mc:AlternateContent>
      </w:r>
      <w:r w:rsidRPr="00C53461">
        <w:rPr>
          <w:rFonts w:ascii="Calibri" w:eastAsia="Calibri" w:hAnsi="Calibri" w:cs="Arial"/>
          <w:b/>
          <w:noProof/>
          <w:sz w:val="22"/>
          <w:szCs w:val="22"/>
        </w:rPr>
        <w:drawing>
          <wp:anchor distT="0" distB="0" distL="114300" distR="114300" simplePos="0" relativeHeight="251659264" behindDoc="0" locked="0" layoutInCell="1" allowOverlap="1" wp14:anchorId="73CB9C4C" wp14:editId="65381401">
            <wp:simplePos x="0" y="0"/>
            <wp:positionH relativeFrom="column">
              <wp:posOffset>37465</wp:posOffset>
            </wp:positionH>
            <wp:positionV relativeFrom="paragraph">
              <wp:posOffset>163195</wp:posOffset>
            </wp:positionV>
            <wp:extent cx="1552575" cy="8286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2575" cy="82867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C53461" w:rsidRDefault="00C53461" w:rsidP="00C53461">
      <w:pPr>
        <w:tabs>
          <w:tab w:val="right" w:leader="dot" w:pos="7938"/>
        </w:tabs>
        <w:spacing w:after="0"/>
        <w:ind w:left="567"/>
        <w:jc w:val="both"/>
        <w:rPr>
          <w:rFonts w:ascii="Calibri" w:eastAsia="Calibri" w:hAnsi="Calibri" w:cs="Arial"/>
          <w:b/>
          <w:sz w:val="22"/>
          <w:szCs w:val="22"/>
          <w:lang w:eastAsia="en-US"/>
        </w:rPr>
      </w:pPr>
    </w:p>
    <w:p w:rsidR="00C53461" w:rsidRDefault="00C53461" w:rsidP="00C53461">
      <w:pPr>
        <w:tabs>
          <w:tab w:val="right" w:leader="dot" w:pos="7938"/>
        </w:tabs>
        <w:spacing w:after="0"/>
        <w:ind w:left="567"/>
        <w:jc w:val="both"/>
        <w:rPr>
          <w:rFonts w:ascii="Calibri" w:eastAsia="Calibri" w:hAnsi="Calibri" w:cs="Arial"/>
          <w:b/>
          <w:sz w:val="22"/>
          <w:szCs w:val="22"/>
          <w:lang w:eastAsia="en-US"/>
        </w:rPr>
      </w:pPr>
    </w:p>
    <w:p w:rsidR="00C53461" w:rsidRDefault="00C53461" w:rsidP="00C53461">
      <w:pPr>
        <w:tabs>
          <w:tab w:val="left" w:pos="3184"/>
        </w:tabs>
        <w:jc w:val="center"/>
        <w:rPr>
          <w:rFonts w:ascii="Calibri" w:eastAsia="Calibri" w:hAnsi="Calibri" w:cs="Arial"/>
          <w:b/>
          <w:sz w:val="22"/>
          <w:szCs w:val="22"/>
          <w:lang w:eastAsia="en-US"/>
        </w:rPr>
      </w:pPr>
    </w:p>
    <w:p w:rsidR="00C53461" w:rsidRDefault="00C53461" w:rsidP="00C53461">
      <w:pPr>
        <w:tabs>
          <w:tab w:val="left" w:pos="3184"/>
        </w:tabs>
        <w:jc w:val="center"/>
        <w:rPr>
          <w:rFonts w:ascii="Calibri" w:eastAsia="Calibri" w:hAnsi="Calibri" w:cs="Arial"/>
          <w:b/>
          <w:sz w:val="22"/>
          <w:szCs w:val="22"/>
          <w:lang w:eastAsia="en-US"/>
        </w:rPr>
      </w:pPr>
    </w:p>
    <w:p w:rsidR="00C53461" w:rsidRDefault="00C53461" w:rsidP="00C53461">
      <w:pPr>
        <w:tabs>
          <w:tab w:val="left" w:pos="3184"/>
        </w:tabs>
        <w:jc w:val="center"/>
        <w:rPr>
          <w:rFonts w:ascii="Calibri" w:eastAsia="Calibri" w:hAnsi="Calibri" w:cs="Arial"/>
          <w:b/>
          <w:sz w:val="22"/>
          <w:szCs w:val="22"/>
          <w:lang w:eastAsia="en-US"/>
        </w:rPr>
      </w:pPr>
    </w:p>
    <w:p w:rsidR="00C53461" w:rsidRDefault="00C53461" w:rsidP="00C53461">
      <w:pPr>
        <w:tabs>
          <w:tab w:val="left" w:pos="3184"/>
        </w:tabs>
        <w:jc w:val="center"/>
        <w:rPr>
          <w:rFonts w:ascii="Calibri" w:eastAsia="Calibri" w:hAnsi="Calibri" w:cs="Arial"/>
          <w:b/>
          <w:sz w:val="22"/>
          <w:szCs w:val="22"/>
          <w:lang w:eastAsia="en-US"/>
        </w:rPr>
      </w:pPr>
    </w:p>
    <w:p w:rsidR="00C53461" w:rsidRDefault="00C53461" w:rsidP="00C53461">
      <w:pPr>
        <w:tabs>
          <w:tab w:val="left" w:pos="3184"/>
        </w:tabs>
        <w:jc w:val="center"/>
        <w:rPr>
          <w:rFonts w:ascii="Calibri" w:eastAsia="Calibri" w:hAnsi="Calibri" w:cs="Arial"/>
          <w:b/>
          <w:sz w:val="22"/>
          <w:szCs w:val="22"/>
          <w:lang w:eastAsia="en-US"/>
        </w:rPr>
      </w:pPr>
    </w:p>
    <w:p w:rsidR="00C53461" w:rsidRDefault="00C53461" w:rsidP="00C53461">
      <w:pPr>
        <w:tabs>
          <w:tab w:val="left" w:pos="3184"/>
        </w:tabs>
        <w:jc w:val="center"/>
        <w:rPr>
          <w:rFonts w:ascii="Calibri" w:eastAsia="Calibri" w:hAnsi="Calibri" w:cs="Arial"/>
          <w:b/>
          <w:sz w:val="22"/>
          <w:szCs w:val="22"/>
          <w:lang w:eastAsia="en-US"/>
        </w:rPr>
      </w:pPr>
    </w:p>
    <w:p w:rsidR="00C53461" w:rsidRDefault="00C53461" w:rsidP="00C53461">
      <w:pPr>
        <w:tabs>
          <w:tab w:val="left" w:pos="3184"/>
        </w:tabs>
        <w:jc w:val="center"/>
        <w:rPr>
          <w:rFonts w:ascii="Calibri" w:eastAsia="Calibri" w:hAnsi="Calibri" w:cs="Arial"/>
          <w:b/>
          <w:sz w:val="22"/>
          <w:szCs w:val="22"/>
          <w:lang w:eastAsia="en-US"/>
        </w:rPr>
      </w:pPr>
    </w:p>
    <w:p w:rsidR="001009A5" w:rsidRDefault="001009A5" w:rsidP="001009A5">
      <w:pPr>
        <w:tabs>
          <w:tab w:val="left" w:pos="3184"/>
        </w:tabs>
        <w:jc w:val="center"/>
        <w:rPr>
          <w:rFonts w:ascii="Arial" w:hAnsi="Arial" w:cs="Arial"/>
          <w:b/>
          <w:bCs/>
        </w:rPr>
      </w:pPr>
      <w:r>
        <w:rPr>
          <w:rFonts w:ascii="Arial" w:hAnsi="Arial" w:cs="Arial"/>
          <w:b/>
          <w:bCs/>
        </w:rPr>
        <w:t xml:space="preserve">Performance &amp; Development Review  </w:t>
      </w:r>
    </w:p>
    <w:p w:rsidR="00C53461" w:rsidRDefault="00C53461" w:rsidP="00C53461">
      <w:pPr>
        <w:tabs>
          <w:tab w:val="left" w:pos="3184"/>
        </w:tabs>
        <w:jc w:val="center"/>
        <w:rPr>
          <w:rFonts w:ascii="Arial" w:hAnsi="Arial" w:cs="Arial"/>
          <w:b/>
          <w:bCs/>
        </w:rPr>
      </w:pPr>
    </w:p>
    <w:p w:rsidR="00C53461" w:rsidRDefault="00C53461" w:rsidP="00C53461">
      <w:pPr>
        <w:tabs>
          <w:tab w:val="left" w:pos="3184"/>
        </w:tabs>
        <w:jc w:val="center"/>
        <w:rPr>
          <w:rFonts w:ascii="Arial" w:hAnsi="Arial" w:cs="Arial"/>
          <w:b/>
          <w:bCs/>
        </w:rPr>
      </w:pPr>
      <w:r>
        <w:rPr>
          <w:rFonts w:ascii="Arial" w:hAnsi="Arial" w:cs="Arial"/>
          <w:b/>
          <w:bCs/>
        </w:rPr>
        <w:t xml:space="preserve">Frequently Asked Questions </w:t>
      </w:r>
    </w:p>
    <w:p w:rsidR="00C53461" w:rsidRDefault="00C53461">
      <w:pPr>
        <w:spacing w:line="276" w:lineRule="auto"/>
        <w:rPr>
          <w:rFonts w:ascii="Calibri" w:eastAsia="Calibri" w:hAnsi="Calibri" w:cs="Arial"/>
          <w:b/>
          <w:sz w:val="22"/>
          <w:szCs w:val="22"/>
          <w:lang w:eastAsia="en-US"/>
        </w:rPr>
      </w:pPr>
    </w:p>
    <w:p w:rsidR="00C53461" w:rsidRDefault="00C53461">
      <w:pPr>
        <w:spacing w:line="276" w:lineRule="auto"/>
        <w:rPr>
          <w:rFonts w:ascii="Calibri" w:eastAsia="Calibri" w:hAnsi="Calibri" w:cs="Arial"/>
          <w:b/>
          <w:sz w:val="22"/>
          <w:szCs w:val="22"/>
          <w:u w:val="single"/>
          <w:lang w:eastAsia="en-US"/>
        </w:rPr>
      </w:pPr>
      <w:r>
        <w:rPr>
          <w:rFonts w:ascii="Calibri" w:eastAsia="Calibri" w:hAnsi="Calibri" w:cs="Arial"/>
          <w:b/>
          <w:sz w:val="22"/>
          <w:szCs w:val="22"/>
          <w:u w:val="single"/>
          <w:lang w:eastAsia="en-US"/>
        </w:rPr>
        <w:br w:type="page"/>
      </w:r>
    </w:p>
    <w:p w:rsidR="009D206C" w:rsidRDefault="00817545" w:rsidP="009D206C">
      <w:pPr>
        <w:pStyle w:val="ListParagraph"/>
        <w:spacing w:before="100" w:beforeAutospacing="1" w:after="100" w:afterAutospacing="1"/>
        <w:ind w:left="-426"/>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lastRenderedPageBreak/>
        <w:t>PURPOSE</w:t>
      </w:r>
      <w:r w:rsidR="009D206C">
        <w:rPr>
          <w:rFonts w:ascii="Arial" w:eastAsia="Times New Roman" w:hAnsi="Arial" w:cs="Arial"/>
          <w:b/>
          <w:bCs/>
          <w:color w:val="000000" w:themeColor="text1"/>
          <w:sz w:val="22"/>
          <w:szCs w:val="22"/>
          <w:lang w:eastAsia="en-GB"/>
        </w:rPr>
        <w:t xml:space="preserve"> &amp; TIMESCALES </w:t>
      </w:r>
    </w:p>
    <w:p w:rsidR="009D206C" w:rsidRDefault="009D206C" w:rsidP="009D206C">
      <w:pPr>
        <w:pStyle w:val="ListParagraph"/>
        <w:spacing w:before="100" w:beforeAutospacing="1" w:after="100" w:afterAutospacing="1"/>
        <w:ind w:left="-426"/>
        <w:rPr>
          <w:rFonts w:ascii="Arial" w:eastAsia="Times New Roman" w:hAnsi="Arial" w:cs="Arial"/>
          <w:b/>
          <w:bCs/>
          <w:color w:val="000000" w:themeColor="text1"/>
          <w:sz w:val="22"/>
          <w:szCs w:val="22"/>
          <w:lang w:eastAsia="en-GB"/>
        </w:rPr>
      </w:pPr>
    </w:p>
    <w:p w:rsidR="00E75988" w:rsidRPr="00E75988" w:rsidRDefault="009D206C" w:rsidP="001B42B9">
      <w:pPr>
        <w:pStyle w:val="ListParagraph"/>
        <w:numPr>
          <w:ilvl w:val="0"/>
          <w:numId w:val="7"/>
        </w:numPr>
        <w:spacing w:before="100" w:beforeAutospacing="1" w:after="100" w:afterAutospacing="1"/>
        <w:ind w:left="-426" w:firstLine="0"/>
        <w:rPr>
          <w:rFonts w:ascii="Arial" w:hAnsi="Arial" w:cs="Arial"/>
          <w:b/>
          <w:bCs/>
          <w:color w:val="000000" w:themeColor="text1"/>
          <w:lang w:val="en"/>
        </w:rPr>
      </w:pPr>
      <w:r w:rsidRPr="009D07C2">
        <w:rPr>
          <w:rFonts w:ascii="Arial" w:eastAsia="Times New Roman" w:hAnsi="Arial" w:cs="Arial"/>
          <w:b/>
          <w:bCs/>
          <w:color w:val="000000" w:themeColor="text1"/>
          <w:sz w:val="22"/>
          <w:szCs w:val="22"/>
          <w:lang w:eastAsia="en-GB"/>
        </w:rPr>
        <w:t xml:space="preserve">What does the </w:t>
      </w:r>
      <w:r>
        <w:rPr>
          <w:rFonts w:ascii="Arial" w:eastAsia="Times New Roman" w:hAnsi="Arial" w:cs="Arial"/>
          <w:b/>
          <w:bCs/>
          <w:color w:val="000000" w:themeColor="text1"/>
          <w:sz w:val="22"/>
          <w:szCs w:val="22"/>
          <w:lang w:eastAsia="en-GB"/>
        </w:rPr>
        <w:t>review</w:t>
      </w:r>
      <w:r w:rsidRPr="009D07C2">
        <w:rPr>
          <w:rFonts w:ascii="Arial" w:eastAsia="Times New Roman" w:hAnsi="Arial" w:cs="Arial"/>
          <w:b/>
          <w:bCs/>
          <w:color w:val="000000" w:themeColor="text1"/>
          <w:sz w:val="22"/>
          <w:szCs w:val="22"/>
          <w:lang w:eastAsia="en-GB"/>
        </w:rPr>
        <w:t xml:space="preserve"> involve and is there a form?</w:t>
      </w:r>
    </w:p>
    <w:p w:rsidR="001B42B9" w:rsidRPr="00E75988" w:rsidRDefault="009D206C" w:rsidP="00E75988">
      <w:pPr>
        <w:pStyle w:val="ListParagraph"/>
        <w:spacing w:before="100" w:beforeAutospacing="1" w:after="100" w:afterAutospacing="1"/>
        <w:ind w:left="0"/>
        <w:rPr>
          <w:rFonts w:ascii="Arial" w:eastAsia="Times New Roman" w:hAnsi="Arial" w:cs="Arial"/>
          <w:color w:val="000000" w:themeColor="text1"/>
          <w:sz w:val="22"/>
          <w:szCs w:val="22"/>
          <w:lang w:val="en"/>
        </w:rPr>
      </w:pPr>
      <w:r w:rsidRPr="001B42B9">
        <w:rPr>
          <w:rFonts w:ascii="Arial" w:eastAsia="Times New Roman" w:hAnsi="Arial" w:cs="Arial"/>
          <w:color w:val="000000" w:themeColor="text1"/>
          <w:sz w:val="22"/>
          <w:szCs w:val="22"/>
        </w:rPr>
        <w:t>The</w:t>
      </w:r>
      <w:r w:rsidRPr="001B42B9">
        <w:rPr>
          <w:rFonts w:ascii="Arial" w:eastAsia="Times New Roman" w:hAnsi="Arial" w:cs="Arial"/>
          <w:color w:val="000000" w:themeColor="text1"/>
          <w:sz w:val="22"/>
          <w:szCs w:val="22"/>
          <w:lang w:val="en"/>
        </w:rPr>
        <w:t xml:space="preserve"> review is a formal meeting to conclude the annual review cycle</w:t>
      </w:r>
      <w:r w:rsidR="00C51A1B" w:rsidRPr="001B42B9">
        <w:rPr>
          <w:rFonts w:ascii="Arial" w:eastAsia="Times New Roman" w:hAnsi="Arial" w:cs="Arial"/>
          <w:color w:val="000000" w:themeColor="text1"/>
          <w:sz w:val="22"/>
          <w:szCs w:val="22"/>
          <w:lang w:val="en"/>
        </w:rPr>
        <w:t>,</w:t>
      </w:r>
      <w:r w:rsidRPr="001B42B9">
        <w:rPr>
          <w:rFonts w:ascii="Arial" w:eastAsia="Times New Roman" w:hAnsi="Arial" w:cs="Arial"/>
          <w:color w:val="000000" w:themeColor="text1"/>
          <w:sz w:val="22"/>
          <w:szCs w:val="22"/>
          <w:lang w:val="en"/>
        </w:rPr>
        <w:t xml:space="preserve"> which consists of regular meetings between an employee and their line manager. The review conversation centres around three themes: (1) it provides an opportunity to review if objectives have been achieved and to summarise activities, performance, achievements and developments over the past year; (2) to agree new or revised individual objectives for the coming year and to consider how those objectives will be accomplished; (3) to discuss development</w:t>
      </w:r>
      <w:r w:rsidR="00C51A1B" w:rsidRPr="001B42B9">
        <w:rPr>
          <w:rFonts w:ascii="Arial" w:eastAsia="Times New Roman" w:hAnsi="Arial" w:cs="Arial"/>
          <w:color w:val="000000" w:themeColor="text1"/>
          <w:sz w:val="22"/>
          <w:szCs w:val="22"/>
          <w:lang w:val="en"/>
        </w:rPr>
        <w:t>,</w:t>
      </w:r>
      <w:r w:rsidRPr="001B42B9">
        <w:rPr>
          <w:rFonts w:ascii="Arial" w:eastAsia="Times New Roman" w:hAnsi="Arial" w:cs="Arial"/>
          <w:color w:val="000000" w:themeColor="text1"/>
          <w:sz w:val="22"/>
          <w:szCs w:val="22"/>
          <w:lang w:val="en"/>
        </w:rPr>
        <w:t xml:space="preserve"> both in terms of support for achieving objectives in the short term, as well as support an individual's future career aspirations. There is a generic form which can be accessed</w:t>
      </w:r>
      <w:r w:rsidR="000E34FB">
        <w:rPr>
          <w:rFonts w:ascii="Arial" w:eastAsia="Times New Roman" w:hAnsi="Arial" w:cs="Arial"/>
          <w:color w:val="000000" w:themeColor="text1"/>
          <w:sz w:val="22"/>
          <w:szCs w:val="22"/>
          <w:lang w:val="en"/>
        </w:rPr>
        <w:t xml:space="preserve"> from the performance and development review toolkit.</w:t>
      </w:r>
      <w:r w:rsidR="00E75988">
        <w:rPr>
          <w:rFonts w:ascii="Arial" w:eastAsia="Times New Roman" w:hAnsi="Arial" w:cs="Arial"/>
          <w:color w:val="000000" w:themeColor="text1"/>
          <w:sz w:val="22"/>
          <w:szCs w:val="22"/>
          <w:lang w:val="en"/>
        </w:rPr>
        <w:t xml:space="preserve"> This </w:t>
      </w:r>
      <w:r w:rsidR="001B42B9" w:rsidRPr="00E75988">
        <w:rPr>
          <w:rFonts w:ascii="Arial" w:eastAsia="Times New Roman" w:hAnsi="Arial" w:cs="Arial"/>
          <w:color w:val="000000" w:themeColor="text1"/>
          <w:sz w:val="22"/>
          <w:szCs w:val="22"/>
          <w:lang w:val="en"/>
        </w:rPr>
        <w:t xml:space="preserve">and the supporting documentation </w:t>
      </w:r>
      <w:r w:rsidR="00E75988" w:rsidRPr="00E75988">
        <w:rPr>
          <w:rFonts w:ascii="Arial" w:eastAsia="Times New Roman" w:hAnsi="Arial" w:cs="Arial"/>
          <w:color w:val="000000" w:themeColor="text1"/>
          <w:sz w:val="22"/>
          <w:szCs w:val="22"/>
          <w:lang w:val="en"/>
        </w:rPr>
        <w:t>replace</w:t>
      </w:r>
      <w:r w:rsidR="001B42B9" w:rsidRPr="00E75988">
        <w:rPr>
          <w:rFonts w:ascii="Arial" w:eastAsia="Times New Roman" w:hAnsi="Arial" w:cs="Arial"/>
          <w:color w:val="000000" w:themeColor="text1"/>
          <w:sz w:val="22"/>
          <w:szCs w:val="22"/>
          <w:lang w:val="en"/>
        </w:rPr>
        <w:t xml:space="preserve"> any previous appraisal information. </w:t>
      </w:r>
    </w:p>
    <w:p w:rsidR="009D206C" w:rsidRPr="009D07C2" w:rsidRDefault="009D206C" w:rsidP="009D206C">
      <w:pPr>
        <w:pStyle w:val="ListParagraph"/>
        <w:spacing w:before="100" w:beforeAutospacing="1" w:after="100" w:afterAutospacing="1"/>
        <w:ind w:left="0"/>
        <w:rPr>
          <w:rFonts w:ascii="Arial" w:eastAsia="Times New Roman" w:hAnsi="Arial" w:cs="Arial"/>
          <w:b/>
          <w:color w:val="000000" w:themeColor="text1"/>
          <w:sz w:val="22"/>
          <w:szCs w:val="22"/>
          <w:u w:val="single"/>
          <w:lang w:val="en"/>
        </w:rPr>
      </w:pPr>
    </w:p>
    <w:p w:rsidR="00E75988" w:rsidRDefault="001B42B9" w:rsidP="00E75988">
      <w:pPr>
        <w:pStyle w:val="ListParagraph"/>
        <w:numPr>
          <w:ilvl w:val="0"/>
          <w:numId w:val="7"/>
        </w:numPr>
        <w:spacing w:before="100" w:beforeAutospacing="1" w:after="100" w:afterAutospacing="1"/>
        <w:ind w:left="0" w:hanging="426"/>
        <w:rPr>
          <w:rFonts w:ascii="Arial" w:eastAsia="Times New Roman" w:hAnsi="Arial" w:cs="Arial"/>
          <w:b/>
          <w:bCs/>
          <w:color w:val="000000" w:themeColor="text1"/>
          <w:sz w:val="22"/>
          <w:szCs w:val="22"/>
          <w:lang w:eastAsia="en-GB"/>
        </w:rPr>
      </w:pPr>
      <w:r w:rsidRPr="001B42B9">
        <w:rPr>
          <w:rFonts w:ascii="Arial" w:eastAsia="Times New Roman" w:hAnsi="Arial" w:cs="Arial"/>
          <w:b/>
          <w:bCs/>
          <w:color w:val="000000" w:themeColor="text1"/>
          <w:sz w:val="22"/>
          <w:szCs w:val="22"/>
          <w:lang w:eastAsia="en-GB"/>
        </w:rPr>
        <w:t>How does this new process relate to the old appraisal</w:t>
      </w:r>
      <w:r>
        <w:rPr>
          <w:rFonts w:ascii="Arial" w:eastAsia="Times New Roman" w:hAnsi="Arial" w:cs="Arial"/>
          <w:b/>
          <w:bCs/>
          <w:color w:val="000000" w:themeColor="text1"/>
          <w:sz w:val="22"/>
          <w:szCs w:val="22"/>
          <w:lang w:eastAsia="en-GB"/>
        </w:rPr>
        <w:t xml:space="preserve"> process?</w:t>
      </w:r>
    </w:p>
    <w:p w:rsidR="001B42B9" w:rsidRDefault="00EA44FE" w:rsidP="00EA44FE">
      <w:pPr>
        <w:pStyle w:val="ListParagraph"/>
        <w:spacing w:before="100" w:beforeAutospacing="1" w:after="100" w:afterAutospacing="1"/>
        <w:ind w:left="0"/>
        <w:rPr>
          <w:rFonts w:ascii="Arial" w:eastAsia="Times New Roman" w:hAnsi="Arial" w:cs="Arial"/>
          <w:bCs/>
          <w:color w:val="000000" w:themeColor="text1"/>
          <w:sz w:val="22"/>
          <w:szCs w:val="22"/>
          <w:lang w:eastAsia="en-GB"/>
        </w:rPr>
      </w:pPr>
      <w:r>
        <w:rPr>
          <w:rFonts w:ascii="Arial" w:eastAsia="Times New Roman" w:hAnsi="Arial" w:cs="Arial"/>
          <w:bCs/>
          <w:color w:val="000000" w:themeColor="text1"/>
          <w:sz w:val="22"/>
          <w:szCs w:val="22"/>
          <w:lang w:eastAsia="en-GB"/>
        </w:rPr>
        <w:t xml:space="preserve">The approach to the new review process focusses on the quality conversation, specifically referencing our </w:t>
      </w:r>
      <w:r w:rsidR="006B1C21">
        <w:rPr>
          <w:rFonts w:ascii="Arial" w:eastAsia="Times New Roman" w:hAnsi="Arial" w:cs="Arial"/>
          <w:bCs/>
          <w:color w:val="000000" w:themeColor="text1"/>
          <w:sz w:val="22"/>
          <w:szCs w:val="22"/>
          <w:lang w:eastAsia="en-GB"/>
        </w:rPr>
        <w:t>strategy. The</w:t>
      </w:r>
      <w:r>
        <w:rPr>
          <w:rFonts w:ascii="Arial" w:eastAsia="Times New Roman" w:hAnsi="Arial" w:cs="Arial"/>
          <w:bCs/>
          <w:color w:val="000000" w:themeColor="text1"/>
          <w:sz w:val="22"/>
          <w:szCs w:val="22"/>
          <w:lang w:eastAsia="en-GB"/>
        </w:rPr>
        <w:t xml:space="preserve"> new review form is structured to enhance</w:t>
      </w:r>
      <w:r w:rsidR="00AD48AD" w:rsidRPr="00E75988">
        <w:rPr>
          <w:rFonts w:ascii="Arial" w:eastAsia="Times New Roman" w:hAnsi="Arial" w:cs="Arial"/>
          <w:bCs/>
          <w:color w:val="000000" w:themeColor="text1"/>
          <w:sz w:val="22"/>
          <w:szCs w:val="22"/>
          <w:lang w:eastAsia="en-GB"/>
        </w:rPr>
        <w:t xml:space="preserve"> </w:t>
      </w:r>
      <w:r>
        <w:rPr>
          <w:rFonts w:ascii="Arial" w:eastAsia="Times New Roman" w:hAnsi="Arial" w:cs="Arial"/>
          <w:bCs/>
          <w:color w:val="000000" w:themeColor="text1"/>
          <w:sz w:val="22"/>
          <w:szCs w:val="22"/>
          <w:lang w:eastAsia="en-GB"/>
        </w:rPr>
        <w:t>this conversation.</w:t>
      </w:r>
      <w:r w:rsidR="00AD48AD" w:rsidRPr="00E75988">
        <w:rPr>
          <w:rFonts w:ascii="Arial" w:eastAsia="Times New Roman" w:hAnsi="Arial" w:cs="Arial"/>
          <w:bCs/>
          <w:color w:val="000000" w:themeColor="text1"/>
          <w:sz w:val="22"/>
          <w:szCs w:val="22"/>
          <w:lang w:eastAsia="en-GB"/>
        </w:rPr>
        <w:t xml:space="preserve"> </w:t>
      </w:r>
    </w:p>
    <w:p w:rsidR="00E75988" w:rsidRPr="00E75988" w:rsidRDefault="00E75988" w:rsidP="00E75988">
      <w:pPr>
        <w:pStyle w:val="ListParagraph"/>
        <w:spacing w:before="100" w:beforeAutospacing="1" w:after="100" w:afterAutospacing="1"/>
        <w:ind w:left="0"/>
        <w:rPr>
          <w:rFonts w:ascii="Arial" w:eastAsia="Times New Roman" w:hAnsi="Arial" w:cs="Arial"/>
          <w:b/>
          <w:bCs/>
          <w:color w:val="000000" w:themeColor="text1"/>
          <w:sz w:val="22"/>
          <w:szCs w:val="22"/>
          <w:lang w:eastAsia="en-GB"/>
        </w:rPr>
      </w:pPr>
    </w:p>
    <w:p w:rsidR="009D206C" w:rsidRPr="009D07C2" w:rsidRDefault="009D206C" w:rsidP="009D206C">
      <w:pPr>
        <w:pStyle w:val="ListParagraph"/>
        <w:numPr>
          <w:ilvl w:val="0"/>
          <w:numId w:val="7"/>
        </w:numPr>
        <w:spacing w:before="100" w:beforeAutospacing="1" w:after="100" w:afterAutospacing="1"/>
        <w:ind w:left="0" w:hanging="426"/>
        <w:rPr>
          <w:rFonts w:ascii="Arial" w:eastAsia="Times New Roman" w:hAnsi="Arial" w:cs="Arial"/>
          <w:b/>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 xml:space="preserve">Does the </w:t>
      </w:r>
      <w:r>
        <w:rPr>
          <w:rFonts w:ascii="Arial" w:eastAsia="Times New Roman" w:hAnsi="Arial" w:cs="Arial"/>
          <w:b/>
          <w:bCs/>
          <w:color w:val="000000" w:themeColor="text1"/>
          <w:sz w:val="22"/>
          <w:szCs w:val="22"/>
          <w:lang w:eastAsia="en-GB"/>
        </w:rPr>
        <w:t>review</w:t>
      </w:r>
      <w:r w:rsidR="002F79AB">
        <w:rPr>
          <w:rFonts w:ascii="Arial" w:eastAsia="Times New Roman" w:hAnsi="Arial" w:cs="Arial"/>
          <w:b/>
          <w:bCs/>
          <w:color w:val="000000" w:themeColor="text1"/>
          <w:sz w:val="22"/>
          <w:szCs w:val="22"/>
          <w:lang w:eastAsia="en-GB"/>
        </w:rPr>
        <w:t xml:space="preserve"> </w:t>
      </w:r>
      <w:r w:rsidRPr="009D07C2">
        <w:rPr>
          <w:rFonts w:ascii="Arial" w:eastAsia="Times New Roman" w:hAnsi="Arial" w:cs="Arial"/>
          <w:b/>
          <w:bCs/>
          <w:color w:val="000000" w:themeColor="text1"/>
          <w:sz w:val="22"/>
          <w:szCs w:val="22"/>
          <w:lang w:eastAsia="en-GB"/>
        </w:rPr>
        <w:t>apply to Associate Lecturers?</w:t>
      </w:r>
    </w:p>
    <w:p w:rsidR="009D206C" w:rsidRDefault="009D206C" w:rsidP="009D206C">
      <w:pPr>
        <w:pStyle w:val="ListParagraph"/>
        <w:spacing w:before="100" w:beforeAutospacing="1" w:after="100" w:afterAutospacing="1"/>
        <w:ind w:left="0"/>
        <w:rPr>
          <w:rFonts w:ascii="Arial" w:eastAsia="Times New Roman" w:hAnsi="Arial" w:cs="Arial"/>
          <w:color w:val="000000" w:themeColor="text1"/>
          <w:sz w:val="22"/>
          <w:szCs w:val="22"/>
          <w:lang w:val="en"/>
        </w:rPr>
      </w:pPr>
      <w:r w:rsidRPr="009D07C2">
        <w:rPr>
          <w:rFonts w:ascii="Arial" w:eastAsia="Times New Roman" w:hAnsi="Arial" w:cs="Arial"/>
          <w:color w:val="000000" w:themeColor="text1"/>
          <w:sz w:val="22"/>
          <w:szCs w:val="22"/>
          <w:lang w:val="en"/>
        </w:rPr>
        <w:t xml:space="preserve">As an employee of the University, Associate Lecturers are expected to take part in the </w:t>
      </w:r>
      <w:r>
        <w:rPr>
          <w:rFonts w:ascii="Arial" w:eastAsia="Times New Roman" w:hAnsi="Arial" w:cs="Arial"/>
          <w:color w:val="000000" w:themeColor="text1"/>
          <w:sz w:val="22"/>
          <w:szCs w:val="22"/>
          <w:lang w:val="en"/>
        </w:rPr>
        <w:t>review</w:t>
      </w:r>
      <w:r w:rsidRPr="009D07C2">
        <w:rPr>
          <w:rFonts w:ascii="Arial" w:eastAsia="Times New Roman" w:hAnsi="Arial" w:cs="Arial"/>
          <w:color w:val="000000" w:themeColor="text1"/>
          <w:sz w:val="22"/>
          <w:szCs w:val="22"/>
          <w:lang w:val="en"/>
        </w:rPr>
        <w:t xml:space="preserve"> process.</w:t>
      </w:r>
    </w:p>
    <w:p w:rsidR="009D206C" w:rsidRDefault="009D206C" w:rsidP="009D206C">
      <w:pPr>
        <w:pStyle w:val="ListParagraph"/>
        <w:spacing w:before="100" w:beforeAutospacing="1" w:after="100" w:afterAutospacing="1"/>
        <w:ind w:left="0"/>
        <w:rPr>
          <w:rFonts w:ascii="Arial" w:eastAsia="Times New Roman" w:hAnsi="Arial" w:cs="Arial"/>
          <w:color w:val="000000" w:themeColor="text1"/>
          <w:sz w:val="22"/>
          <w:szCs w:val="22"/>
          <w:lang w:val="en"/>
        </w:rPr>
      </w:pPr>
    </w:p>
    <w:p w:rsidR="009D206C" w:rsidRPr="009D07C2" w:rsidRDefault="009D206C" w:rsidP="009D206C">
      <w:pPr>
        <w:pStyle w:val="ListParagraph"/>
        <w:numPr>
          <w:ilvl w:val="0"/>
          <w:numId w:val="7"/>
        </w:numPr>
        <w:spacing w:before="100" w:beforeAutospacing="1" w:after="0" w:afterAutospacing="1"/>
        <w:ind w:left="0" w:hanging="426"/>
        <w:rPr>
          <w:rFonts w:ascii="Arial" w:eastAsia="Times New Roman" w:hAnsi="Arial" w:cs="Arial"/>
          <w:b/>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 xml:space="preserve">Does the </w:t>
      </w:r>
      <w:r>
        <w:rPr>
          <w:rFonts w:ascii="Arial" w:eastAsia="Times New Roman" w:hAnsi="Arial" w:cs="Arial"/>
          <w:b/>
          <w:bCs/>
          <w:color w:val="000000" w:themeColor="text1"/>
          <w:sz w:val="22"/>
          <w:szCs w:val="22"/>
          <w:lang w:eastAsia="en-GB"/>
        </w:rPr>
        <w:t>review</w:t>
      </w:r>
      <w:r w:rsidRPr="009D07C2">
        <w:rPr>
          <w:rFonts w:ascii="Arial" w:eastAsia="Times New Roman" w:hAnsi="Arial" w:cs="Arial"/>
          <w:b/>
          <w:bCs/>
          <w:color w:val="000000" w:themeColor="text1"/>
          <w:sz w:val="22"/>
          <w:szCs w:val="22"/>
          <w:lang w:eastAsia="en-GB"/>
        </w:rPr>
        <w:t xml:space="preserve"> apply to staff on fixed term contracts?</w:t>
      </w:r>
    </w:p>
    <w:p w:rsidR="009D206C" w:rsidRPr="009D07C2" w:rsidRDefault="002F79AB" w:rsidP="009D206C">
      <w:pPr>
        <w:pStyle w:val="ListParagraph"/>
        <w:spacing w:before="100" w:beforeAutospacing="1" w:after="0" w:afterAutospacing="1"/>
        <w:ind w:left="0"/>
        <w:rPr>
          <w:rFonts w:ascii="Arial" w:eastAsia="Times New Roman" w:hAnsi="Arial" w:cs="Arial"/>
          <w:bCs/>
          <w:color w:val="000000" w:themeColor="text1"/>
          <w:sz w:val="22"/>
          <w:szCs w:val="22"/>
          <w:lang w:eastAsia="en-GB"/>
        </w:rPr>
      </w:pPr>
      <w:r>
        <w:rPr>
          <w:rFonts w:ascii="Arial" w:eastAsia="Times New Roman" w:hAnsi="Arial" w:cs="Arial"/>
          <w:bCs/>
          <w:color w:val="000000" w:themeColor="text1"/>
          <w:sz w:val="22"/>
          <w:szCs w:val="22"/>
          <w:lang w:eastAsia="en-GB"/>
        </w:rPr>
        <w:t>The principles of the review</w:t>
      </w:r>
      <w:r w:rsidR="009D206C" w:rsidRPr="009D07C2">
        <w:rPr>
          <w:rFonts w:ascii="Arial" w:eastAsia="Times New Roman" w:hAnsi="Arial" w:cs="Arial"/>
          <w:bCs/>
          <w:color w:val="000000" w:themeColor="text1"/>
          <w:sz w:val="22"/>
          <w:szCs w:val="22"/>
          <w:lang w:eastAsia="en-GB"/>
        </w:rPr>
        <w:t xml:space="preserve"> are applied in the same way to staff employed on fixed term contracts. They should be given an opportunity for discussion and review about their objectives, priorities and personal development. After the initial </w:t>
      </w:r>
      <w:r w:rsidR="009D206C">
        <w:rPr>
          <w:rFonts w:ascii="Arial" w:eastAsia="Times New Roman" w:hAnsi="Arial" w:cs="Arial"/>
          <w:bCs/>
          <w:color w:val="000000" w:themeColor="text1"/>
          <w:sz w:val="22"/>
          <w:szCs w:val="22"/>
          <w:lang w:eastAsia="en-GB"/>
        </w:rPr>
        <w:t>review</w:t>
      </w:r>
      <w:r w:rsidR="009D206C" w:rsidRPr="009D07C2">
        <w:rPr>
          <w:rFonts w:ascii="Arial" w:eastAsia="Times New Roman" w:hAnsi="Arial" w:cs="Arial"/>
          <w:bCs/>
          <w:color w:val="000000" w:themeColor="text1"/>
          <w:sz w:val="22"/>
          <w:szCs w:val="22"/>
          <w:lang w:eastAsia="en-GB"/>
        </w:rPr>
        <w:t xml:space="preserve"> meeting, progress towards objectives can be reviewed during 1:1 meetings, if the contract is shorter than the annual </w:t>
      </w:r>
      <w:r w:rsidR="009D206C">
        <w:rPr>
          <w:rFonts w:ascii="Arial" w:eastAsia="Times New Roman" w:hAnsi="Arial" w:cs="Arial"/>
          <w:bCs/>
          <w:color w:val="000000" w:themeColor="text1"/>
          <w:sz w:val="22"/>
          <w:szCs w:val="22"/>
          <w:lang w:eastAsia="en-GB"/>
        </w:rPr>
        <w:t>review</w:t>
      </w:r>
      <w:r w:rsidR="009D206C" w:rsidRPr="009D07C2">
        <w:rPr>
          <w:rFonts w:ascii="Arial" w:eastAsia="Times New Roman" w:hAnsi="Arial" w:cs="Arial"/>
          <w:bCs/>
          <w:color w:val="000000" w:themeColor="text1"/>
          <w:sz w:val="22"/>
          <w:szCs w:val="22"/>
          <w:lang w:eastAsia="en-GB"/>
        </w:rPr>
        <w:t xml:space="preserve"> period. The </w:t>
      </w:r>
      <w:r w:rsidR="009D206C">
        <w:rPr>
          <w:rFonts w:ascii="Arial" w:eastAsia="Times New Roman" w:hAnsi="Arial" w:cs="Arial"/>
          <w:bCs/>
          <w:color w:val="000000" w:themeColor="text1"/>
          <w:sz w:val="22"/>
          <w:szCs w:val="22"/>
          <w:lang w:eastAsia="en-GB"/>
        </w:rPr>
        <w:t>review</w:t>
      </w:r>
      <w:r w:rsidR="009D206C" w:rsidRPr="009D07C2">
        <w:rPr>
          <w:rFonts w:ascii="Arial" w:eastAsia="Times New Roman" w:hAnsi="Arial" w:cs="Arial"/>
          <w:bCs/>
          <w:color w:val="000000" w:themeColor="text1"/>
          <w:sz w:val="22"/>
          <w:szCs w:val="22"/>
          <w:lang w:eastAsia="en-GB"/>
        </w:rPr>
        <w:t xml:space="preserve"> form can be used to create a framework for discussion, as the same key activities apply.</w:t>
      </w:r>
    </w:p>
    <w:p w:rsidR="009D206C" w:rsidRPr="009D07C2" w:rsidRDefault="009D206C" w:rsidP="009D206C">
      <w:pPr>
        <w:pStyle w:val="ListParagraph"/>
        <w:spacing w:before="100" w:beforeAutospacing="1" w:after="100" w:afterAutospacing="1"/>
        <w:ind w:left="0"/>
        <w:outlineLvl w:val="3"/>
        <w:rPr>
          <w:rFonts w:ascii="Arial" w:eastAsia="Times New Roman" w:hAnsi="Arial" w:cs="Arial"/>
          <w:b/>
          <w:color w:val="000000" w:themeColor="text1"/>
          <w:sz w:val="22"/>
          <w:szCs w:val="22"/>
          <w:lang w:eastAsia="en-GB"/>
        </w:rPr>
      </w:pPr>
    </w:p>
    <w:p w:rsidR="009D206C" w:rsidRPr="009D07C2" w:rsidRDefault="009D206C" w:rsidP="009D206C">
      <w:pPr>
        <w:pStyle w:val="ListParagraph"/>
        <w:numPr>
          <w:ilvl w:val="0"/>
          <w:numId w:val="7"/>
        </w:numPr>
        <w:spacing w:before="100" w:beforeAutospacing="1" w:after="100" w:afterAutospacing="1"/>
        <w:ind w:left="0" w:hanging="426"/>
        <w:rPr>
          <w:rFonts w:ascii="Arial" w:eastAsia="Times New Roman" w:hAnsi="Arial" w:cs="Arial"/>
          <w:b/>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 xml:space="preserve">I am a new member of staff to </w:t>
      </w:r>
      <w:r>
        <w:rPr>
          <w:rFonts w:ascii="Arial" w:eastAsia="Times New Roman" w:hAnsi="Arial" w:cs="Arial"/>
          <w:b/>
          <w:bCs/>
          <w:color w:val="000000" w:themeColor="text1"/>
          <w:sz w:val="22"/>
          <w:szCs w:val="22"/>
          <w:lang w:eastAsia="en-GB"/>
        </w:rPr>
        <w:t>the University, should I have a</w:t>
      </w:r>
      <w:r w:rsidRPr="009D07C2">
        <w:rPr>
          <w:rFonts w:ascii="Arial" w:eastAsia="Times New Roman" w:hAnsi="Arial" w:cs="Arial"/>
          <w:b/>
          <w:bCs/>
          <w:color w:val="000000" w:themeColor="text1"/>
          <w:sz w:val="22"/>
          <w:szCs w:val="22"/>
          <w:lang w:eastAsia="en-GB"/>
        </w:rPr>
        <w:t xml:space="preserve"> </w:t>
      </w:r>
      <w:r>
        <w:rPr>
          <w:rFonts w:ascii="Arial" w:eastAsia="Times New Roman" w:hAnsi="Arial" w:cs="Arial"/>
          <w:b/>
          <w:bCs/>
          <w:color w:val="000000" w:themeColor="text1"/>
          <w:sz w:val="22"/>
          <w:szCs w:val="22"/>
          <w:lang w:eastAsia="en-GB"/>
        </w:rPr>
        <w:t>review</w:t>
      </w:r>
      <w:r w:rsidRPr="009D07C2">
        <w:rPr>
          <w:rFonts w:ascii="Arial" w:eastAsia="Times New Roman" w:hAnsi="Arial" w:cs="Arial"/>
          <w:b/>
          <w:bCs/>
          <w:color w:val="000000" w:themeColor="text1"/>
          <w:sz w:val="22"/>
          <w:szCs w:val="22"/>
          <w:lang w:eastAsia="en-GB"/>
        </w:rPr>
        <w:t>?</w:t>
      </w:r>
    </w:p>
    <w:p w:rsidR="009D206C" w:rsidRPr="009D07C2" w:rsidRDefault="009D206C" w:rsidP="00CA2710">
      <w:pPr>
        <w:pStyle w:val="ListParagraph"/>
        <w:spacing w:before="100" w:beforeAutospacing="1" w:after="100" w:afterAutospacing="1"/>
        <w:ind w:left="0"/>
        <w:rPr>
          <w:rFonts w:ascii="Arial" w:eastAsia="Times New Roman" w:hAnsi="Arial" w:cs="Arial"/>
          <w:bCs/>
          <w:color w:val="000000" w:themeColor="text1"/>
          <w:sz w:val="22"/>
          <w:szCs w:val="22"/>
          <w:lang w:eastAsia="en-GB"/>
        </w:rPr>
      </w:pPr>
      <w:r w:rsidRPr="009D07C2">
        <w:rPr>
          <w:rFonts w:ascii="Arial" w:eastAsia="Times New Roman" w:hAnsi="Arial" w:cs="Arial"/>
          <w:bCs/>
          <w:color w:val="000000" w:themeColor="text1"/>
          <w:sz w:val="22"/>
          <w:szCs w:val="22"/>
          <w:lang w:eastAsia="en-GB"/>
        </w:rPr>
        <w:t>It is expected that when an individ</w:t>
      </w:r>
      <w:r>
        <w:rPr>
          <w:rFonts w:ascii="Arial" w:eastAsia="Times New Roman" w:hAnsi="Arial" w:cs="Arial"/>
          <w:bCs/>
          <w:color w:val="000000" w:themeColor="text1"/>
          <w:sz w:val="22"/>
          <w:szCs w:val="22"/>
          <w:lang w:eastAsia="en-GB"/>
        </w:rPr>
        <w:t>ual starts with the University</w:t>
      </w:r>
      <w:r w:rsidRPr="009D07C2">
        <w:rPr>
          <w:rFonts w:ascii="Arial" w:eastAsia="Times New Roman" w:hAnsi="Arial" w:cs="Arial"/>
          <w:bCs/>
          <w:color w:val="000000" w:themeColor="text1"/>
          <w:sz w:val="22"/>
          <w:szCs w:val="22"/>
          <w:lang w:eastAsia="en-GB"/>
        </w:rPr>
        <w:t xml:space="preserve"> a planned induction is in place</w:t>
      </w:r>
      <w:r w:rsidR="00C51A1B">
        <w:rPr>
          <w:rFonts w:ascii="Arial" w:eastAsia="Times New Roman" w:hAnsi="Arial" w:cs="Arial"/>
          <w:bCs/>
          <w:color w:val="000000" w:themeColor="text1"/>
          <w:sz w:val="22"/>
          <w:szCs w:val="22"/>
          <w:lang w:eastAsia="en-GB"/>
        </w:rPr>
        <w:t>,</w:t>
      </w:r>
      <w:r w:rsidRPr="009D07C2">
        <w:rPr>
          <w:rFonts w:ascii="Arial" w:eastAsia="Times New Roman" w:hAnsi="Arial" w:cs="Arial"/>
          <w:bCs/>
          <w:color w:val="000000" w:themeColor="text1"/>
          <w:sz w:val="22"/>
          <w:szCs w:val="22"/>
          <w:lang w:eastAsia="en-GB"/>
        </w:rPr>
        <w:t xml:space="preserve"> the setting and reviewing of objectives as well as opportunit</w:t>
      </w:r>
      <w:r w:rsidR="00C51A1B">
        <w:rPr>
          <w:rFonts w:ascii="Arial" w:eastAsia="Times New Roman" w:hAnsi="Arial" w:cs="Arial"/>
          <w:bCs/>
          <w:color w:val="000000" w:themeColor="text1"/>
          <w:sz w:val="22"/>
          <w:szCs w:val="22"/>
          <w:lang w:eastAsia="en-GB"/>
        </w:rPr>
        <w:t>ies</w:t>
      </w:r>
      <w:r w:rsidRPr="009D07C2">
        <w:rPr>
          <w:rFonts w:ascii="Arial" w:eastAsia="Times New Roman" w:hAnsi="Arial" w:cs="Arial"/>
          <w:bCs/>
          <w:color w:val="000000" w:themeColor="text1"/>
          <w:sz w:val="22"/>
          <w:szCs w:val="22"/>
          <w:lang w:eastAsia="en-GB"/>
        </w:rPr>
        <w:t xml:space="preserve"> for the individual to receive regular feedback. </w:t>
      </w:r>
      <w:r w:rsidR="00CA2710">
        <w:rPr>
          <w:rFonts w:ascii="Arial" w:eastAsia="Times New Roman" w:hAnsi="Arial" w:cs="Arial"/>
          <w:bCs/>
          <w:color w:val="000000" w:themeColor="text1"/>
          <w:sz w:val="22"/>
          <w:szCs w:val="22"/>
          <w:lang w:eastAsia="en-GB"/>
        </w:rPr>
        <w:t xml:space="preserve">For professional services </w:t>
      </w:r>
      <w:proofErr w:type="gramStart"/>
      <w:r w:rsidR="00CA2710">
        <w:rPr>
          <w:rFonts w:ascii="Arial" w:eastAsia="Times New Roman" w:hAnsi="Arial" w:cs="Arial"/>
          <w:bCs/>
          <w:color w:val="000000" w:themeColor="text1"/>
          <w:sz w:val="22"/>
          <w:szCs w:val="22"/>
          <w:lang w:eastAsia="en-GB"/>
        </w:rPr>
        <w:t>staff please refer</w:t>
      </w:r>
      <w:proofErr w:type="gramEnd"/>
      <w:r w:rsidR="00CA2710">
        <w:rPr>
          <w:rFonts w:ascii="Arial" w:eastAsia="Times New Roman" w:hAnsi="Arial" w:cs="Arial"/>
          <w:bCs/>
          <w:color w:val="000000" w:themeColor="text1"/>
          <w:sz w:val="22"/>
          <w:szCs w:val="22"/>
          <w:lang w:eastAsia="en-GB"/>
        </w:rPr>
        <w:t xml:space="preserve"> to the probation policy for guidance. </w:t>
      </w:r>
      <w:r>
        <w:rPr>
          <w:rFonts w:ascii="Arial" w:eastAsia="Times New Roman" w:hAnsi="Arial" w:cs="Arial"/>
          <w:bCs/>
          <w:color w:val="000000" w:themeColor="text1"/>
          <w:sz w:val="22"/>
          <w:szCs w:val="22"/>
          <w:lang w:eastAsia="en-GB"/>
        </w:rPr>
        <w:t>Going forward</w:t>
      </w:r>
      <w:r w:rsidR="00BA3675">
        <w:rPr>
          <w:rFonts w:ascii="Arial" w:eastAsia="Times New Roman" w:hAnsi="Arial" w:cs="Arial"/>
          <w:bCs/>
          <w:color w:val="000000" w:themeColor="text1"/>
          <w:sz w:val="22"/>
          <w:szCs w:val="22"/>
          <w:lang w:eastAsia="en-GB"/>
        </w:rPr>
        <w:t>s</w:t>
      </w:r>
      <w:r>
        <w:rPr>
          <w:rFonts w:ascii="Arial" w:eastAsia="Times New Roman" w:hAnsi="Arial" w:cs="Arial"/>
          <w:bCs/>
          <w:color w:val="000000" w:themeColor="text1"/>
          <w:sz w:val="22"/>
          <w:szCs w:val="22"/>
          <w:lang w:eastAsia="en-GB"/>
        </w:rPr>
        <w:t xml:space="preserve"> the individual would then participate in </w:t>
      </w:r>
      <w:r w:rsidRPr="009D07C2">
        <w:rPr>
          <w:rFonts w:ascii="Arial" w:eastAsia="Times New Roman" w:hAnsi="Arial" w:cs="Arial"/>
          <w:bCs/>
          <w:color w:val="000000" w:themeColor="text1"/>
          <w:sz w:val="22"/>
          <w:szCs w:val="22"/>
          <w:lang w:eastAsia="en-GB"/>
        </w:rPr>
        <w:t xml:space="preserve">the annual </w:t>
      </w:r>
      <w:r>
        <w:rPr>
          <w:rFonts w:ascii="Arial" w:eastAsia="Times New Roman" w:hAnsi="Arial" w:cs="Arial"/>
          <w:bCs/>
          <w:color w:val="000000" w:themeColor="text1"/>
          <w:sz w:val="22"/>
          <w:szCs w:val="22"/>
          <w:lang w:eastAsia="en-GB"/>
        </w:rPr>
        <w:t>review</w:t>
      </w:r>
      <w:r w:rsidRPr="009D07C2">
        <w:rPr>
          <w:rFonts w:ascii="Arial" w:eastAsia="Times New Roman" w:hAnsi="Arial" w:cs="Arial"/>
          <w:bCs/>
          <w:color w:val="000000" w:themeColor="text1"/>
          <w:sz w:val="22"/>
          <w:szCs w:val="22"/>
          <w:lang w:eastAsia="en-GB"/>
        </w:rPr>
        <w:t xml:space="preserve"> process. </w:t>
      </w:r>
    </w:p>
    <w:p w:rsidR="009D206C" w:rsidRPr="009D07C2" w:rsidRDefault="009D206C" w:rsidP="009D206C">
      <w:pPr>
        <w:pStyle w:val="ListParagraph"/>
        <w:spacing w:before="100" w:beforeAutospacing="1" w:after="100" w:afterAutospacing="1"/>
        <w:ind w:left="0"/>
        <w:outlineLvl w:val="3"/>
        <w:rPr>
          <w:rFonts w:ascii="Arial" w:eastAsia="Times New Roman" w:hAnsi="Arial" w:cs="Arial"/>
          <w:bCs/>
          <w:color w:val="000000" w:themeColor="text1"/>
          <w:sz w:val="22"/>
          <w:szCs w:val="22"/>
          <w:lang w:eastAsia="en-GB"/>
        </w:rPr>
      </w:pPr>
    </w:p>
    <w:p w:rsidR="009D206C" w:rsidRPr="009D07C2" w:rsidRDefault="009D206C" w:rsidP="009D206C">
      <w:pPr>
        <w:pStyle w:val="ListParagraph"/>
        <w:numPr>
          <w:ilvl w:val="0"/>
          <w:numId w:val="7"/>
        </w:numPr>
        <w:spacing w:before="100" w:beforeAutospacing="1" w:after="100" w:afterAutospacing="1"/>
        <w:ind w:left="0" w:hanging="426"/>
        <w:outlineLvl w:val="3"/>
        <w:rPr>
          <w:rFonts w:ascii="Arial" w:eastAsia="Times New Roman" w:hAnsi="Arial" w:cs="Arial"/>
          <w:b/>
          <w:color w:val="000000" w:themeColor="text1"/>
          <w:sz w:val="22"/>
          <w:szCs w:val="22"/>
          <w:lang w:eastAsia="en-GB"/>
        </w:rPr>
      </w:pPr>
      <w:r>
        <w:rPr>
          <w:rFonts w:ascii="Arial" w:eastAsia="Times New Roman" w:hAnsi="Arial" w:cs="Arial"/>
          <w:b/>
          <w:color w:val="000000" w:themeColor="text1"/>
          <w:sz w:val="22"/>
          <w:szCs w:val="22"/>
          <w:lang w:eastAsia="en-GB"/>
        </w:rPr>
        <w:t>Do I have to have a</w:t>
      </w:r>
      <w:r w:rsidRPr="009D07C2">
        <w:rPr>
          <w:rFonts w:ascii="Arial" w:eastAsia="Times New Roman" w:hAnsi="Arial" w:cs="Arial"/>
          <w:b/>
          <w:color w:val="000000" w:themeColor="text1"/>
          <w:sz w:val="22"/>
          <w:szCs w:val="22"/>
          <w:lang w:eastAsia="en-GB"/>
        </w:rPr>
        <w:t xml:space="preserve"> </w:t>
      </w:r>
      <w:r>
        <w:rPr>
          <w:rFonts w:ascii="Arial" w:eastAsia="Times New Roman" w:hAnsi="Arial" w:cs="Arial"/>
          <w:b/>
          <w:color w:val="000000" w:themeColor="text1"/>
          <w:sz w:val="22"/>
          <w:szCs w:val="22"/>
          <w:lang w:eastAsia="en-GB"/>
        </w:rPr>
        <w:t>review</w:t>
      </w:r>
      <w:r w:rsidRPr="009D07C2">
        <w:rPr>
          <w:rFonts w:ascii="Arial" w:eastAsia="Times New Roman" w:hAnsi="Arial" w:cs="Arial"/>
          <w:b/>
          <w:color w:val="000000" w:themeColor="text1"/>
          <w:sz w:val="22"/>
          <w:szCs w:val="22"/>
          <w:lang w:eastAsia="en-GB"/>
        </w:rPr>
        <w:t xml:space="preserve"> meeting?</w:t>
      </w:r>
    </w:p>
    <w:p w:rsidR="009D206C" w:rsidRPr="009D07C2" w:rsidRDefault="009D206C" w:rsidP="001A4978">
      <w:pPr>
        <w:pStyle w:val="ListParagraph"/>
        <w:spacing w:before="100" w:beforeAutospacing="1" w:after="100" w:afterAutospacing="1"/>
        <w:ind w:left="0"/>
        <w:outlineLvl w:val="3"/>
        <w:rPr>
          <w:rFonts w:ascii="Arial" w:hAnsi="Arial" w:cs="Arial"/>
          <w:color w:val="000000" w:themeColor="text1"/>
          <w:sz w:val="22"/>
          <w:szCs w:val="22"/>
          <w:lang w:val="en"/>
        </w:rPr>
      </w:pPr>
      <w:r w:rsidRPr="009D07C2">
        <w:rPr>
          <w:rFonts w:ascii="Arial" w:hAnsi="Arial" w:cs="Arial"/>
          <w:color w:val="000000" w:themeColor="text1"/>
          <w:sz w:val="22"/>
          <w:szCs w:val="22"/>
          <w:lang w:val="en"/>
        </w:rPr>
        <w:t xml:space="preserve">Yes, it is a </w:t>
      </w:r>
      <w:r>
        <w:rPr>
          <w:rFonts w:ascii="Arial" w:hAnsi="Arial" w:cs="Arial"/>
          <w:color w:val="000000" w:themeColor="text1"/>
          <w:sz w:val="22"/>
          <w:szCs w:val="22"/>
          <w:lang w:val="en"/>
        </w:rPr>
        <w:t xml:space="preserve">contractual </w:t>
      </w:r>
      <w:r w:rsidRPr="009D07C2">
        <w:rPr>
          <w:rFonts w:ascii="Arial" w:hAnsi="Arial" w:cs="Arial"/>
          <w:color w:val="000000" w:themeColor="text1"/>
          <w:sz w:val="22"/>
          <w:szCs w:val="22"/>
          <w:lang w:val="en"/>
        </w:rPr>
        <w:t xml:space="preserve">requirement for every member of staff to have an annual </w:t>
      </w:r>
      <w:r>
        <w:rPr>
          <w:rFonts w:ascii="Arial" w:hAnsi="Arial" w:cs="Arial"/>
          <w:color w:val="000000" w:themeColor="text1"/>
          <w:sz w:val="22"/>
          <w:szCs w:val="22"/>
          <w:lang w:val="en"/>
        </w:rPr>
        <w:t>review</w:t>
      </w:r>
      <w:r w:rsidRPr="009D07C2">
        <w:rPr>
          <w:rFonts w:ascii="Arial" w:hAnsi="Arial" w:cs="Arial"/>
          <w:color w:val="000000" w:themeColor="text1"/>
          <w:sz w:val="22"/>
          <w:szCs w:val="22"/>
          <w:lang w:val="en"/>
        </w:rPr>
        <w:t xml:space="preserve"> meeting. The </w:t>
      </w:r>
      <w:r>
        <w:rPr>
          <w:rFonts w:ascii="Arial" w:hAnsi="Arial" w:cs="Arial"/>
          <w:color w:val="000000" w:themeColor="text1"/>
          <w:sz w:val="22"/>
          <w:szCs w:val="22"/>
          <w:lang w:val="en"/>
        </w:rPr>
        <w:t>review</w:t>
      </w:r>
      <w:r w:rsidR="002F79AB">
        <w:rPr>
          <w:rFonts w:ascii="Arial" w:hAnsi="Arial" w:cs="Arial"/>
          <w:color w:val="000000" w:themeColor="text1"/>
          <w:sz w:val="22"/>
          <w:szCs w:val="22"/>
          <w:lang w:val="en"/>
        </w:rPr>
        <w:t xml:space="preserve"> </w:t>
      </w:r>
      <w:r w:rsidRPr="009D07C2">
        <w:rPr>
          <w:rFonts w:ascii="Arial" w:hAnsi="Arial" w:cs="Arial"/>
          <w:color w:val="000000" w:themeColor="text1"/>
          <w:sz w:val="22"/>
          <w:szCs w:val="22"/>
          <w:lang w:val="en"/>
        </w:rPr>
        <w:t>demonstrates SHU's commitment to developing its workforce. The discussion should set out both the University's commitment to its staff and what the University should expect in return. This process is seen as an important part of the University´s support for all staff and this type of discussion is considered good practice for any member of staff</w:t>
      </w:r>
      <w:r w:rsidR="00C51A1B">
        <w:rPr>
          <w:rFonts w:ascii="Arial" w:hAnsi="Arial" w:cs="Arial"/>
          <w:color w:val="000000" w:themeColor="text1"/>
          <w:sz w:val="22"/>
          <w:szCs w:val="22"/>
          <w:lang w:val="en"/>
        </w:rPr>
        <w:t>,</w:t>
      </w:r>
      <w:r w:rsidRPr="009D07C2">
        <w:rPr>
          <w:rFonts w:ascii="Arial" w:hAnsi="Arial" w:cs="Arial"/>
          <w:color w:val="000000" w:themeColor="text1"/>
          <w:sz w:val="22"/>
          <w:szCs w:val="22"/>
          <w:lang w:val="en"/>
        </w:rPr>
        <w:t xml:space="preserve"> at any stage of their career. </w:t>
      </w:r>
      <w:proofErr w:type="gramStart"/>
      <w:r w:rsidRPr="009D07C2">
        <w:rPr>
          <w:rFonts w:ascii="Arial" w:hAnsi="Arial" w:cs="Arial"/>
          <w:color w:val="000000" w:themeColor="text1"/>
          <w:sz w:val="22"/>
          <w:szCs w:val="22"/>
          <w:lang w:val="en"/>
        </w:rPr>
        <w:t>Staff are</w:t>
      </w:r>
      <w:proofErr w:type="gramEnd"/>
      <w:r w:rsidRPr="009D07C2">
        <w:rPr>
          <w:rFonts w:ascii="Arial" w:hAnsi="Arial" w:cs="Arial"/>
          <w:color w:val="000000" w:themeColor="text1"/>
          <w:sz w:val="22"/>
          <w:szCs w:val="22"/>
          <w:lang w:val="en"/>
        </w:rPr>
        <w:t xml:space="preserve"> encouraged to see this as an opportunity to formally discuss, at least once a year, a number of issues related to their contribution to the</w:t>
      </w:r>
      <w:r w:rsidR="001A4978">
        <w:rPr>
          <w:rFonts w:ascii="Arial" w:hAnsi="Arial" w:cs="Arial"/>
          <w:color w:val="000000" w:themeColor="text1"/>
          <w:sz w:val="22"/>
          <w:szCs w:val="22"/>
          <w:lang w:val="en"/>
        </w:rPr>
        <w:t>ir</w:t>
      </w:r>
      <w:r w:rsidRPr="009D07C2">
        <w:rPr>
          <w:rFonts w:ascii="Arial" w:hAnsi="Arial" w:cs="Arial"/>
          <w:color w:val="000000" w:themeColor="text1"/>
          <w:sz w:val="22"/>
          <w:szCs w:val="22"/>
          <w:lang w:val="en"/>
        </w:rPr>
        <w:t xml:space="preserve"> </w:t>
      </w:r>
      <w:r w:rsidR="00C65575">
        <w:rPr>
          <w:rFonts w:ascii="Arial" w:hAnsi="Arial" w:cs="Arial"/>
          <w:color w:val="000000" w:themeColor="text1"/>
          <w:sz w:val="22"/>
          <w:szCs w:val="22"/>
          <w:lang w:val="en"/>
        </w:rPr>
        <w:t>D</w:t>
      </w:r>
      <w:r w:rsidR="00D16553">
        <w:rPr>
          <w:rFonts w:ascii="Arial" w:hAnsi="Arial" w:cs="Arial"/>
          <w:color w:val="000000" w:themeColor="text1"/>
          <w:sz w:val="22"/>
          <w:szCs w:val="22"/>
          <w:lang w:val="en"/>
        </w:rPr>
        <w:t>irectorate</w:t>
      </w:r>
      <w:r w:rsidR="00C65575">
        <w:rPr>
          <w:rFonts w:ascii="Arial" w:hAnsi="Arial" w:cs="Arial"/>
          <w:color w:val="000000" w:themeColor="text1"/>
          <w:sz w:val="22"/>
          <w:szCs w:val="22"/>
          <w:lang w:val="en"/>
        </w:rPr>
        <w:t>/Faculty</w:t>
      </w:r>
      <w:r w:rsidR="00D16553">
        <w:rPr>
          <w:rFonts w:ascii="Arial" w:hAnsi="Arial" w:cs="Arial"/>
          <w:color w:val="000000" w:themeColor="text1"/>
          <w:sz w:val="22"/>
          <w:szCs w:val="22"/>
          <w:lang w:val="en"/>
        </w:rPr>
        <w:t xml:space="preserve"> </w:t>
      </w:r>
      <w:r w:rsidR="00D16553" w:rsidRPr="009D07C2">
        <w:rPr>
          <w:rFonts w:ascii="Arial" w:hAnsi="Arial" w:cs="Arial"/>
          <w:color w:val="000000" w:themeColor="text1"/>
          <w:sz w:val="22"/>
          <w:szCs w:val="22"/>
          <w:lang w:val="en"/>
        </w:rPr>
        <w:t>and</w:t>
      </w:r>
      <w:r w:rsidRPr="009D07C2">
        <w:rPr>
          <w:rFonts w:ascii="Arial" w:hAnsi="Arial" w:cs="Arial"/>
          <w:color w:val="000000" w:themeColor="text1"/>
          <w:sz w:val="22"/>
          <w:szCs w:val="22"/>
          <w:lang w:val="en"/>
        </w:rPr>
        <w:t xml:space="preserve"> the University. </w:t>
      </w:r>
    </w:p>
    <w:p w:rsidR="009D206C" w:rsidRPr="009D07C2" w:rsidRDefault="009D206C" w:rsidP="009D206C">
      <w:pPr>
        <w:pStyle w:val="ListParagraph"/>
        <w:spacing w:before="100" w:beforeAutospacing="1" w:after="100" w:afterAutospacing="1"/>
        <w:ind w:left="0"/>
        <w:outlineLvl w:val="3"/>
        <w:rPr>
          <w:rFonts w:ascii="Arial" w:hAnsi="Arial" w:cs="Arial"/>
          <w:color w:val="000000" w:themeColor="text1"/>
          <w:sz w:val="22"/>
          <w:szCs w:val="22"/>
          <w:lang w:val="en"/>
        </w:rPr>
      </w:pPr>
    </w:p>
    <w:p w:rsidR="009D206C" w:rsidRPr="009D07C2" w:rsidRDefault="009D206C" w:rsidP="009D206C">
      <w:pPr>
        <w:pStyle w:val="ListParagraph"/>
        <w:numPr>
          <w:ilvl w:val="0"/>
          <w:numId w:val="7"/>
        </w:numPr>
        <w:spacing w:before="100" w:beforeAutospacing="1" w:after="100" w:afterAutospacing="1"/>
        <w:ind w:left="0" w:hanging="426"/>
        <w:rPr>
          <w:rFonts w:ascii="Arial" w:eastAsia="Times New Roman" w:hAnsi="Arial" w:cs="Arial"/>
          <w:b/>
          <w:color w:val="000000" w:themeColor="text1"/>
          <w:sz w:val="22"/>
          <w:szCs w:val="22"/>
          <w:lang w:eastAsia="en-GB"/>
        </w:rPr>
      </w:pPr>
      <w:r w:rsidRPr="009D07C2">
        <w:rPr>
          <w:rFonts w:ascii="Arial" w:eastAsia="Times New Roman" w:hAnsi="Arial" w:cs="Arial"/>
          <w:b/>
          <w:color w:val="000000" w:themeColor="text1"/>
          <w:sz w:val="22"/>
          <w:szCs w:val="22"/>
          <w:lang w:val="en" w:eastAsia="en-GB"/>
        </w:rPr>
        <w:t xml:space="preserve">When </w:t>
      </w:r>
      <w:r>
        <w:rPr>
          <w:rFonts w:ascii="Arial" w:eastAsia="Times New Roman" w:hAnsi="Arial" w:cs="Arial"/>
          <w:b/>
          <w:color w:val="000000" w:themeColor="text1"/>
          <w:sz w:val="22"/>
          <w:szCs w:val="22"/>
          <w:lang w:val="en" w:eastAsia="en-GB"/>
        </w:rPr>
        <w:t xml:space="preserve">and where </w:t>
      </w:r>
      <w:r w:rsidRPr="009D07C2">
        <w:rPr>
          <w:rFonts w:ascii="Arial" w:eastAsia="Times New Roman" w:hAnsi="Arial" w:cs="Arial"/>
          <w:b/>
          <w:color w:val="000000" w:themeColor="text1"/>
          <w:sz w:val="22"/>
          <w:szCs w:val="22"/>
          <w:lang w:val="en" w:eastAsia="en-GB"/>
        </w:rPr>
        <w:t xml:space="preserve">should </w:t>
      </w:r>
      <w:r>
        <w:rPr>
          <w:rFonts w:ascii="Arial" w:eastAsia="Times New Roman" w:hAnsi="Arial" w:cs="Arial"/>
          <w:b/>
          <w:color w:val="000000" w:themeColor="text1"/>
          <w:sz w:val="22"/>
          <w:szCs w:val="22"/>
          <w:lang w:val="en" w:eastAsia="en-GB"/>
        </w:rPr>
        <w:t>review</w:t>
      </w:r>
      <w:r w:rsidRPr="009D07C2">
        <w:rPr>
          <w:rFonts w:ascii="Arial" w:eastAsia="Times New Roman" w:hAnsi="Arial" w:cs="Arial"/>
          <w:b/>
          <w:color w:val="000000" w:themeColor="text1"/>
          <w:sz w:val="22"/>
          <w:szCs w:val="22"/>
          <w:lang w:val="en" w:eastAsia="en-GB"/>
        </w:rPr>
        <w:t xml:space="preserve"> meetings be held? </w:t>
      </w:r>
    </w:p>
    <w:p w:rsidR="009D206C" w:rsidRDefault="009D206C" w:rsidP="00D16553">
      <w:pPr>
        <w:pStyle w:val="ListParagraph"/>
        <w:spacing w:before="100" w:beforeAutospacing="1" w:after="100" w:afterAutospacing="1"/>
        <w:ind w:left="0"/>
        <w:rPr>
          <w:rFonts w:ascii="Arial" w:hAnsi="Arial" w:cs="Arial"/>
          <w:color w:val="000000" w:themeColor="text1"/>
          <w:sz w:val="22"/>
          <w:szCs w:val="22"/>
          <w:lang w:val="en"/>
        </w:rPr>
      </w:pPr>
      <w:r w:rsidRPr="009D07C2">
        <w:rPr>
          <w:rFonts w:ascii="Arial" w:hAnsi="Arial" w:cs="Arial"/>
          <w:color w:val="000000" w:themeColor="text1"/>
          <w:sz w:val="22"/>
          <w:szCs w:val="22"/>
          <w:lang w:val="en"/>
        </w:rPr>
        <w:t>T</w:t>
      </w:r>
      <w:r w:rsidRPr="00D36766">
        <w:rPr>
          <w:rFonts w:ascii="Arial" w:hAnsi="Arial" w:cs="Arial"/>
          <w:color w:val="000000" w:themeColor="text1"/>
          <w:sz w:val="22"/>
          <w:szCs w:val="22"/>
          <w:lang w:val="en"/>
        </w:rPr>
        <w:t>he meeting should take place wherever feels most comfortable and appropriate. It does not have to be a line manager’s office but somewhere that a confidential discussion</w:t>
      </w:r>
      <w:r w:rsidR="00BA3675">
        <w:rPr>
          <w:rFonts w:ascii="Arial" w:hAnsi="Arial" w:cs="Arial"/>
          <w:color w:val="000000" w:themeColor="text1"/>
          <w:sz w:val="22"/>
          <w:szCs w:val="22"/>
          <w:lang w:val="en"/>
        </w:rPr>
        <w:t xml:space="preserve"> can take place, </w:t>
      </w:r>
      <w:r w:rsidR="00062071">
        <w:rPr>
          <w:rFonts w:ascii="Arial" w:hAnsi="Arial" w:cs="Arial"/>
          <w:color w:val="000000" w:themeColor="text1"/>
          <w:sz w:val="22"/>
          <w:szCs w:val="22"/>
          <w:lang w:val="en"/>
        </w:rPr>
        <w:t xml:space="preserve">which is </w:t>
      </w:r>
      <w:r>
        <w:rPr>
          <w:rFonts w:ascii="Arial" w:hAnsi="Arial" w:cs="Arial"/>
          <w:color w:val="000000" w:themeColor="text1"/>
          <w:sz w:val="22"/>
          <w:szCs w:val="22"/>
          <w:lang w:val="en"/>
        </w:rPr>
        <w:t>free from</w:t>
      </w:r>
      <w:r w:rsidR="00062071">
        <w:rPr>
          <w:rFonts w:ascii="Arial" w:hAnsi="Arial" w:cs="Arial"/>
          <w:color w:val="000000" w:themeColor="text1"/>
          <w:sz w:val="22"/>
          <w:szCs w:val="22"/>
          <w:lang w:val="en"/>
        </w:rPr>
        <w:t xml:space="preserve"> any</w:t>
      </w:r>
      <w:r>
        <w:rPr>
          <w:rFonts w:ascii="Arial" w:hAnsi="Arial" w:cs="Arial"/>
          <w:color w:val="000000" w:themeColor="text1"/>
          <w:sz w:val="22"/>
          <w:szCs w:val="22"/>
          <w:lang w:val="en"/>
        </w:rPr>
        <w:t xml:space="preserve"> interruptions. The exact timetable for the review</w:t>
      </w:r>
      <w:r w:rsidRPr="009D07C2">
        <w:rPr>
          <w:rFonts w:ascii="Arial" w:hAnsi="Arial" w:cs="Arial"/>
          <w:color w:val="000000" w:themeColor="text1"/>
          <w:sz w:val="22"/>
          <w:szCs w:val="22"/>
          <w:lang w:val="en"/>
        </w:rPr>
        <w:t xml:space="preserve"> will be determined at </w:t>
      </w:r>
      <w:r w:rsidR="00D16553">
        <w:rPr>
          <w:rFonts w:ascii="Arial" w:hAnsi="Arial" w:cs="Arial"/>
          <w:color w:val="000000" w:themeColor="text1"/>
          <w:sz w:val="22"/>
          <w:szCs w:val="22"/>
          <w:lang w:val="en"/>
        </w:rPr>
        <w:t>a local level</w:t>
      </w:r>
      <w:r w:rsidRPr="009D07C2">
        <w:rPr>
          <w:rFonts w:ascii="Arial" w:hAnsi="Arial" w:cs="Arial"/>
          <w:color w:val="000000" w:themeColor="text1"/>
          <w:sz w:val="22"/>
          <w:szCs w:val="22"/>
          <w:lang w:val="en"/>
        </w:rPr>
        <w:t xml:space="preserve">. The process should be completed by the end of September. </w:t>
      </w:r>
      <w:r>
        <w:rPr>
          <w:rFonts w:ascii="Arial" w:hAnsi="Arial" w:cs="Arial"/>
          <w:color w:val="000000" w:themeColor="text1"/>
          <w:sz w:val="22"/>
          <w:szCs w:val="22"/>
          <w:lang w:val="en"/>
        </w:rPr>
        <w:t>Review</w:t>
      </w:r>
      <w:r w:rsidRPr="009D07C2">
        <w:rPr>
          <w:rFonts w:ascii="Arial" w:hAnsi="Arial" w:cs="Arial"/>
          <w:color w:val="000000" w:themeColor="text1"/>
          <w:sz w:val="22"/>
          <w:szCs w:val="22"/>
          <w:lang w:val="en"/>
        </w:rPr>
        <w:t>s should be held annually, and be supported by a review meeting after 6 months, with appropriate feedback relevant to needs provided throughout the year.</w:t>
      </w:r>
    </w:p>
    <w:p w:rsidR="00E75988" w:rsidRDefault="00E75988" w:rsidP="009D206C">
      <w:pPr>
        <w:pStyle w:val="ListParagraph"/>
        <w:spacing w:before="100" w:beforeAutospacing="1" w:after="100" w:afterAutospacing="1"/>
        <w:ind w:left="0"/>
        <w:rPr>
          <w:rFonts w:ascii="Arial" w:hAnsi="Arial" w:cs="Arial"/>
          <w:color w:val="000000" w:themeColor="text1"/>
          <w:sz w:val="22"/>
          <w:szCs w:val="22"/>
          <w:lang w:val="en"/>
        </w:rPr>
      </w:pPr>
    </w:p>
    <w:p w:rsidR="009D206C" w:rsidRPr="009D07C2" w:rsidRDefault="009D206C" w:rsidP="009D206C">
      <w:pPr>
        <w:pStyle w:val="ListParagraph"/>
        <w:numPr>
          <w:ilvl w:val="0"/>
          <w:numId w:val="7"/>
        </w:numPr>
        <w:spacing w:before="100" w:beforeAutospacing="1" w:after="100" w:afterAutospacing="1"/>
        <w:ind w:left="0" w:hanging="426"/>
        <w:rPr>
          <w:rFonts w:ascii="Arial" w:eastAsia="Times New Roman" w:hAnsi="Arial" w:cs="Arial"/>
          <w:b/>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 xml:space="preserve">How does the </w:t>
      </w:r>
      <w:r>
        <w:rPr>
          <w:rFonts w:ascii="Arial" w:eastAsia="Times New Roman" w:hAnsi="Arial" w:cs="Arial"/>
          <w:b/>
          <w:bCs/>
          <w:color w:val="000000" w:themeColor="text1"/>
          <w:sz w:val="22"/>
          <w:szCs w:val="22"/>
          <w:lang w:eastAsia="en-GB"/>
        </w:rPr>
        <w:t>review</w:t>
      </w:r>
      <w:r w:rsidRPr="009D07C2">
        <w:rPr>
          <w:rFonts w:ascii="Arial" w:eastAsia="Times New Roman" w:hAnsi="Arial" w:cs="Arial"/>
          <w:b/>
          <w:bCs/>
          <w:color w:val="000000" w:themeColor="text1"/>
          <w:sz w:val="22"/>
          <w:szCs w:val="22"/>
          <w:lang w:eastAsia="en-GB"/>
        </w:rPr>
        <w:t xml:space="preserve"> discussion link to the University's reward mechanisms?</w:t>
      </w:r>
    </w:p>
    <w:p w:rsidR="009D206C" w:rsidRDefault="009D206C" w:rsidP="001E381E">
      <w:pPr>
        <w:pStyle w:val="ListParagraph"/>
        <w:spacing w:before="100" w:beforeAutospacing="1" w:after="100" w:afterAutospacing="1"/>
        <w:ind w:left="-426"/>
        <w:rPr>
          <w:rFonts w:ascii="Arial" w:eastAsia="Times New Roman" w:hAnsi="Arial" w:cs="Arial"/>
          <w:bCs/>
          <w:color w:val="000000" w:themeColor="text1"/>
          <w:sz w:val="22"/>
          <w:szCs w:val="22"/>
          <w:lang w:eastAsia="en-GB"/>
        </w:rPr>
      </w:pPr>
      <w:r w:rsidRPr="009D07C2">
        <w:rPr>
          <w:rFonts w:ascii="Arial" w:eastAsia="Times New Roman" w:hAnsi="Arial" w:cs="Arial"/>
          <w:bCs/>
          <w:color w:val="000000" w:themeColor="text1"/>
          <w:sz w:val="22"/>
          <w:szCs w:val="22"/>
          <w:lang w:eastAsia="en-GB"/>
        </w:rPr>
        <w:tab/>
      </w:r>
      <w:r>
        <w:rPr>
          <w:rFonts w:ascii="Arial" w:eastAsia="Times New Roman" w:hAnsi="Arial" w:cs="Arial"/>
          <w:bCs/>
          <w:color w:val="000000" w:themeColor="text1"/>
          <w:sz w:val="22"/>
          <w:szCs w:val="22"/>
          <w:lang w:eastAsia="en-GB"/>
        </w:rPr>
        <w:t xml:space="preserve">A significant part of the </w:t>
      </w:r>
      <w:r w:rsidRPr="009D07C2">
        <w:rPr>
          <w:rFonts w:ascii="Arial" w:eastAsia="Times New Roman" w:hAnsi="Arial" w:cs="Arial"/>
          <w:bCs/>
          <w:color w:val="000000" w:themeColor="text1"/>
          <w:sz w:val="22"/>
          <w:szCs w:val="22"/>
          <w:lang w:eastAsia="en-GB"/>
        </w:rPr>
        <w:t xml:space="preserve">conversation focuses on your performance and contribution </w:t>
      </w:r>
      <w:r>
        <w:rPr>
          <w:rFonts w:ascii="Arial" w:eastAsia="Times New Roman" w:hAnsi="Arial" w:cs="Arial"/>
          <w:bCs/>
          <w:color w:val="000000" w:themeColor="text1"/>
          <w:sz w:val="22"/>
          <w:szCs w:val="22"/>
          <w:lang w:eastAsia="en-GB"/>
        </w:rPr>
        <w:t xml:space="preserve">and </w:t>
      </w:r>
      <w:r w:rsidRPr="009D07C2">
        <w:rPr>
          <w:rFonts w:ascii="Arial" w:eastAsia="Times New Roman" w:hAnsi="Arial" w:cs="Arial"/>
          <w:bCs/>
          <w:color w:val="000000" w:themeColor="text1"/>
          <w:sz w:val="22"/>
          <w:szCs w:val="22"/>
          <w:lang w:eastAsia="en-GB"/>
        </w:rPr>
        <w:t xml:space="preserve">the </w:t>
      </w:r>
      <w:r>
        <w:rPr>
          <w:rFonts w:ascii="Arial" w:eastAsia="Times New Roman" w:hAnsi="Arial" w:cs="Arial"/>
          <w:bCs/>
          <w:color w:val="000000" w:themeColor="text1"/>
          <w:sz w:val="22"/>
          <w:szCs w:val="22"/>
          <w:lang w:eastAsia="en-GB"/>
        </w:rPr>
        <w:tab/>
      </w:r>
      <w:r w:rsidRPr="009D07C2">
        <w:rPr>
          <w:rFonts w:ascii="Arial" w:eastAsia="Times New Roman" w:hAnsi="Arial" w:cs="Arial"/>
          <w:bCs/>
          <w:color w:val="000000" w:themeColor="text1"/>
          <w:sz w:val="22"/>
          <w:szCs w:val="22"/>
          <w:lang w:eastAsia="en-GB"/>
        </w:rPr>
        <w:t xml:space="preserve">feedback you receive should </w:t>
      </w:r>
      <w:r w:rsidRPr="009D07C2">
        <w:rPr>
          <w:rFonts w:ascii="Arial" w:eastAsia="Times New Roman" w:hAnsi="Arial" w:cs="Arial"/>
          <w:bCs/>
          <w:color w:val="000000" w:themeColor="text1"/>
          <w:sz w:val="22"/>
          <w:szCs w:val="22"/>
          <w:lang w:eastAsia="en-GB"/>
        </w:rPr>
        <w:tab/>
        <w:t xml:space="preserve">inform and be consistent with any decisions made regarding </w:t>
      </w:r>
      <w:r>
        <w:rPr>
          <w:rFonts w:ascii="Arial" w:eastAsia="Times New Roman" w:hAnsi="Arial" w:cs="Arial"/>
          <w:bCs/>
          <w:color w:val="000000" w:themeColor="text1"/>
          <w:sz w:val="22"/>
          <w:szCs w:val="22"/>
          <w:lang w:eastAsia="en-GB"/>
        </w:rPr>
        <w:tab/>
        <w:t>reward and recognition</w:t>
      </w:r>
      <w:r w:rsidR="00C51A1B">
        <w:rPr>
          <w:rFonts w:ascii="Arial" w:eastAsia="Times New Roman" w:hAnsi="Arial" w:cs="Arial"/>
          <w:bCs/>
          <w:color w:val="000000" w:themeColor="text1"/>
          <w:sz w:val="22"/>
          <w:szCs w:val="22"/>
          <w:lang w:eastAsia="en-GB"/>
        </w:rPr>
        <w:t>,</w:t>
      </w:r>
      <w:r>
        <w:rPr>
          <w:rFonts w:ascii="Arial" w:eastAsia="Times New Roman" w:hAnsi="Arial" w:cs="Arial"/>
          <w:bCs/>
          <w:color w:val="000000" w:themeColor="text1"/>
          <w:sz w:val="22"/>
          <w:szCs w:val="22"/>
          <w:lang w:eastAsia="en-GB"/>
        </w:rPr>
        <w:t xml:space="preserve"> for example contribut</w:t>
      </w:r>
      <w:r w:rsidR="002762CC">
        <w:rPr>
          <w:rFonts w:ascii="Arial" w:eastAsia="Times New Roman" w:hAnsi="Arial" w:cs="Arial"/>
          <w:bCs/>
          <w:color w:val="000000" w:themeColor="text1"/>
          <w:sz w:val="22"/>
          <w:szCs w:val="22"/>
          <w:lang w:eastAsia="en-GB"/>
        </w:rPr>
        <w:t xml:space="preserve">ion pay and the SSG pay review. </w:t>
      </w:r>
      <w:r w:rsidR="002762CC" w:rsidRPr="002762CC">
        <w:rPr>
          <w:rFonts w:ascii="Arial" w:eastAsia="Times New Roman" w:hAnsi="Arial" w:cs="Arial"/>
          <w:bCs/>
          <w:color w:val="000000" w:themeColor="text1"/>
          <w:sz w:val="22"/>
          <w:szCs w:val="22"/>
          <w:lang w:eastAsia="en-GB"/>
        </w:rPr>
        <w:t xml:space="preserve">Management </w:t>
      </w:r>
      <w:r w:rsidR="002762CC" w:rsidRPr="002762CC">
        <w:rPr>
          <w:rFonts w:ascii="Arial" w:eastAsia="Times New Roman" w:hAnsi="Arial" w:cs="Arial"/>
          <w:bCs/>
          <w:color w:val="000000" w:themeColor="text1"/>
          <w:sz w:val="22"/>
          <w:szCs w:val="22"/>
          <w:lang w:eastAsia="en-GB"/>
        </w:rPr>
        <w:tab/>
        <w:t xml:space="preserve">nominations or support at </w:t>
      </w:r>
      <w:r w:rsidR="001E381E">
        <w:rPr>
          <w:rFonts w:ascii="Arial" w:eastAsia="Times New Roman" w:hAnsi="Arial" w:cs="Arial"/>
          <w:bCs/>
          <w:color w:val="000000" w:themeColor="text1"/>
          <w:sz w:val="22"/>
          <w:szCs w:val="22"/>
          <w:lang w:eastAsia="en-GB"/>
        </w:rPr>
        <w:t>Directorate</w:t>
      </w:r>
      <w:r w:rsidR="00D16553">
        <w:rPr>
          <w:rFonts w:ascii="Arial" w:eastAsia="Times New Roman" w:hAnsi="Arial" w:cs="Arial"/>
          <w:bCs/>
          <w:color w:val="000000" w:themeColor="text1"/>
          <w:sz w:val="22"/>
          <w:szCs w:val="22"/>
          <w:lang w:eastAsia="en-GB"/>
        </w:rPr>
        <w:t>/</w:t>
      </w:r>
      <w:r w:rsidR="002762CC" w:rsidRPr="002762CC">
        <w:rPr>
          <w:rFonts w:ascii="Arial" w:eastAsia="Times New Roman" w:hAnsi="Arial" w:cs="Arial"/>
          <w:bCs/>
          <w:color w:val="000000" w:themeColor="text1"/>
          <w:sz w:val="22"/>
          <w:szCs w:val="22"/>
          <w:lang w:eastAsia="en-GB"/>
        </w:rPr>
        <w:t>Faculty level will include evidence from the review process.</w:t>
      </w:r>
    </w:p>
    <w:p w:rsidR="00960336" w:rsidRPr="00FD2450" w:rsidRDefault="00960336" w:rsidP="00FD2450">
      <w:pPr>
        <w:pStyle w:val="ListParagraph"/>
        <w:spacing w:before="100" w:beforeAutospacing="1" w:after="100" w:afterAutospacing="1"/>
        <w:ind w:left="-426"/>
        <w:rPr>
          <w:rFonts w:ascii="Arial" w:eastAsia="Times New Roman" w:hAnsi="Arial" w:cs="Arial"/>
          <w:bCs/>
          <w:color w:val="000000" w:themeColor="text1"/>
          <w:sz w:val="22"/>
          <w:szCs w:val="22"/>
          <w:lang w:eastAsia="en-GB"/>
        </w:rPr>
      </w:pPr>
    </w:p>
    <w:p w:rsidR="009D206C" w:rsidRDefault="009D206C" w:rsidP="009D206C">
      <w:pPr>
        <w:pStyle w:val="ListParagraph"/>
        <w:numPr>
          <w:ilvl w:val="0"/>
          <w:numId w:val="7"/>
        </w:numPr>
        <w:spacing w:after="0"/>
        <w:ind w:left="0" w:hanging="426"/>
        <w:rPr>
          <w:rFonts w:ascii="Arial" w:eastAsia="Times New Roman" w:hAnsi="Arial" w:cs="Arial"/>
          <w:b/>
          <w:bCs/>
          <w:color w:val="000000" w:themeColor="text1"/>
          <w:sz w:val="22"/>
          <w:szCs w:val="22"/>
          <w:lang w:eastAsia="en-GB"/>
        </w:rPr>
      </w:pPr>
      <w:r w:rsidRPr="005B71C6">
        <w:rPr>
          <w:rFonts w:ascii="Arial" w:eastAsia="Times New Roman" w:hAnsi="Arial" w:cs="Arial"/>
          <w:b/>
          <w:bCs/>
          <w:color w:val="000000" w:themeColor="text1"/>
          <w:sz w:val="22"/>
          <w:szCs w:val="22"/>
          <w:lang w:eastAsia="en-GB"/>
        </w:rPr>
        <w:lastRenderedPageBreak/>
        <w:t xml:space="preserve">What if the </w:t>
      </w:r>
      <w:r>
        <w:rPr>
          <w:rFonts w:ascii="Arial" w:eastAsia="Times New Roman" w:hAnsi="Arial" w:cs="Arial"/>
          <w:b/>
          <w:bCs/>
          <w:color w:val="000000" w:themeColor="text1"/>
          <w:sz w:val="22"/>
          <w:szCs w:val="22"/>
          <w:lang w:eastAsia="en-GB"/>
        </w:rPr>
        <w:t>reviewee</w:t>
      </w:r>
      <w:r w:rsidRPr="005B71C6">
        <w:rPr>
          <w:rFonts w:ascii="Arial" w:eastAsia="Times New Roman" w:hAnsi="Arial" w:cs="Arial"/>
          <w:b/>
          <w:bCs/>
          <w:color w:val="000000" w:themeColor="text1"/>
          <w:sz w:val="22"/>
          <w:szCs w:val="22"/>
          <w:lang w:eastAsia="en-GB"/>
        </w:rPr>
        <w:t xml:space="preserve"> has been on secondment/had several roles within the review period?</w:t>
      </w:r>
    </w:p>
    <w:p w:rsidR="009D206C" w:rsidRDefault="009D206C" w:rsidP="00AE244B">
      <w:pPr>
        <w:pStyle w:val="ListParagraph"/>
        <w:spacing w:after="0"/>
        <w:ind w:left="0"/>
        <w:rPr>
          <w:rFonts w:ascii="Arial" w:hAnsi="Arial" w:cs="Arial"/>
          <w:sz w:val="22"/>
          <w:szCs w:val="22"/>
          <w:lang w:val="en"/>
        </w:rPr>
      </w:pPr>
      <w:r w:rsidRPr="00F514C9">
        <w:rPr>
          <w:rFonts w:ascii="Arial" w:hAnsi="Arial" w:cs="Arial"/>
          <w:sz w:val="22"/>
          <w:szCs w:val="22"/>
          <w:lang w:val="en"/>
        </w:rPr>
        <w:t xml:space="preserve">If the </w:t>
      </w:r>
      <w:r>
        <w:rPr>
          <w:rFonts w:ascii="Arial" w:hAnsi="Arial" w:cs="Arial"/>
          <w:sz w:val="22"/>
          <w:szCs w:val="22"/>
          <w:lang w:val="en"/>
        </w:rPr>
        <w:t>reviewee</w:t>
      </w:r>
      <w:r w:rsidRPr="00F514C9">
        <w:rPr>
          <w:rFonts w:ascii="Arial" w:hAnsi="Arial" w:cs="Arial"/>
          <w:sz w:val="22"/>
          <w:szCs w:val="22"/>
          <w:lang w:val="en"/>
        </w:rPr>
        <w:t xml:space="preserve"> </w:t>
      </w:r>
      <w:r w:rsidR="00542A7F">
        <w:rPr>
          <w:rFonts w:ascii="Arial" w:hAnsi="Arial" w:cs="Arial"/>
          <w:sz w:val="22"/>
          <w:szCs w:val="22"/>
          <w:lang w:val="en"/>
        </w:rPr>
        <w:t>has been on</w:t>
      </w:r>
      <w:r w:rsidR="001E381E">
        <w:rPr>
          <w:rFonts w:ascii="Arial" w:hAnsi="Arial" w:cs="Arial"/>
          <w:sz w:val="22"/>
          <w:szCs w:val="22"/>
          <w:lang w:val="en"/>
        </w:rPr>
        <w:t xml:space="preserve"> secondment in another area</w:t>
      </w:r>
      <w:r w:rsidRPr="00F514C9">
        <w:rPr>
          <w:rFonts w:ascii="Arial" w:hAnsi="Arial" w:cs="Arial"/>
          <w:sz w:val="22"/>
          <w:szCs w:val="22"/>
          <w:lang w:val="en"/>
        </w:rPr>
        <w:t xml:space="preserve"> the manager of the substantive role will be responsible for </w:t>
      </w:r>
      <w:r w:rsidR="009F72E4">
        <w:rPr>
          <w:rFonts w:ascii="Arial" w:hAnsi="Arial" w:cs="Arial"/>
          <w:sz w:val="22"/>
          <w:szCs w:val="22"/>
          <w:lang w:val="en"/>
        </w:rPr>
        <w:t xml:space="preserve">ensuring </w:t>
      </w:r>
      <w:r w:rsidRPr="00F514C9">
        <w:rPr>
          <w:rFonts w:ascii="Arial" w:hAnsi="Arial" w:cs="Arial"/>
          <w:sz w:val="22"/>
          <w:szCs w:val="22"/>
          <w:lang w:val="en"/>
        </w:rPr>
        <w:t xml:space="preserve">the </w:t>
      </w:r>
      <w:r>
        <w:rPr>
          <w:rFonts w:ascii="Arial" w:hAnsi="Arial" w:cs="Arial"/>
          <w:sz w:val="22"/>
          <w:szCs w:val="22"/>
          <w:lang w:val="en"/>
        </w:rPr>
        <w:t>review</w:t>
      </w:r>
      <w:r w:rsidR="009F72E4">
        <w:rPr>
          <w:rFonts w:ascii="Arial" w:hAnsi="Arial" w:cs="Arial"/>
          <w:sz w:val="22"/>
          <w:szCs w:val="22"/>
          <w:lang w:val="en"/>
        </w:rPr>
        <w:t xml:space="preserve"> takes place</w:t>
      </w:r>
      <w:r w:rsidR="00BA3675">
        <w:rPr>
          <w:rFonts w:ascii="Arial" w:hAnsi="Arial" w:cs="Arial"/>
          <w:sz w:val="22"/>
          <w:szCs w:val="22"/>
          <w:lang w:val="en"/>
        </w:rPr>
        <w:t>. T</w:t>
      </w:r>
      <w:r w:rsidRPr="00F514C9">
        <w:rPr>
          <w:rFonts w:ascii="Arial" w:hAnsi="Arial" w:cs="Arial"/>
          <w:sz w:val="22"/>
          <w:szCs w:val="22"/>
          <w:lang w:val="en"/>
        </w:rPr>
        <w:t xml:space="preserve">he </w:t>
      </w:r>
      <w:r w:rsidR="001E381E">
        <w:rPr>
          <w:rFonts w:ascii="Arial" w:hAnsi="Arial" w:cs="Arial"/>
          <w:sz w:val="22"/>
          <w:szCs w:val="22"/>
          <w:lang w:val="en"/>
        </w:rPr>
        <w:t xml:space="preserve">reviewer and </w:t>
      </w:r>
      <w:r>
        <w:rPr>
          <w:rFonts w:ascii="Arial" w:hAnsi="Arial" w:cs="Arial"/>
          <w:sz w:val="22"/>
          <w:szCs w:val="22"/>
          <w:lang w:val="en"/>
        </w:rPr>
        <w:t>reviewee</w:t>
      </w:r>
      <w:r w:rsidRPr="00F514C9">
        <w:rPr>
          <w:rFonts w:ascii="Arial" w:hAnsi="Arial" w:cs="Arial"/>
          <w:sz w:val="22"/>
          <w:szCs w:val="22"/>
          <w:lang w:val="en"/>
        </w:rPr>
        <w:t xml:space="preserve"> would gather feedback </w:t>
      </w:r>
      <w:r w:rsidR="00C51A1B">
        <w:rPr>
          <w:rFonts w:ascii="Arial" w:hAnsi="Arial" w:cs="Arial"/>
          <w:sz w:val="22"/>
          <w:szCs w:val="22"/>
          <w:lang w:val="en"/>
        </w:rPr>
        <w:t xml:space="preserve">from others </w:t>
      </w:r>
      <w:r w:rsidRPr="00F514C9">
        <w:rPr>
          <w:rFonts w:ascii="Arial" w:hAnsi="Arial" w:cs="Arial"/>
          <w:sz w:val="22"/>
          <w:szCs w:val="22"/>
          <w:lang w:val="en"/>
        </w:rPr>
        <w:t>accordingly</w:t>
      </w:r>
      <w:r>
        <w:rPr>
          <w:rFonts w:ascii="Arial" w:hAnsi="Arial" w:cs="Arial"/>
          <w:sz w:val="22"/>
          <w:szCs w:val="22"/>
          <w:lang w:val="en"/>
        </w:rPr>
        <w:t xml:space="preserve"> and the discussion should reflect the full range of activities the individual has been involved in</w:t>
      </w:r>
      <w:r w:rsidRPr="00F514C9">
        <w:rPr>
          <w:rFonts w:ascii="Arial" w:hAnsi="Arial" w:cs="Arial"/>
          <w:sz w:val="22"/>
          <w:szCs w:val="22"/>
          <w:lang w:val="en"/>
        </w:rPr>
        <w:t xml:space="preserve">. </w:t>
      </w:r>
    </w:p>
    <w:p w:rsidR="00CA2710" w:rsidRDefault="00CA2710" w:rsidP="00AE244B">
      <w:pPr>
        <w:pStyle w:val="ListParagraph"/>
        <w:spacing w:after="0"/>
        <w:ind w:left="0"/>
        <w:rPr>
          <w:rFonts w:ascii="Arial" w:hAnsi="Arial" w:cs="Arial"/>
          <w:sz w:val="22"/>
          <w:szCs w:val="22"/>
          <w:lang w:val="en"/>
        </w:rPr>
      </w:pPr>
    </w:p>
    <w:p w:rsidR="00CA2710" w:rsidRDefault="00CA2710" w:rsidP="00CA2710">
      <w:pPr>
        <w:pStyle w:val="ListParagraph"/>
        <w:numPr>
          <w:ilvl w:val="0"/>
          <w:numId w:val="7"/>
        </w:numPr>
        <w:spacing w:after="0"/>
        <w:ind w:left="0" w:hanging="426"/>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t>What if the reviewee has</w:t>
      </w:r>
      <w:r w:rsidRPr="00763A20">
        <w:rPr>
          <w:rFonts w:ascii="Arial" w:eastAsia="Times New Roman" w:hAnsi="Arial" w:cs="Arial"/>
          <w:b/>
          <w:bCs/>
          <w:color w:val="000000" w:themeColor="text1"/>
          <w:sz w:val="22"/>
          <w:szCs w:val="22"/>
          <w:lang w:eastAsia="en-GB"/>
        </w:rPr>
        <w:t xml:space="preserve"> changed jobs/roles within the review period?</w:t>
      </w:r>
    </w:p>
    <w:p w:rsidR="00CA2710" w:rsidRPr="009D07C2" w:rsidRDefault="00CA2710" w:rsidP="00CA2710">
      <w:pPr>
        <w:pStyle w:val="ListParagraph"/>
        <w:spacing w:after="0"/>
        <w:ind w:left="0"/>
        <w:rPr>
          <w:rFonts w:ascii="Arial" w:eastAsia="Times New Roman" w:hAnsi="Arial" w:cs="Arial"/>
          <w:bCs/>
          <w:color w:val="000000" w:themeColor="text1"/>
          <w:sz w:val="22"/>
          <w:szCs w:val="22"/>
          <w:lang w:eastAsia="en-GB"/>
        </w:rPr>
      </w:pPr>
      <w:r w:rsidRPr="009D07C2">
        <w:rPr>
          <w:rFonts w:ascii="Arial" w:eastAsia="Times New Roman" w:hAnsi="Arial" w:cs="Arial"/>
          <w:bCs/>
          <w:color w:val="000000" w:themeColor="text1"/>
          <w:sz w:val="22"/>
          <w:szCs w:val="22"/>
          <w:lang w:eastAsia="en-GB"/>
        </w:rPr>
        <w:t xml:space="preserve">Where possible the </w:t>
      </w:r>
      <w:r>
        <w:rPr>
          <w:rFonts w:ascii="Arial" w:eastAsia="Times New Roman" w:hAnsi="Arial" w:cs="Arial"/>
          <w:bCs/>
          <w:color w:val="000000" w:themeColor="text1"/>
          <w:sz w:val="22"/>
          <w:szCs w:val="22"/>
          <w:lang w:eastAsia="en-GB"/>
        </w:rPr>
        <w:t>reviewer</w:t>
      </w:r>
      <w:r w:rsidRPr="009D07C2">
        <w:rPr>
          <w:rFonts w:ascii="Arial" w:eastAsia="Times New Roman" w:hAnsi="Arial" w:cs="Arial"/>
          <w:bCs/>
          <w:color w:val="000000" w:themeColor="text1"/>
          <w:sz w:val="22"/>
          <w:szCs w:val="22"/>
          <w:lang w:eastAsia="en-GB"/>
        </w:rPr>
        <w:t xml:space="preserve"> should talk to the </w:t>
      </w:r>
      <w:r>
        <w:rPr>
          <w:rFonts w:ascii="Arial" w:eastAsia="Times New Roman" w:hAnsi="Arial" w:cs="Arial"/>
          <w:bCs/>
          <w:color w:val="000000" w:themeColor="text1"/>
          <w:sz w:val="22"/>
          <w:szCs w:val="22"/>
          <w:lang w:eastAsia="en-GB"/>
        </w:rPr>
        <w:t>reviewee</w:t>
      </w:r>
      <w:r w:rsidRPr="009D07C2">
        <w:rPr>
          <w:rFonts w:ascii="Arial" w:eastAsia="Times New Roman" w:hAnsi="Arial" w:cs="Arial"/>
          <w:bCs/>
          <w:color w:val="000000" w:themeColor="text1"/>
          <w:sz w:val="22"/>
          <w:szCs w:val="22"/>
          <w:lang w:eastAsia="en-GB"/>
        </w:rPr>
        <w:t>'s previous manager in order to identify additional feedback</w:t>
      </w:r>
      <w:r>
        <w:rPr>
          <w:rFonts w:ascii="Arial" w:eastAsia="Times New Roman" w:hAnsi="Arial" w:cs="Arial"/>
          <w:bCs/>
          <w:color w:val="000000" w:themeColor="text1"/>
          <w:sz w:val="22"/>
          <w:szCs w:val="22"/>
          <w:lang w:eastAsia="en-GB"/>
        </w:rPr>
        <w:t>,</w:t>
      </w:r>
      <w:r w:rsidRPr="009D07C2">
        <w:rPr>
          <w:rFonts w:ascii="Arial" w:eastAsia="Times New Roman" w:hAnsi="Arial" w:cs="Arial"/>
          <w:bCs/>
          <w:color w:val="000000" w:themeColor="text1"/>
          <w:sz w:val="22"/>
          <w:szCs w:val="22"/>
          <w:lang w:eastAsia="en-GB"/>
        </w:rPr>
        <w:t xml:space="preserve"> which should focus on outputs and specific examples. The rest of the content of the review meeting should focus on the current job/role.</w:t>
      </w:r>
    </w:p>
    <w:p w:rsidR="009D206C" w:rsidRDefault="009D206C" w:rsidP="009D206C">
      <w:pPr>
        <w:pStyle w:val="ListParagraph"/>
        <w:spacing w:after="0"/>
        <w:ind w:left="0"/>
        <w:rPr>
          <w:rFonts w:ascii="Arial" w:hAnsi="Arial" w:cs="Arial"/>
          <w:sz w:val="22"/>
          <w:szCs w:val="22"/>
          <w:lang w:val="en"/>
        </w:rPr>
      </w:pPr>
    </w:p>
    <w:p w:rsidR="009D206C" w:rsidRPr="009D07C2" w:rsidRDefault="009D206C" w:rsidP="009D206C">
      <w:pPr>
        <w:pStyle w:val="ListParagraph"/>
        <w:numPr>
          <w:ilvl w:val="0"/>
          <w:numId w:val="7"/>
        </w:numPr>
        <w:spacing w:before="100" w:beforeAutospacing="1" w:after="100" w:afterAutospacing="1"/>
        <w:ind w:left="0" w:hanging="426"/>
        <w:rPr>
          <w:rFonts w:ascii="Arial" w:eastAsia="Times New Roman" w:hAnsi="Arial" w:cs="Arial"/>
          <w:b/>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What is the period of time being reviewed?</w:t>
      </w:r>
    </w:p>
    <w:p w:rsidR="009D206C" w:rsidRDefault="009D206C" w:rsidP="00C70F12">
      <w:pPr>
        <w:pStyle w:val="ListParagraph"/>
        <w:spacing w:before="100" w:beforeAutospacing="1" w:after="100" w:afterAutospacing="1"/>
        <w:ind w:left="0"/>
        <w:rPr>
          <w:rFonts w:ascii="Arial" w:eastAsia="Times New Roman" w:hAnsi="Arial" w:cs="Arial"/>
          <w:bCs/>
          <w:color w:val="000000" w:themeColor="text1"/>
          <w:sz w:val="22"/>
          <w:szCs w:val="22"/>
          <w:lang w:eastAsia="en-GB"/>
        </w:rPr>
      </w:pPr>
      <w:r w:rsidRPr="009D07C2">
        <w:rPr>
          <w:rFonts w:ascii="Arial" w:eastAsia="Times New Roman" w:hAnsi="Arial" w:cs="Arial"/>
          <w:bCs/>
          <w:color w:val="000000" w:themeColor="text1"/>
          <w:sz w:val="22"/>
          <w:szCs w:val="22"/>
          <w:lang w:eastAsia="en-GB"/>
        </w:rPr>
        <w:t>In normal circumstances the period under review is the 12 months since the previous review meeting. This would normally cover the academic year</w:t>
      </w:r>
      <w:r w:rsidR="001E381E">
        <w:rPr>
          <w:rFonts w:ascii="Arial" w:eastAsia="Times New Roman" w:hAnsi="Arial" w:cs="Arial"/>
          <w:bCs/>
          <w:color w:val="000000" w:themeColor="text1"/>
          <w:sz w:val="22"/>
          <w:szCs w:val="22"/>
          <w:lang w:eastAsia="en-GB"/>
        </w:rPr>
        <w:t xml:space="preserve"> (September to August)</w:t>
      </w:r>
      <w:r w:rsidRPr="009D07C2">
        <w:rPr>
          <w:rFonts w:ascii="Arial" w:eastAsia="Times New Roman" w:hAnsi="Arial" w:cs="Arial"/>
          <w:bCs/>
          <w:color w:val="000000" w:themeColor="text1"/>
          <w:sz w:val="22"/>
          <w:szCs w:val="22"/>
          <w:lang w:eastAsia="en-GB"/>
        </w:rPr>
        <w:t xml:space="preserve">. If a member of staff has only been in post for a short time or has been absent for a significant part of the year (e.g. </w:t>
      </w:r>
      <w:r w:rsidR="00D16553" w:rsidRPr="009D07C2">
        <w:rPr>
          <w:rFonts w:ascii="Arial" w:eastAsia="Times New Roman" w:hAnsi="Arial" w:cs="Arial"/>
          <w:bCs/>
          <w:color w:val="000000" w:themeColor="text1"/>
          <w:sz w:val="22"/>
          <w:szCs w:val="22"/>
          <w:lang w:eastAsia="en-GB"/>
        </w:rPr>
        <w:t>on maternity</w:t>
      </w:r>
      <w:r w:rsidRPr="009D07C2">
        <w:rPr>
          <w:rFonts w:ascii="Arial" w:eastAsia="Times New Roman" w:hAnsi="Arial" w:cs="Arial"/>
          <w:bCs/>
          <w:color w:val="000000" w:themeColor="text1"/>
          <w:sz w:val="22"/>
          <w:szCs w:val="22"/>
          <w:lang w:eastAsia="en-GB"/>
        </w:rPr>
        <w:t xml:space="preserve"> leave</w:t>
      </w:r>
      <w:r w:rsidR="001E381E">
        <w:rPr>
          <w:rFonts w:ascii="Arial" w:eastAsia="Times New Roman" w:hAnsi="Arial" w:cs="Arial"/>
          <w:bCs/>
          <w:color w:val="000000" w:themeColor="text1"/>
          <w:sz w:val="22"/>
          <w:szCs w:val="22"/>
          <w:lang w:eastAsia="en-GB"/>
        </w:rPr>
        <w:t xml:space="preserve"> or long term sickness</w:t>
      </w:r>
      <w:r w:rsidRPr="009D07C2">
        <w:rPr>
          <w:rFonts w:ascii="Arial" w:eastAsia="Times New Roman" w:hAnsi="Arial" w:cs="Arial"/>
          <w:bCs/>
          <w:color w:val="000000" w:themeColor="text1"/>
          <w:sz w:val="22"/>
          <w:szCs w:val="22"/>
          <w:lang w:eastAsia="en-GB"/>
        </w:rPr>
        <w:t xml:space="preserve">) the </w:t>
      </w:r>
      <w:r>
        <w:rPr>
          <w:rFonts w:ascii="Arial" w:eastAsia="Times New Roman" w:hAnsi="Arial" w:cs="Arial"/>
          <w:bCs/>
          <w:color w:val="000000" w:themeColor="text1"/>
          <w:sz w:val="22"/>
          <w:szCs w:val="22"/>
          <w:lang w:eastAsia="en-GB"/>
        </w:rPr>
        <w:t>review</w:t>
      </w:r>
      <w:r w:rsidRPr="009D07C2">
        <w:rPr>
          <w:rFonts w:ascii="Arial" w:eastAsia="Times New Roman" w:hAnsi="Arial" w:cs="Arial"/>
          <w:bCs/>
          <w:color w:val="000000" w:themeColor="text1"/>
          <w:sz w:val="22"/>
          <w:szCs w:val="22"/>
          <w:lang w:eastAsia="en-GB"/>
        </w:rPr>
        <w:t xml:space="preserve"> process should be used flexibly to allow for those circumstances.</w:t>
      </w:r>
      <w:r>
        <w:rPr>
          <w:rFonts w:ascii="Arial" w:eastAsia="Times New Roman" w:hAnsi="Arial" w:cs="Arial"/>
          <w:bCs/>
          <w:color w:val="000000" w:themeColor="text1"/>
          <w:sz w:val="22"/>
          <w:szCs w:val="22"/>
          <w:lang w:eastAsia="en-GB"/>
        </w:rPr>
        <w:t xml:space="preserve"> Also it may be appropriate to review a longer period</w:t>
      </w:r>
      <w:r w:rsidR="00C51A1B">
        <w:rPr>
          <w:rFonts w:ascii="Arial" w:eastAsia="Times New Roman" w:hAnsi="Arial" w:cs="Arial"/>
          <w:bCs/>
          <w:color w:val="000000" w:themeColor="text1"/>
          <w:sz w:val="22"/>
          <w:szCs w:val="22"/>
          <w:lang w:eastAsia="en-GB"/>
        </w:rPr>
        <w:t>,</w:t>
      </w:r>
      <w:r>
        <w:rPr>
          <w:rFonts w:ascii="Arial" w:eastAsia="Times New Roman" w:hAnsi="Arial" w:cs="Arial"/>
          <w:bCs/>
          <w:color w:val="000000" w:themeColor="text1"/>
          <w:sz w:val="22"/>
          <w:szCs w:val="22"/>
          <w:lang w:eastAsia="en-GB"/>
        </w:rPr>
        <w:t xml:space="preserve"> which may reflect for example an individual's performance and contribution to a</w:t>
      </w:r>
      <w:r w:rsidR="00C70F12">
        <w:rPr>
          <w:rFonts w:ascii="Arial" w:eastAsia="Times New Roman" w:hAnsi="Arial" w:cs="Arial"/>
          <w:bCs/>
          <w:color w:val="000000" w:themeColor="text1"/>
          <w:sz w:val="22"/>
          <w:szCs w:val="22"/>
          <w:lang w:eastAsia="en-GB"/>
        </w:rPr>
        <w:t xml:space="preserve"> project</w:t>
      </w:r>
      <w:r w:rsidR="00D16553">
        <w:rPr>
          <w:rFonts w:ascii="Arial" w:eastAsia="Times New Roman" w:hAnsi="Arial" w:cs="Arial"/>
          <w:bCs/>
          <w:color w:val="000000" w:themeColor="text1"/>
          <w:sz w:val="22"/>
          <w:szCs w:val="22"/>
          <w:lang w:eastAsia="en-GB"/>
        </w:rPr>
        <w:t>/</w:t>
      </w:r>
      <w:r>
        <w:rPr>
          <w:rFonts w:ascii="Arial" w:eastAsia="Times New Roman" w:hAnsi="Arial" w:cs="Arial"/>
          <w:bCs/>
          <w:color w:val="000000" w:themeColor="text1"/>
          <w:sz w:val="22"/>
          <w:szCs w:val="22"/>
          <w:lang w:eastAsia="en-GB"/>
        </w:rPr>
        <w:t>research contract.</w:t>
      </w:r>
    </w:p>
    <w:p w:rsidR="009D206C" w:rsidRPr="009D07C2" w:rsidRDefault="009D206C" w:rsidP="009D206C">
      <w:pPr>
        <w:pStyle w:val="ListParagraph"/>
        <w:spacing w:before="100" w:beforeAutospacing="1" w:after="100" w:afterAutospacing="1"/>
        <w:ind w:left="0"/>
        <w:rPr>
          <w:rFonts w:ascii="Arial" w:eastAsia="Times New Roman" w:hAnsi="Arial" w:cs="Arial"/>
          <w:bCs/>
          <w:color w:val="000000" w:themeColor="text1"/>
          <w:sz w:val="22"/>
          <w:szCs w:val="22"/>
          <w:lang w:eastAsia="en-GB"/>
        </w:rPr>
      </w:pPr>
    </w:p>
    <w:p w:rsidR="00CF353A" w:rsidRDefault="009D206C" w:rsidP="009D206C">
      <w:pPr>
        <w:pStyle w:val="ListParagraph"/>
        <w:numPr>
          <w:ilvl w:val="0"/>
          <w:numId w:val="7"/>
        </w:numPr>
        <w:spacing w:before="100" w:beforeAutospacing="1" w:after="100" w:afterAutospacing="1"/>
        <w:ind w:left="-426" w:firstLine="0"/>
        <w:rPr>
          <w:rFonts w:ascii="Arial" w:eastAsia="Times New Roman" w:hAnsi="Arial" w:cs="Arial"/>
          <w:b/>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 xml:space="preserve">Who will see my </w:t>
      </w:r>
      <w:r>
        <w:rPr>
          <w:rFonts w:ascii="Arial" w:eastAsia="Times New Roman" w:hAnsi="Arial" w:cs="Arial"/>
          <w:b/>
          <w:bCs/>
          <w:color w:val="000000" w:themeColor="text1"/>
          <w:sz w:val="22"/>
          <w:szCs w:val="22"/>
          <w:lang w:eastAsia="en-GB"/>
        </w:rPr>
        <w:t>review</w:t>
      </w:r>
      <w:r w:rsidRPr="009D07C2">
        <w:rPr>
          <w:rFonts w:ascii="Arial" w:eastAsia="Times New Roman" w:hAnsi="Arial" w:cs="Arial"/>
          <w:b/>
          <w:bCs/>
          <w:color w:val="000000" w:themeColor="text1"/>
          <w:sz w:val="22"/>
          <w:szCs w:val="22"/>
          <w:lang w:eastAsia="en-GB"/>
        </w:rPr>
        <w:t xml:space="preserve"> form? </w:t>
      </w:r>
    </w:p>
    <w:p w:rsidR="00E75988" w:rsidRPr="00E25D7E" w:rsidRDefault="00E75988" w:rsidP="00E75988">
      <w:pPr>
        <w:pStyle w:val="ListParagraph"/>
        <w:ind w:left="0"/>
        <w:rPr>
          <w:rFonts w:ascii="Arial" w:hAnsi="Arial" w:cs="Arial"/>
          <w:sz w:val="22"/>
          <w:szCs w:val="22"/>
          <w:lang w:val="en"/>
        </w:rPr>
      </w:pPr>
      <w:r w:rsidRPr="00E75988">
        <w:rPr>
          <w:rFonts w:ascii="Arial" w:hAnsi="Arial" w:cs="Arial"/>
          <w:sz w:val="22"/>
          <w:szCs w:val="22"/>
          <w:lang w:val="en"/>
        </w:rPr>
        <w:t xml:space="preserve">The contents of the Performance &amp; Development Review discussion and completed form are </w:t>
      </w:r>
      <w:r w:rsidRPr="00E25D7E">
        <w:rPr>
          <w:rFonts w:ascii="Arial" w:hAnsi="Arial" w:cs="Arial"/>
          <w:sz w:val="22"/>
          <w:szCs w:val="22"/>
          <w:lang w:val="en"/>
        </w:rPr>
        <w:t>confidential between you and the reviewer. However;</w:t>
      </w:r>
    </w:p>
    <w:p w:rsidR="00E75988" w:rsidRPr="00E25D7E" w:rsidRDefault="00E75988" w:rsidP="00E75988">
      <w:pPr>
        <w:pStyle w:val="ListParagraph"/>
        <w:ind w:left="0"/>
        <w:rPr>
          <w:rFonts w:ascii="Arial" w:hAnsi="Arial" w:cs="Arial"/>
          <w:sz w:val="22"/>
          <w:szCs w:val="22"/>
          <w:lang w:val="en"/>
        </w:rPr>
      </w:pPr>
    </w:p>
    <w:p w:rsidR="00E75988" w:rsidRPr="00E25D7E" w:rsidRDefault="00E75988" w:rsidP="008426A9">
      <w:pPr>
        <w:pStyle w:val="ListParagraph"/>
        <w:numPr>
          <w:ilvl w:val="0"/>
          <w:numId w:val="12"/>
        </w:numPr>
        <w:rPr>
          <w:rFonts w:ascii="Arial" w:hAnsi="Arial" w:cs="Arial"/>
          <w:sz w:val="22"/>
          <w:szCs w:val="22"/>
          <w:lang w:val="en"/>
        </w:rPr>
      </w:pPr>
      <w:r w:rsidRPr="00E25D7E">
        <w:rPr>
          <w:rFonts w:ascii="Arial" w:hAnsi="Arial" w:cs="Arial"/>
          <w:sz w:val="22"/>
          <w:szCs w:val="22"/>
          <w:lang w:val="en"/>
        </w:rPr>
        <w:t>Annual work objectives will be shared in the team</w:t>
      </w:r>
      <w:r w:rsidRPr="00E25D7E">
        <w:rPr>
          <w:rFonts w:ascii="Arial" w:hAnsi="Arial" w:cs="Arial"/>
          <w:sz w:val="22"/>
          <w:szCs w:val="22"/>
          <w:vertAlign w:val="superscript"/>
          <w:lang w:val="en"/>
        </w:rPr>
        <w:footnoteReference w:id="1"/>
      </w:r>
      <w:r w:rsidRPr="00E25D7E">
        <w:rPr>
          <w:rFonts w:ascii="Arial" w:hAnsi="Arial" w:cs="Arial"/>
          <w:sz w:val="22"/>
          <w:szCs w:val="22"/>
          <w:lang w:val="en"/>
        </w:rPr>
        <w:t xml:space="preserve">  and </w:t>
      </w:r>
    </w:p>
    <w:p w:rsidR="00E75988" w:rsidRPr="00E25D7E" w:rsidRDefault="0052494F" w:rsidP="009D2AD7">
      <w:pPr>
        <w:pStyle w:val="ListParagraph"/>
        <w:numPr>
          <w:ilvl w:val="0"/>
          <w:numId w:val="12"/>
        </w:numPr>
        <w:rPr>
          <w:rFonts w:ascii="Arial" w:hAnsi="Arial" w:cs="Arial"/>
          <w:sz w:val="22"/>
          <w:szCs w:val="22"/>
          <w:lang w:val="en"/>
        </w:rPr>
      </w:pPr>
      <w:r w:rsidRPr="001F08A2">
        <w:rPr>
          <w:rFonts w:ascii="Arial" w:hAnsi="Arial" w:cs="Arial"/>
          <w:sz w:val="22"/>
          <w:szCs w:val="22"/>
          <w:lang w:val="en"/>
        </w:rPr>
        <w:t>High level overviews</w:t>
      </w:r>
      <w:r w:rsidR="00E25D7E" w:rsidRPr="00E25D7E">
        <w:rPr>
          <w:rFonts w:ascii="Arial" w:hAnsi="Arial" w:cs="Arial"/>
          <w:sz w:val="22"/>
          <w:szCs w:val="22"/>
          <w:lang w:val="en"/>
        </w:rPr>
        <w:t xml:space="preserve"> of</w:t>
      </w:r>
      <w:r w:rsidRPr="00E25D7E">
        <w:rPr>
          <w:rFonts w:ascii="Arial" w:hAnsi="Arial" w:cs="Arial"/>
          <w:sz w:val="22"/>
          <w:szCs w:val="22"/>
          <w:lang w:val="en"/>
        </w:rPr>
        <w:t xml:space="preserve"> c</w:t>
      </w:r>
      <w:r w:rsidR="00E75988" w:rsidRPr="00E25D7E">
        <w:rPr>
          <w:rFonts w:ascii="Arial" w:hAnsi="Arial" w:cs="Arial"/>
          <w:sz w:val="22"/>
          <w:szCs w:val="22"/>
          <w:lang w:val="en"/>
        </w:rPr>
        <w:t xml:space="preserve">areer, professional &amp; development aspirations  will be shared with </w:t>
      </w:r>
      <w:r w:rsidR="008426A9" w:rsidRPr="00E25D7E">
        <w:rPr>
          <w:rFonts w:ascii="Arial" w:hAnsi="Arial" w:cs="Arial"/>
          <w:sz w:val="22"/>
          <w:szCs w:val="22"/>
          <w:lang w:val="en"/>
        </w:rPr>
        <w:t xml:space="preserve">appropriate senior leaders </w:t>
      </w:r>
      <w:r w:rsidR="00E75988" w:rsidRPr="00E25D7E">
        <w:rPr>
          <w:rFonts w:ascii="Arial" w:hAnsi="Arial" w:cs="Arial"/>
          <w:sz w:val="22"/>
          <w:szCs w:val="22"/>
          <w:lang w:val="en"/>
        </w:rPr>
        <w:t xml:space="preserve"> </w:t>
      </w:r>
    </w:p>
    <w:p w:rsidR="00E75988" w:rsidRPr="00E75988" w:rsidRDefault="00E75988" w:rsidP="00E75988">
      <w:pPr>
        <w:pStyle w:val="ListParagraph"/>
        <w:ind w:left="0"/>
        <w:rPr>
          <w:rFonts w:ascii="Arial" w:hAnsi="Arial" w:cs="Arial"/>
          <w:sz w:val="22"/>
          <w:szCs w:val="22"/>
          <w:lang w:val="en"/>
        </w:rPr>
      </w:pPr>
    </w:p>
    <w:p w:rsidR="00E75988" w:rsidRPr="00E75988" w:rsidRDefault="00E75988" w:rsidP="00E25D7E">
      <w:pPr>
        <w:pStyle w:val="ListParagraph"/>
        <w:ind w:left="0"/>
        <w:rPr>
          <w:rFonts w:ascii="Arial" w:hAnsi="Arial" w:cs="Arial"/>
          <w:b/>
          <w:bCs/>
          <w:sz w:val="22"/>
          <w:szCs w:val="22"/>
        </w:rPr>
      </w:pPr>
      <w:r w:rsidRPr="00E75988">
        <w:rPr>
          <w:rFonts w:ascii="Arial" w:hAnsi="Arial" w:cs="Arial"/>
          <w:sz w:val="22"/>
          <w:szCs w:val="22"/>
          <w:lang w:val="en"/>
        </w:rPr>
        <w:t xml:space="preserve">This provides benefits to both the university and individuals in enabling us to gain a </w:t>
      </w:r>
      <w:r w:rsidR="0052494F">
        <w:rPr>
          <w:rFonts w:ascii="Arial" w:hAnsi="Arial" w:cs="Arial"/>
          <w:sz w:val="22"/>
          <w:szCs w:val="22"/>
          <w:lang w:val="en"/>
        </w:rPr>
        <w:t xml:space="preserve">shared </w:t>
      </w:r>
      <w:r w:rsidRPr="00E75988">
        <w:rPr>
          <w:rFonts w:ascii="Arial" w:hAnsi="Arial" w:cs="Arial"/>
          <w:sz w:val="22"/>
          <w:szCs w:val="22"/>
          <w:lang w:val="en"/>
        </w:rPr>
        <w:t>understanding of</w:t>
      </w:r>
      <w:r w:rsidR="0052494F">
        <w:rPr>
          <w:rFonts w:ascii="Arial" w:hAnsi="Arial" w:cs="Arial"/>
          <w:sz w:val="22"/>
          <w:szCs w:val="22"/>
          <w:lang w:val="en"/>
        </w:rPr>
        <w:t xml:space="preserve"> performance </w:t>
      </w:r>
      <w:r w:rsidR="00E25D7E">
        <w:rPr>
          <w:rFonts w:ascii="Arial" w:hAnsi="Arial" w:cs="Arial"/>
          <w:sz w:val="22"/>
          <w:szCs w:val="22"/>
          <w:lang w:val="en"/>
        </w:rPr>
        <w:t xml:space="preserve">as well as </w:t>
      </w:r>
      <w:r w:rsidR="00CA2710" w:rsidRPr="00E75988">
        <w:rPr>
          <w:rFonts w:ascii="Arial" w:hAnsi="Arial" w:cs="Arial"/>
          <w:sz w:val="22"/>
          <w:szCs w:val="22"/>
          <w:lang w:val="en"/>
        </w:rPr>
        <w:t>the</w:t>
      </w:r>
      <w:r w:rsidRPr="00E75988">
        <w:rPr>
          <w:rFonts w:ascii="Arial" w:hAnsi="Arial" w:cs="Arial"/>
          <w:sz w:val="22"/>
          <w:szCs w:val="22"/>
          <w:lang w:val="en"/>
        </w:rPr>
        <w:t xml:space="preserve"> longer-term career, professional and development aspirations of our staff and the </w:t>
      </w:r>
      <w:r w:rsidR="00982CD8">
        <w:rPr>
          <w:rFonts w:ascii="Arial" w:hAnsi="Arial" w:cs="Arial"/>
          <w:sz w:val="22"/>
          <w:szCs w:val="22"/>
          <w:lang w:val="en"/>
        </w:rPr>
        <w:t xml:space="preserve">development </w:t>
      </w:r>
      <w:r w:rsidR="00982CD8" w:rsidRPr="00E75988">
        <w:rPr>
          <w:rFonts w:ascii="Arial" w:hAnsi="Arial" w:cs="Arial"/>
          <w:sz w:val="22"/>
          <w:szCs w:val="22"/>
          <w:lang w:val="en"/>
        </w:rPr>
        <w:t>required</w:t>
      </w:r>
      <w:r w:rsidR="008F29BF">
        <w:rPr>
          <w:rFonts w:ascii="Arial" w:hAnsi="Arial" w:cs="Arial"/>
          <w:sz w:val="22"/>
          <w:szCs w:val="22"/>
          <w:lang w:val="en"/>
        </w:rPr>
        <w:t xml:space="preserve"> to support</w:t>
      </w:r>
      <w:r w:rsidRPr="00E75988">
        <w:rPr>
          <w:rFonts w:ascii="Arial" w:hAnsi="Arial" w:cs="Arial"/>
          <w:sz w:val="22"/>
          <w:szCs w:val="22"/>
          <w:vertAlign w:val="superscript"/>
          <w:lang w:val="en"/>
        </w:rPr>
        <w:footnoteReference w:id="2"/>
      </w:r>
      <w:r w:rsidRPr="00E75988">
        <w:rPr>
          <w:rFonts w:ascii="Arial" w:hAnsi="Arial" w:cs="Arial"/>
          <w:sz w:val="22"/>
          <w:szCs w:val="22"/>
          <w:lang w:val="en"/>
        </w:rPr>
        <w:t>.</w:t>
      </w:r>
    </w:p>
    <w:p w:rsidR="00CF353A" w:rsidRDefault="00CF353A" w:rsidP="005C664A">
      <w:pPr>
        <w:pStyle w:val="ListParagraph"/>
        <w:tabs>
          <w:tab w:val="left" w:pos="3184"/>
        </w:tabs>
        <w:ind w:left="0"/>
        <w:rPr>
          <w:rFonts w:ascii="Arial" w:hAnsi="Arial" w:cs="Arial"/>
          <w:b/>
          <w:bCs/>
          <w:color w:val="000000" w:themeColor="text1"/>
        </w:rPr>
      </w:pPr>
    </w:p>
    <w:p w:rsidR="009D206C" w:rsidRPr="009D206C" w:rsidRDefault="009D206C" w:rsidP="009D206C">
      <w:pPr>
        <w:pStyle w:val="ListParagraph"/>
        <w:numPr>
          <w:ilvl w:val="0"/>
          <w:numId w:val="7"/>
        </w:numPr>
        <w:spacing w:before="100" w:beforeAutospacing="1" w:after="100" w:afterAutospacing="1"/>
        <w:ind w:left="-426" w:firstLine="0"/>
        <w:rPr>
          <w:rFonts w:ascii="Arial" w:eastAsia="Times New Roman" w:hAnsi="Arial" w:cs="Arial"/>
          <w:b/>
          <w:bCs/>
          <w:color w:val="000000" w:themeColor="text1"/>
          <w:sz w:val="22"/>
          <w:szCs w:val="22"/>
          <w:lang w:eastAsia="en-GB"/>
        </w:rPr>
      </w:pPr>
      <w:r w:rsidRPr="009D206C">
        <w:rPr>
          <w:rFonts w:ascii="Arial" w:eastAsia="Times New Roman" w:hAnsi="Arial" w:cs="Arial"/>
          <w:b/>
          <w:bCs/>
          <w:color w:val="000000" w:themeColor="text1"/>
          <w:sz w:val="22"/>
          <w:szCs w:val="22"/>
          <w:lang w:eastAsia="en-GB"/>
        </w:rPr>
        <w:t xml:space="preserve">How many objectives should I have? </w:t>
      </w:r>
    </w:p>
    <w:p w:rsidR="009D206C" w:rsidRDefault="009D206C" w:rsidP="00C65575">
      <w:pPr>
        <w:pStyle w:val="ListParagraph"/>
        <w:spacing w:before="100" w:beforeAutospacing="1" w:after="100" w:afterAutospacing="1"/>
        <w:ind w:left="-426"/>
        <w:rPr>
          <w:rFonts w:ascii="Arial" w:eastAsia="Times New Roman" w:hAnsi="Arial" w:cs="Arial"/>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ab/>
      </w:r>
      <w:r w:rsidRPr="009D07C2">
        <w:rPr>
          <w:rFonts w:ascii="Arial" w:eastAsia="Times New Roman" w:hAnsi="Arial" w:cs="Arial"/>
          <w:bCs/>
          <w:color w:val="000000" w:themeColor="text1"/>
          <w:sz w:val="22"/>
          <w:szCs w:val="22"/>
          <w:lang w:eastAsia="en-GB"/>
        </w:rPr>
        <w:t xml:space="preserve">The number of objectives agreed via the </w:t>
      </w:r>
      <w:r>
        <w:rPr>
          <w:rFonts w:ascii="Arial" w:eastAsia="Times New Roman" w:hAnsi="Arial" w:cs="Arial"/>
          <w:bCs/>
          <w:color w:val="000000" w:themeColor="text1"/>
          <w:sz w:val="22"/>
          <w:szCs w:val="22"/>
          <w:lang w:eastAsia="en-GB"/>
        </w:rPr>
        <w:t>review</w:t>
      </w:r>
      <w:r w:rsidRPr="009D07C2">
        <w:rPr>
          <w:rFonts w:ascii="Arial" w:eastAsia="Times New Roman" w:hAnsi="Arial" w:cs="Arial"/>
          <w:bCs/>
          <w:color w:val="000000" w:themeColor="text1"/>
          <w:sz w:val="22"/>
          <w:szCs w:val="22"/>
          <w:lang w:eastAsia="en-GB"/>
        </w:rPr>
        <w:t xml:space="preserve"> process will vary according to the member of </w:t>
      </w:r>
      <w:r w:rsidRPr="009D07C2">
        <w:rPr>
          <w:rFonts w:ascii="Arial" w:eastAsia="Times New Roman" w:hAnsi="Arial" w:cs="Arial"/>
          <w:bCs/>
          <w:color w:val="000000" w:themeColor="text1"/>
          <w:sz w:val="22"/>
          <w:szCs w:val="22"/>
          <w:lang w:eastAsia="en-GB"/>
        </w:rPr>
        <w:tab/>
        <w:t xml:space="preserve">staff and their circumstances. Around 5-6 would be reasonable in most cases, with a maximum </w:t>
      </w:r>
      <w:r w:rsidRPr="009D07C2">
        <w:rPr>
          <w:rFonts w:ascii="Arial" w:eastAsia="Times New Roman" w:hAnsi="Arial" w:cs="Arial"/>
          <w:bCs/>
          <w:color w:val="000000" w:themeColor="text1"/>
          <w:sz w:val="22"/>
          <w:szCs w:val="22"/>
          <w:lang w:eastAsia="en-GB"/>
        </w:rPr>
        <w:tab/>
      </w:r>
      <w:r w:rsidR="008F7A52">
        <w:rPr>
          <w:rFonts w:ascii="Arial" w:eastAsia="Times New Roman" w:hAnsi="Arial" w:cs="Arial"/>
          <w:bCs/>
          <w:color w:val="000000" w:themeColor="text1"/>
          <w:sz w:val="22"/>
          <w:szCs w:val="22"/>
          <w:lang w:eastAsia="en-GB"/>
        </w:rPr>
        <w:t xml:space="preserve">of </w:t>
      </w:r>
      <w:r w:rsidR="008F7A52">
        <w:rPr>
          <w:rFonts w:ascii="Arial" w:eastAsia="Times New Roman" w:hAnsi="Arial" w:cs="Arial"/>
          <w:bCs/>
          <w:color w:val="000000" w:themeColor="text1"/>
          <w:sz w:val="22"/>
          <w:szCs w:val="22"/>
          <w:lang w:eastAsia="en-GB"/>
        </w:rPr>
        <w:tab/>
      </w:r>
      <w:r w:rsidRPr="009D07C2">
        <w:rPr>
          <w:rFonts w:ascii="Arial" w:eastAsia="Times New Roman" w:hAnsi="Arial" w:cs="Arial"/>
          <w:bCs/>
          <w:color w:val="000000" w:themeColor="text1"/>
          <w:sz w:val="22"/>
          <w:szCs w:val="22"/>
          <w:lang w:eastAsia="en-GB"/>
        </w:rPr>
        <w:t xml:space="preserve">8. These objectives will contribute to the achievement of your </w:t>
      </w:r>
      <w:r w:rsidR="00C65575">
        <w:rPr>
          <w:rFonts w:ascii="Arial" w:eastAsia="Times New Roman" w:hAnsi="Arial" w:cs="Arial"/>
          <w:bCs/>
          <w:color w:val="000000" w:themeColor="text1"/>
          <w:sz w:val="22"/>
          <w:szCs w:val="22"/>
          <w:lang w:eastAsia="en-GB"/>
        </w:rPr>
        <w:t xml:space="preserve">Directorate/Faculty </w:t>
      </w:r>
      <w:r w:rsidR="00C51A1B">
        <w:rPr>
          <w:rFonts w:ascii="Arial" w:eastAsia="Times New Roman" w:hAnsi="Arial" w:cs="Arial"/>
          <w:bCs/>
          <w:color w:val="000000" w:themeColor="text1"/>
          <w:sz w:val="22"/>
          <w:szCs w:val="22"/>
          <w:lang w:eastAsia="en-GB"/>
        </w:rPr>
        <w:t>b</w:t>
      </w:r>
      <w:r w:rsidRPr="009D07C2">
        <w:rPr>
          <w:rFonts w:ascii="Arial" w:eastAsia="Times New Roman" w:hAnsi="Arial" w:cs="Arial"/>
          <w:bCs/>
          <w:color w:val="000000" w:themeColor="text1"/>
          <w:sz w:val="22"/>
          <w:szCs w:val="22"/>
          <w:lang w:eastAsia="en-GB"/>
        </w:rPr>
        <w:t xml:space="preserve">usiness </w:t>
      </w:r>
      <w:r w:rsidR="00C51A1B">
        <w:rPr>
          <w:rFonts w:ascii="Arial" w:eastAsia="Times New Roman" w:hAnsi="Arial" w:cs="Arial"/>
          <w:bCs/>
          <w:color w:val="000000" w:themeColor="text1"/>
          <w:sz w:val="22"/>
          <w:szCs w:val="22"/>
          <w:lang w:eastAsia="en-GB"/>
        </w:rPr>
        <w:t>p</w:t>
      </w:r>
      <w:r w:rsidRPr="009D07C2">
        <w:rPr>
          <w:rFonts w:ascii="Arial" w:eastAsia="Times New Roman" w:hAnsi="Arial" w:cs="Arial"/>
          <w:bCs/>
          <w:color w:val="000000" w:themeColor="text1"/>
          <w:sz w:val="22"/>
          <w:szCs w:val="22"/>
          <w:lang w:eastAsia="en-GB"/>
        </w:rPr>
        <w:t xml:space="preserve">lan </w:t>
      </w:r>
      <w:r w:rsidR="00C65575">
        <w:rPr>
          <w:rFonts w:ascii="Arial" w:eastAsia="Times New Roman" w:hAnsi="Arial" w:cs="Arial"/>
          <w:bCs/>
          <w:color w:val="000000" w:themeColor="text1"/>
          <w:sz w:val="22"/>
          <w:szCs w:val="22"/>
          <w:lang w:eastAsia="en-GB"/>
        </w:rPr>
        <w:tab/>
      </w:r>
      <w:r w:rsidRPr="009D07C2">
        <w:rPr>
          <w:rFonts w:ascii="Arial" w:eastAsia="Times New Roman" w:hAnsi="Arial" w:cs="Arial"/>
          <w:bCs/>
          <w:color w:val="000000" w:themeColor="text1"/>
          <w:sz w:val="22"/>
          <w:szCs w:val="22"/>
          <w:lang w:eastAsia="en-GB"/>
        </w:rPr>
        <w:t>and be clearly aligned to the values underpinning our Strategy.</w:t>
      </w:r>
      <w:r w:rsidR="00E75988">
        <w:rPr>
          <w:rFonts w:ascii="Arial" w:eastAsia="Times New Roman" w:hAnsi="Arial" w:cs="Arial"/>
          <w:bCs/>
          <w:color w:val="000000" w:themeColor="text1"/>
          <w:sz w:val="22"/>
          <w:szCs w:val="22"/>
          <w:lang w:eastAsia="en-GB"/>
        </w:rPr>
        <w:t xml:space="preserve"> In line with this</w:t>
      </w:r>
      <w:r w:rsidR="00C51A1B">
        <w:rPr>
          <w:rFonts w:ascii="Arial" w:eastAsia="Times New Roman" w:hAnsi="Arial" w:cs="Arial"/>
          <w:bCs/>
          <w:color w:val="000000" w:themeColor="text1"/>
          <w:sz w:val="22"/>
          <w:szCs w:val="22"/>
          <w:lang w:eastAsia="en-GB"/>
        </w:rPr>
        <w:t>,</w:t>
      </w:r>
      <w:r>
        <w:rPr>
          <w:rFonts w:ascii="Arial" w:eastAsia="Times New Roman" w:hAnsi="Arial" w:cs="Arial"/>
          <w:bCs/>
          <w:color w:val="000000" w:themeColor="text1"/>
          <w:sz w:val="22"/>
          <w:szCs w:val="22"/>
          <w:lang w:eastAsia="en-GB"/>
        </w:rPr>
        <w:t xml:space="preserve"> it may be</w:t>
      </w:r>
      <w:r w:rsidR="00C65575">
        <w:rPr>
          <w:rFonts w:ascii="Arial" w:eastAsia="Times New Roman" w:hAnsi="Arial" w:cs="Arial"/>
          <w:bCs/>
          <w:color w:val="000000" w:themeColor="text1"/>
          <w:sz w:val="22"/>
          <w:szCs w:val="22"/>
          <w:lang w:eastAsia="en-GB"/>
        </w:rPr>
        <w:t xml:space="preserve"> </w:t>
      </w:r>
      <w:r w:rsidR="00C65575">
        <w:rPr>
          <w:rFonts w:ascii="Arial" w:eastAsia="Times New Roman" w:hAnsi="Arial" w:cs="Arial"/>
          <w:bCs/>
          <w:color w:val="000000" w:themeColor="text1"/>
          <w:sz w:val="22"/>
          <w:szCs w:val="22"/>
          <w:lang w:eastAsia="en-GB"/>
        </w:rPr>
        <w:tab/>
      </w:r>
      <w:r>
        <w:rPr>
          <w:rFonts w:ascii="Arial" w:eastAsia="Times New Roman" w:hAnsi="Arial" w:cs="Arial"/>
          <w:bCs/>
          <w:color w:val="000000" w:themeColor="text1"/>
          <w:sz w:val="22"/>
          <w:szCs w:val="22"/>
          <w:lang w:eastAsia="en-GB"/>
        </w:rPr>
        <w:t>appropriate to set objectives which have a t</w:t>
      </w:r>
      <w:r w:rsidR="00E75988">
        <w:rPr>
          <w:rFonts w:ascii="Arial" w:eastAsia="Times New Roman" w:hAnsi="Arial" w:cs="Arial"/>
          <w:bCs/>
          <w:color w:val="000000" w:themeColor="text1"/>
          <w:sz w:val="22"/>
          <w:szCs w:val="22"/>
          <w:lang w:eastAsia="en-GB"/>
        </w:rPr>
        <w:t xml:space="preserve">imeframe in line with business </w:t>
      </w:r>
      <w:r>
        <w:rPr>
          <w:rFonts w:ascii="Arial" w:eastAsia="Times New Roman" w:hAnsi="Arial" w:cs="Arial"/>
          <w:bCs/>
          <w:color w:val="000000" w:themeColor="text1"/>
          <w:sz w:val="22"/>
          <w:szCs w:val="22"/>
          <w:lang w:eastAsia="en-GB"/>
        </w:rPr>
        <w:t xml:space="preserve">need e.g. a </w:t>
      </w:r>
      <w:r w:rsidR="00C70F12">
        <w:rPr>
          <w:rFonts w:ascii="Arial" w:eastAsia="Times New Roman" w:hAnsi="Arial" w:cs="Arial"/>
          <w:bCs/>
          <w:color w:val="000000" w:themeColor="text1"/>
          <w:sz w:val="22"/>
          <w:szCs w:val="22"/>
          <w:lang w:eastAsia="en-GB"/>
        </w:rPr>
        <w:t xml:space="preserve">specific </w:t>
      </w:r>
      <w:r w:rsidR="00C65575">
        <w:rPr>
          <w:rFonts w:ascii="Arial" w:eastAsia="Times New Roman" w:hAnsi="Arial" w:cs="Arial"/>
          <w:bCs/>
          <w:color w:val="000000" w:themeColor="text1"/>
          <w:sz w:val="22"/>
          <w:szCs w:val="22"/>
          <w:lang w:eastAsia="en-GB"/>
        </w:rPr>
        <w:tab/>
      </w:r>
      <w:r w:rsidR="00C70F12">
        <w:rPr>
          <w:rFonts w:ascii="Arial" w:eastAsia="Times New Roman" w:hAnsi="Arial" w:cs="Arial"/>
          <w:bCs/>
          <w:color w:val="000000" w:themeColor="text1"/>
          <w:sz w:val="22"/>
          <w:szCs w:val="22"/>
          <w:lang w:eastAsia="en-GB"/>
        </w:rPr>
        <w:t>project</w:t>
      </w:r>
      <w:r w:rsidR="00C65575">
        <w:rPr>
          <w:rFonts w:ascii="Arial" w:eastAsia="Times New Roman" w:hAnsi="Arial" w:cs="Arial"/>
          <w:bCs/>
          <w:color w:val="000000" w:themeColor="text1"/>
          <w:sz w:val="22"/>
          <w:szCs w:val="22"/>
          <w:lang w:eastAsia="en-GB"/>
        </w:rPr>
        <w:t>/</w:t>
      </w:r>
      <w:r>
        <w:rPr>
          <w:rFonts w:ascii="Arial" w:eastAsia="Times New Roman" w:hAnsi="Arial" w:cs="Arial"/>
          <w:bCs/>
          <w:color w:val="000000" w:themeColor="text1"/>
          <w:sz w:val="22"/>
          <w:szCs w:val="22"/>
          <w:lang w:eastAsia="en-GB"/>
        </w:rPr>
        <w:t xml:space="preserve">research contract. </w:t>
      </w:r>
    </w:p>
    <w:p w:rsidR="009D206C" w:rsidRDefault="009D206C" w:rsidP="009D206C">
      <w:pPr>
        <w:pStyle w:val="ListParagraph"/>
        <w:spacing w:before="100" w:beforeAutospacing="1" w:after="100" w:afterAutospacing="1"/>
        <w:ind w:left="-426"/>
        <w:rPr>
          <w:rFonts w:ascii="Arial" w:eastAsia="Times New Roman" w:hAnsi="Arial" w:cs="Arial"/>
          <w:bCs/>
          <w:color w:val="000000" w:themeColor="text1"/>
          <w:sz w:val="22"/>
          <w:szCs w:val="22"/>
          <w:lang w:eastAsia="en-GB"/>
        </w:rPr>
      </w:pPr>
    </w:p>
    <w:p w:rsidR="009D206C" w:rsidRPr="009D206C" w:rsidRDefault="009D206C" w:rsidP="00C65575">
      <w:pPr>
        <w:pStyle w:val="ListParagraph"/>
        <w:numPr>
          <w:ilvl w:val="0"/>
          <w:numId w:val="7"/>
        </w:numPr>
        <w:spacing w:before="100" w:beforeAutospacing="1" w:after="100" w:afterAutospacing="1"/>
        <w:ind w:left="0" w:hanging="426"/>
        <w:rPr>
          <w:rFonts w:ascii="Arial" w:eastAsia="Times New Roman" w:hAnsi="Arial" w:cs="Arial"/>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 xml:space="preserve">How do I know what my </w:t>
      </w:r>
      <w:r w:rsidR="00C70F12">
        <w:rPr>
          <w:rFonts w:ascii="Arial" w:eastAsia="Times New Roman" w:hAnsi="Arial" w:cs="Arial"/>
          <w:b/>
          <w:bCs/>
          <w:color w:val="000000" w:themeColor="text1"/>
          <w:sz w:val="22"/>
          <w:szCs w:val="22"/>
          <w:lang w:eastAsia="en-GB"/>
        </w:rPr>
        <w:t>Directorate</w:t>
      </w:r>
      <w:r w:rsidR="00C65575">
        <w:rPr>
          <w:rFonts w:ascii="Arial" w:eastAsia="Times New Roman" w:hAnsi="Arial" w:cs="Arial"/>
          <w:b/>
          <w:bCs/>
          <w:color w:val="000000" w:themeColor="text1"/>
          <w:sz w:val="22"/>
          <w:szCs w:val="22"/>
          <w:lang w:eastAsia="en-GB"/>
        </w:rPr>
        <w:t>/Faculty/D</w:t>
      </w:r>
      <w:r w:rsidRPr="009D07C2">
        <w:rPr>
          <w:rFonts w:ascii="Arial" w:eastAsia="Times New Roman" w:hAnsi="Arial" w:cs="Arial"/>
          <w:b/>
          <w:bCs/>
          <w:color w:val="000000" w:themeColor="text1"/>
          <w:sz w:val="22"/>
          <w:szCs w:val="22"/>
          <w:lang w:eastAsia="en-GB"/>
        </w:rPr>
        <w:t>epartment or</w:t>
      </w:r>
      <w:r w:rsidR="00C65575">
        <w:rPr>
          <w:rFonts w:ascii="Arial" w:eastAsia="Times New Roman" w:hAnsi="Arial" w:cs="Arial"/>
          <w:b/>
          <w:bCs/>
          <w:color w:val="000000" w:themeColor="text1"/>
          <w:sz w:val="22"/>
          <w:szCs w:val="22"/>
          <w:lang w:eastAsia="en-GB"/>
        </w:rPr>
        <w:t xml:space="preserve"> R</w:t>
      </w:r>
      <w:r w:rsidRPr="009D07C2">
        <w:rPr>
          <w:rFonts w:ascii="Arial" w:eastAsia="Times New Roman" w:hAnsi="Arial" w:cs="Arial"/>
          <w:b/>
          <w:bCs/>
          <w:color w:val="000000" w:themeColor="text1"/>
          <w:sz w:val="22"/>
          <w:szCs w:val="22"/>
          <w:lang w:eastAsia="en-GB"/>
        </w:rPr>
        <w:t xml:space="preserve">esearch </w:t>
      </w:r>
      <w:r w:rsidR="00C65575">
        <w:rPr>
          <w:rFonts w:ascii="Arial" w:eastAsia="Times New Roman" w:hAnsi="Arial" w:cs="Arial"/>
          <w:b/>
          <w:bCs/>
          <w:color w:val="000000" w:themeColor="text1"/>
          <w:sz w:val="22"/>
          <w:szCs w:val="22"/>
          <w:lang w:eastAsia="en-GB"/>
        </w:rPr>
        <w:t>C</w:t>
      </w:r>
      <w:r w:rsidRPr="009D07C2">
        <w:rPr>
          <w:rFonts w:ascii="Arial" w:eastAsia="Times New Roman" w:hAnsi="Arial" w:cs="Arial"/>
          <w:b/>
          <w:bCs/>
          <w:color w:val="000000" w:themeColor="text1"/>
          <w:sz w:val="22"/>
          <w:szCs w:val="22"/>
          <w:lang w:eastAsia="en-GB"/>
        </w:rPr>
        <w:t>entre priorities are?</w:t>
      </w:r>
    </w:p>
    <w:p w:rsidR="009D206C" w:rsidRPr="009D07C2" w:rsidRDefault="009D206C" w:rsidP="002E7A2F">
      <w:pPr>
        <w:pStyle w:val="ListParagraph"/>
        <w:spacing w:before="100" w:beforeAutospacing="1" w:after="100" w:afterAutospacing="1"/>
        <w:ind w:left="0"/>
        <w:rPr>
          <w:rFonts w:ascii="Arial" w:eastAsia="Times New Roman" w:hAnsi="Arial" w:cs="Arial"/>
          <w:bCs/>
          <w:color w:val="000000" w:themeColor="text1"/>
          <w:sz w:val="22"/>
          <w:szCs w:val="22"/>
          <w:lang w:eastAsia="en-GB"/>
        </w:rPr>
      </w:pPr>
      <w:r>
        <w:rPr>
          <w:rFonts w:ascii="Arial" w:eastAsia="Times New Roman" w:hAnsi="Arial" w:cs="Arial"/>
          <w:bCs/>
          <w:color w:val="000000" w:themeColor="text1"/>
          <w:sz w:val="22"/>
          <w:szCs w:val="22"/>
          <w:lang w:eastAsia="en-GB"/>
        </w:rPr>
        <w:t xml:space="preserve">The </w:t>
      </w:r>
      <w:r w:rsidR="002E7A2F">
        <w:rPr>
          <w:rFonts w:ascii="Arial" w:eastAsia="Times New Roman" w:hAnsi="Arial" w:cs="Arial"/>
          <w:bCs/>
          <w:color w:val="000000" w:themeColor="text1"/>
          <w:sz w:val="22"/>
          <w:szCs w:val="22"/>
          <w:lang w:eastAsia="en-GB"/>
        </w:rPr>
        <w:t>Director/</w:t>
      </w:r>
      <w:r w:rsidR="002E7A2F" w:rsidRPr="00E75988">
        <w:rPr>
          <w:rFonts w:ascii="Arial" w:hAnsi="Arial" w:cs="Arial"/>
          <w:sz w:val="22"/>
          <w:szCs w:val="22"/>
          <w:lang w:val="en"/>
        </w:rPr>
        <w:t>H</w:t>
      </w:r>
      <w:r w:rsidR="002E7A2F">
        <w:rPr>
          <w:rFonts w:ascii="Arial" w:hAnsi="Arial" w:cs="Arial"/>
          <w:sz w:val="22"/>
          <w:szCs w:val="22"/>
          <w:lang w:val="en"/>
        </w:rPr>
        <w:t>ead of Department/</w:t>
      </w:r>
      <w:r w:rsidR="002E7A2F" w:rsidRPr="00E75988">
        <w:rPr>
          <w:rFonts w:ascii="Arial" w:hAnsi="Arial" w:cs="Arial"/>
          <w:sz w:val="22"/>
          <w:szCs w:val="22"/>
          <w:lang w:val="en"/>
        </w:rPr>
        <w:t>H</w:t>
      </w:r>
      <w:r w:rsidR="002E7A2F">
        <w:rPr>
          <w:rFonts w:ascii="Arial" w:hAnsi="Arial" w:cs="Arial"/>
          <w:sz w:val="22"/>
          <w:szCs w:val="22"/>
          <w:lang w:val="en"/>
        </w:rPr>
        <w:t xml:space="preserve">ead </w:t>
      </w:r>
      <w:r w:rsidR="002E7A2F" w:rsidRPr="00E75988">
        <w:rPr>
          <w:rFonts w:ascii="Arial" w:hAnsi="Arial" w:cs="Arial"/>
          <w:sz w:val="22"/>
          <w:szCs w:val="22"/>
          <w:lang w:val="en"/>
        </w:rPr>
        <w:t>o</w:t>
      </w:r>
      <w:r w:rsidR="002E7A2F">
        <w:rPr>
          <w:rFonts w:ascii="Arial" w:hAnsi="Arial" w:cs="Arial"/>
          <w:sz w:val="22"/>
          <w:szCs w:val="22"/>
          <w:lang w:val="en"/>
        </w:rPr>
        <w:t xml:space="preserve">f </w:t>
      </w:r>
      <w:r w:rsidR="002E7A2F" w:rsidRPr="00E75988">
        <w:rPr>
          <w:rFonts w:ascii="Arial" w:hAnsi="Arial" w:cs="Arial"/>
          <w:sz w:val="22"/>
          <w:szCs w:val="22"/>
          <w:lang w:val="en"/>
        </w:rPr>
        <w:t>R</w:t>
      </w:r>
      <w:r w:rsidR="002E7A2F">
        <w:rPr>
          <w:rFonts w:ascii="Arial" w:hAnsi="Arial" w:cs="Arial"/>
          <w:sz w:val="22"/>
          <w:szCs w:val="22"/>
          <w:lang w:val="en"/>
        </w:rPr>
        <w:t xml:space="preserve">esearch </w:t>
      </w:r>
      <w:r w:rsidR="002E7A2F" w:rsidRPr="00E75988">
        <w:rPr>
          <w:rFonts w:ascii="Arial" w:hAnsi="Arial" w:cs="Arial"/>
          <w:sz w:val="22"/>
          <w:szCs w:val="22"/>
          <w:lang w:val="en"/>
        </w:rPr>
        <w:t>C</w:t>
      </w:r>
      <w:r w:rsidR="002E7A2F">
        <w:rPr>
          <w:rFonts w:ascii="Arial" w:hAnsi="Arial" w:cs="Arial"/>
          <w:sz w:val="22"/>
          <w:szCs w:val="22"/>
          <w:lang w:val="en"/>
        </w:rPr>
        <w:t>entre</w:t>
      </w:r>
      <w:r w:rsidR="002E7A2F">
        <w:rPr>
          <w:rFonts w:ascii="Arial" w:eastAsia="Times New Roman" w:hAnsi="Arial" w:cs="Arial"/>
          <w:bCs/>
          <w:color w:val="000000" w:themeColor="text1"/>
          <w:sz w:val="22"/>
          <w:szCs w:val="22"/>
          <w:lang w:eastAsia="en-GB"/>
        </w:rPr>
        <w:t xml:space="preserve"> </w:t>
      </w:r>
      <w:r w:rsidR="002E7A2F" w:rsidRPr="00E75988">
        <w:rPr>
          <w:rFonts w:ascii="Arial" w:eastAsia="Times New Roman" w:hAnsi="Arial" w:cs="Arial"/>
          <w:bCs/>
          <w:color w:val="000000" w:themeColor="text1"/>
          <w:sz w:val="22"/>
          <w:szCs w:val="22"/>
          <w:lang w:eastAsia="en-GB"/>
        </w:rPr>
        <w:t xml:space="preserve">or other </w:t>
      </w:r>
      <w:r w:rsidR="002E7A2F">
        <w:rPr>
          <w:rFonts w:ascii="Arial" w:eastAsia="Times New Roman" w:hAnsi="Arial" w:cs="Arial"/>
          <w:bCs/>
          <w:color w:val="000000" w:themeColor="text1"/>
          <w:sz w:val="22"/>
          <w:szCs w:val="22"/>
          <w:lang w:eastAsia="en-GB"/>
        </w:rPr>
        <w:t>senior directorate/</w:t>
      </w:r>
      <w:r w:rsidR="002E7A2F" w:rsidRPr="00E75988">
        <w:rPr>
          <w:rFonts w:ascii="Arial" w:eastAsia="Times New Roman" w:hAnsi="Arial" w:cs="Arial"/>
          <w:bCs/>
          <w:color w:val="000000" w:themeColor="text1"/>
          <w:sz w:val="22"/>
          <w:szCs w:val="22"/>
          <w:lang w:eastAsia="en-GB"/>
        </w:rPr>
        <w:t>faculty leadership team members</w:t>
      </w:r>
      <w:r w:rsidR="00081526" w:rsidRPr="00E75988">
        <w:rPr>
          <w:rFonts w:ascii="Arial" w:eastAsia="Times New Roman" w:hAnsi="Arial" w:cs="Arial"/>
          <w:bCs/>
          <w:color w:val="000000" w:themeColor="text1"/>
          <w:sz w:val="22"/>
          <w:szCs w:val="22"/>
          <w:lang w:eastAsia="en-GB"/>
        </w:rPr>
        <w:t xml:space="preserve"> </w:t>
      </w:r>
      <w:r w:rsidR="00E75988" w:rsidRPr="00E75988">
        <w:rPr>
          <w:rFonts w:ascii="Arial" w:eastAsia="Times New Roman" w:hAnsi="Arial" w:cs="Arial"/>
          <w:bCs/>
          <w:color w:val="000000" w:themeColor="text1"/>
          <w:sz w:val="22"/>
          <w:szCs w:val="22"/>
          <w:lang w:eastAsia="en-GB"/>
        </w:rPr>
        <w:t>are</w:t>
      </w:r>
      <w:r w:rsidRPr="009D07C2">
        <w:rPr>
          <w:rFonts w:ascii="Arial" w:eastAsia="Times New Roman" w:hAnsi="Arial" w:cs="Arial"/>
          <w:bCs/>
          <w:color w:val="000000" w:themeColor="text1"/>
          <w:sz w:val="22"/>
          <w:szCs w:val="22"/>
          <w:lang w:eastAsia="en-GB"/>
        </w:rPr>
        <w:t xml:space="preserve"> responsible for ensuring all staff </w:t>
      </w:r>
      <w:proofErr w:type="gramStart"/>
      <w:r w:rsidRPr="009D07C2">
        <w:rPr>
          <w:rFonts w:ascii="Arial" w:eastAsia="Times New Roman" w:hAnsi="Arial" w:cs="Arial"/>
          <w:bCs/>
          <w:color w:val="000000" w:themeColor="text1"/>
          <w:sz w:val="22"/>
          <w:szCs w:val="22"/>
          <w:lang w:eastAsia="en-GB"/>
        </w:rPr>
        <w:t>are</w:t>
      </w:r>
      <w:proofErr w:type="gramEnd"/>
      <w:r w:rsidRPr="009D07C2">
        <w:rPr>
          <w:rFonts w:ascii="Arial" w:eastAsia="Times New Roman" w:hAnsi="Arial" w:cs="Arial"/>
          <w:bCs/>
          <w:color w:val="000000" w:themeColor="text1"/>
          <w:sz w:val="22"/>
          <w:szCs w:val="22"/>
          <w:lang w:eastAsia="en-GB"/>
        </w:rPr>
        <w:t xml:space="preserve"> informed about priorities and objectives; how this information is shared will depend on the size and structure of </w:t>
      </w:r>
      <w:r w:rsidR="00C70F12">
        <w:rPr>
          <w:rFonts w:ascii="Arial" w:eastAsia="Times New Roman" w:hAnsi="Arial" w:cs="Arial"/>
          <w:bCs/>
          <w:color w:val="000000" w:themeColor="text1"/>
          <w:sz w:val="22"/>
          <w:szCs w:val="22"/>
          <w:lang w:eastAsia="en-GB"/>
        </w:rPr>
        <w:t>your area of work</w:t>
      </w:r>
      <w:r w:rsidRPr="009D07C2">
        <w:rPr>
          <w:rFonts w:ascii="Arial" w:eastAsia="Times New Roman" w:hAnsi="Arial" w:cs="Arial"/>
          <w:bCs/>
          <w:color w:val="000000" w:themeColor="text1"/>
          <w:sz w:val="22"/>
          <w:szCs w:val="22"/>
          <w:lang w:eastAsia="en-GB"/>
        </w:rPr>
        <w:t>. In the first instance you should ask your manager/reviewer before you prepare your self-review.</w:t>
      </w:r>
    </w:p>
    <w:p w:rsidR="0023448D" w:rsidRPr="009D07C2" w:rsidRDefault="0023448D" w:rsidP="009D206C">
      <w:pPr>
        <w:pStyle w:val="ListParagraph"/>
        <w:spacing w:before="100" w:beforeAutospacing="1" w:after="100" w:afterAutospacing="1"/>
        <w:ind w:left="0"/>
        <w:rPr>
          <w:rFonts w:ascii="Arial" w:eastAsia="Times New Roman" w:hAnsi="Arial" w:cs="Arial"/>
          <w:bCs/>
          <w:color w:val="000000" w:themeColor="text1"/>
          <w:sz w:val="22"/>
          <w:szCs w:val="22"/>
          <w:lang w:eastAsia="en-GB"/>
        </w:rPr>
      </w:pPr>
    </w:p>
    <w:p w:rsidR="009D206C" w:rsidRPr="00AE244B" w:rsidRDefault="009D206C" w:rsidP="009D206C">
      <w:pPr>
        <w:pStyle w:val="ListParagraph"/>
        <w:numPr>
          <w:ilvl w:val="0"/>
          <w:numId w:val="7"/>
        </w:numPr>
        <w:spacing w:before="100" w:beforeAutospacing="1" w:after="100" w:afterAutospacing="1"/>
        <w:ind w:left="0" w:hanging="426"/>
        <w:rPr>
          <w:rFonts w:ascii="Arial" w:eastAsia="Times New Roman" w:hAnsi="Arial" w:cs="Arial"/>
          <w:b/>
          <w:bCs/>
          <w:color w:val="000000" w:themeColor="text1"/>
          <w:sz w:val="22"/>
          <w:szCs w:val="22"/>
          <w:lang w:eastAsia="en-GB"/>
        </w:rPr>
      </w:pPr>
      <w:r w:rsidRPr="00AE244B">
        <w:rPr>
          <w:rFonts w:ascii="Arial" w:eastAsia="Times New Roman" w:hAnsi="Arial" w:cs="Arial"/>
          <w:b/>
          <w:bCs/>
          <w:color w:val="000000" w:themeColor="text1"/>
          <w:sz w:val="22"/>
          <w:szCs w:val="22"/>
          <w:lang w:eastAsia="en-GB"/>
        </w:rPr>
        <w:t>Do I need to have a mid-year review?</w:t>
      </w:r>
    </w:p>
    <w:p w:rsidR="00DE5DEA" w:rsidRDefault="009D206C" w:rsidP="001C3DDF">
      <w:pPr>
        <w:pStyle w:val="ListParagraph"/>
        <w:spacing w:before="100" w:beforeAutospacing="1" w:after="100" w:afterAutospacing="1"/>
        <w:ind w:left="0"/>
        <w:rPr>
          <w:rFonts w:ascii="Arial" w:eastAsia="Times New Roman" w:hAnsi="Arial" w:cs="Arial"/>
          <w:bCs/>
          <w:color w:val="000000" w:themeColor="text1"/>
          <w:sz w:val="22"/>
          <w:szCs w:val="22"/>
          <w:lang w:eastAsia="en-GB"/>
        </w:rPr>
      </w:pPr>
      <w:r w:rsidRPr="009D07C2">
        <w:rPr>
          <w:rFonts w:ascii="Arial" w:eastAsia="Times New Roman" w:hAnsi="Arial" w:cs="Arial"/>
          <w:bCs/>
          <w:color w:val="000000" w:themeColor="text1"/>
          <w:sz w:val="22"/>
          <w:szCs w:val="22"/>
          <w:lang w:eastAsia="en-GB"/>
        </w:rPr>
        <w:t xml:space="preserve">It is </w:t>
      </w:r>
      <w:r w:rsidR="001C3DDF">
        <w:rPr>
          <w:rFonts w:ascii="Arial" w:eastAsia="Times New Roman" w:hAnsi="Arial" w:cs="Arial"/>
          <w:bCs/>
          <w:color w:val="000000" w:themeColor="text1"/>
          <w:sz w:val="22"/>
          <w:szCs w:val="22"/>
          <w:lang w:eastAsia="en-GB"/>
        </w:rPr>
        <w:t>expected</w:t>
      </w:r>
      <w:r>
        <w:rPr>
          <w:rFonts w:ascii="Arial" w:eastAsia="Times New Roman" w:hAnsi="Arial" w:cs="Arial"/>
          <w:bCs/>
          <w:color w:val="000000" w:themeColor="text1"/>
          <w:sz w:val="22"/>
          <w:szCs w:val="22"/>
          <w:lang w:eastAsia="en-GB"/>
        </w:rPr>
        <w:t xml:space="preserve"> t</w:t>
      </w:r>
      <w:r w:rsidRPr="009D07C2">
        <w:rPr>
          <w:rFonts w:ascii="Arial" w:eastAsia="Times New Roman" w:hAnsi="Arial" w:cs="Arial"/>
          <w:bCs/>
          <w:color w:val="000000" w:themeColor="text1"/>
          <w:sz w:val="22"/>
          <w:szCs w:val="22"/>
          <w:lang w:eastAsia="en-GB"/>
        </w:rPr>
        <w:t>hat all staff</w:t>
      </w:r>
      <w:r w:rsidR="001C3DDF">
        <w:rPr>
          <w:rFonts w:ascii="Arial" w:eastAsia="Times New Roman" w:hAnsi="Arial" w:cs="Arial"/>
          <w:bCs/>
          <w:color w:val="000000" w:themeColor="text1"/>
          <w:sz w:val="22"/>
          <w:szCs w:val="22"/>
          <w:lang w:eastAsia="en-GB"/>
        </w:rPr>
        <w:t xml:space="preserve"> will normally</w:t>
      </w:r>
      <w:r w:rsidRPr="009D07C2">
        <w:rPr>
          <w:rFonts w:ascii="Arial" w:eastAsia="Times New Roman" w:hAnsi="Arial" w:cs="Arial"/>
          <w:bCs/>
          <w:color w:val="000000" w:themeColor="text1"/>
          <w:sz w:val="22"/>
          <w:szCs w:val="22"/>
          <w:lang w:eastAsia="en-GB"/>
        </w:rPr>
        <w:t xml:space="preserve"> have a mid-year review</w:t>
      </w:r>
      <w:r>
        <w:rPr>
          <w:rFonts w:ascii="Arial" w:eastAsia="Times New Roman" w:hAnsi="Arial" w:cs="Arial"/>
          <w:bCs/>
          <w:color w:val="000000" w:themeColor="text1"/>
          <w:sz w:val="22"/>
          <w:szCs w:val="22"/>
          <w:lang w:eastAsia="en-GB"/>
        </w:rPr>
        <w:t xml:space="preserve"> to take stock part way through the review period. This meeting will give reviewer</w:t>
      </w:r>
      <w:r w:rsidRPr="009D07C2">
        <w:rPr>
          <w:rFonts w:ascii="Arial" w:eastAsia="Times New Roman" w:hAnsi="Arial" w:cs="Arial"/>
          <w:bCs/>
          <w:color w:val="000000" w:themeColor="text1"/>
          <w:sz w:val="22"/>
          <w:szCs w:val="22"/>
          <w:lang w:eastAsia="en-GB"/>
        </w:rPr>
        <w:t xml:space="preserve">s and </w:t>
      </w:r>
      <w:r>
        <w:rPr>
          <w:rFonts w:ascii="Arial" w:eastAsia="Times New Roman" w:hAnsi="Arial" w:cs="Arial"/>
          <w:bCs/>
          <w:color w:val="000000" w:themeColor="text1"/>
          <w:sz w:val="22"/>
          <w:szCs w:val="22"/>
          <w:lang w:eastAsia="en-GB"/>
        </w:rPr>
        <w:t>reviewee</w:t>
      </w:r>
      <w:r w:rsidRPr="009D07C2">
        <w:rPr>
          <w:rFonts w:ascii="Arial" w:eastAsia="Times New Roman" w:hAnsi="Arial" w:cs="Arial"/>
          <w:bCs/>
          <w:color w:val="000000" w:themeColor="text1"/>
          <w:sz w:val="22"/>
          <w:szCs w:val="22"/>
          <w:lang w:eastAsia="en-GB"/>
        </w:rPr>
        <w:t xml:space="preserve">s an opportunity to discuss progress </w:t>
      </w:r>
      <w:r w:rsidRPr="009D07C2">
        <w:rPr>
          <w:rFonts w:ascii="Arial" w:eastAsia="Times New Roman" w:hAnsi="Arial" w:cs="Arial"/>
          <w:bCs/>
          <w:color w:val="000000" w:themeColor="text1"/>
          <w:sz w:val="22"/>
          <w:szCs w:val="22"/>
          <w:lang w:eastAsia="en-GB"/>
        </w:rPr>
        <w:lastRenderedPageBreak/>
        <w:t>aga</w:t>
      </w:r>
      <w:r>
        <w:rPr>
          <w:rFonts w:ascii="Arial" w:eastAsia="Times New Roman" w:hAnsi="Arial" w:cs="Arial"/>
          <w:bCs/>
          <w:color w:val="000000" w:themeColor="text1"/>
          <w:sz w:val="22"/>
          <w:szCs w:val="22"/>
          <w:lang w:eastAsia="en-GB"/>
        </w:rPr>
        <w:t xml:space="preserve">inst the agreed objectives, as </w:t>
      </w:r>
      <w:r w:rsidRPr="009D07C2">
        <w:rPr>
          <w:rFonts w:ascii="Arial" w:eastAsia="Times New Roman" w:hAnsi="Arial" w:cs="Arial"/>
          <w:bCs/>
          <w:color w:val="000000" w:themeColor="text1"/>
          <w:sz w:val="22"/>
          <w:szCs w:val="22"/>
          <w:lang w:eastAsia="en-GB"/>
        </w:rPr>
        <w:t xml:space="preserve">well to consider whether the agreed objectives are still appropriate. </w:t>
      </w:r>
    </w:p>
    <w:p w:rsidR="00C70F12" w:rsidRDefault="00C70F12" w:rsidP="00CF353A">
      <w:pPr>
        <w:pStyle w:val="ListParagraph"/>
        <w:spacing w:before="100" w:beforeAutospacing="1" w:after="100" w:afterAutospacing="1"/>
        <w:ind w:left="0"/>
        <w:rPr>
          <w:rFonts w:ascii="Arial" w:eastAsia="Times New Roman" w:hAnsi="Arial" w:cs="Arial"/>
          <w:b/>
          <w:bCs/>
          <w:color w:val="000000" w:themeColor="text1"/>
          <w:sz w:val="22"/>
          <w:szCs w:val="22"/>
          <w:lang w:eastAsia="en-GB"/>
        </w:rPr>
      </w:pPr>
    </w:p>
    <w:p w:rsidR="009D206C" w:rsidRPr="009D07C2" w:rsidRDefault="00055B99" w:rsidP="007B075C">
      <w:pPr>
        <w:pStyle w:val="ListParagraph"/>
        <w:numPr>
          <w:ilvl w:val="0"/>
          <w:numId w:val="7"/>
        </w:numPr>
        <w:spacing w:after="0"/>
        <w:ind w:left="0" w:hanging="426"/>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t>If there are concerns with how a member of staff is performing, how should I address these during the review meeting?</w:t>
      </w:r>
    </w:p>
    <w:p w:rsidR="00D236FE" w:rsidRDefault="00055B99">
      <w:pPr>
        <w:spacing w:after="0"/>
        <w:rPr>
          <w:rFonts w:ascii="Arial" w:eastAsia="Times New Roman" w:hAnsi="Arial" w:cs="Arial"/>
          <w:bCs/>
          <w:color w:val="000000" w:themeColor="text1"/>
          <w:sz w:val="22"/>
          <w:szCs w:val="22"/>
          <w:lang w:eastAsia="en-GB"/>
        </w:rPr>
      </w:pPr>
      <w:r>
        <w:rPr>
          <w:rFonts w:ascii="Arial" w:eastAsia="Times New Roman" w:hAnsi="Arial" w:cs="Arial"/>
          <w:bCs/>
          <w:color w:val="000000" w:themeColor="text1"/>
          <w:sz w:val="22"/>
          <w:szCs w:val="22"/>
          <w:lang w:eastAsia="en-GB"/>
        </w:rPr>
        <w:t>The Performance and Development Review</w:t>
      </w:r>
      <w:r w:rsidR="009D206C" w:rsidRPr="009D07C2">
        <w:rPr>
          <w:rFonts w:ascii="Arial" w:eastAsia="Times New Roman" w:hAnsi="Arial" w:cs="Arial"/>
          <w:bCs/>
          <w:color w:val="000000" w:themeColor="text1"/>
          <w:sz w:val="22"/>
          <w:szCs w:val="22"/>
          <w:lang w:eastAsia="en-GB"/>
        </w:rPr>
        <w:t xml:space="preserve"> should not be the first time that </w:t>
      </w:r>
      <w:r>
        <w:rPr>
          <w:rFonts w:ascii="Arial" w:eastAsia="Times New Roman" w:hAnsi="Arial" w:cs="Arial"/>
          <w:bCs/>
          <w:color w:val="000000" w:themeColor="text1"/>
          <w:sz w:val="22"/>
          <w:szCs w:val="22"/>
          <w:lang w:eastAsia="en-GB"/>
        </w:rPr>
        <w:t>concerns are raised with a staff member about their performance,</w:t>
      </w:r>
      <w:r w:rsidRPr="00055B99">
        <w:rPr>
          <w:rFonts w:ascii="Arial" w:eastAsia="Times New Roman" w:hAnsi="Arial" w:cs="Arial"/>
          <w:bCs/>
          <w:color w:val="000000" w:themeColor="text1"/>
          <w:sz w:val="22"/>
          <w:szCs w:val="22"/>
          <w:lang w:eastAsia="en-GB"/>
        </w:rPr>
        <w:t xml:space="preserve"> </w:t>
      </w:r>
      <w:r w:rsidR="00E04699">
        <w:rPr>
          <w:rFonts w:ascii="Arial" w:eastAsia="Times New Roman" w:hAnsi="Arial" w:cs="Arial"/>
          <w:color w:val="000000" w:themeColor="text1"/>
          <w:sz w:val="22"/>
          <w:szCs w:val="22"/>
          <w:lang w:eastAsia="en-GB"/>
        </w:rPr>
        <w:t>t</w:t>
      </w:r>
      <w:r w:rsidR="00DE2BDA" w:rsidRPr="00960336">
        <w:rPr>
          <w:rFonts w:ascii="Arial" w:eastAsia="Times New Roman" w:hAnsi="Arial" w:cs="Arial"/>
          <w:color w:val="000000" w:themeColor="text1"/>
          <w:sz w:val="22"/>
          <w:szCs w:val="22"/>
          <w:lang w:eastAsia="en-GB"/>
        </w:rPr>
        <w:t>he Performance and Development Review should be a place to reflect on the whole year, rather than waiting until the review to raise a particular issue.</w:t>
      </w:r>
      <w:r w:rsidR="00DE2BDA">
        <w:rPr>
          <w:rFonts w:ascii="Arial" w:eastAsia="Times New Roman" w:hAnsi="Arial" w:cs="Arial"/>
          <w:color w:val="000000" w:themeColor="text1"/>
          <w:sz w:val="22"/>
          <w:szCs w:val="22"/>
          <w:lang w:eastAsia="en-GB"/>
        </w:rPr>
        <w:t xml:space="preserve"> However,</w:t>
      </w:r>
      <w:r w:rsidRPr="00E75988">
        <w:rPr>
          <w:rFonts w:ascii="Arial" w:eastAsia="Times New Roman" w:hAnsi="Arial" w:cs="Arial"/>
          <w:bCs/>
          <w:color w:val="000000" w:themeColor="text1"/>
          <w:sz w:val="22"/>
          <w:szCs w:val="22"/>
          <w:lang w:eastAsia="en-GB"/>
        </w:rPr>
        <w:t xml:space="preserve"> if concerns have been raised during the year, this should</w:t>
      </w:r>
      <w:r>
        <w:rPr>
          <w:rFonts w:ascii="Arial" w:eastAsia="Times New Roman" w:hAnsi="Arial" w:cs="Arial"/>
          <w:bCs/>
          <w:color w:val="000000" w:themeColor="text1"/>
          <w:sz w:val="22"/>
          <w:szCs w:val="22"/>
          <w:lang w:eastAsia="en-GB"/>
        </w:rPr>
        <w:t xml:space="preserve"> be </w:t>
      </w:r>
      <w:r w:rsidRPr="00E75988">
        <w:rPr>
          <w:rFonts w:ascii="Arial" w:eastAsia="Times New Roman" w:hAnsi="Arial" w:cs="Arial"/>
          <w:bCs/>
          <w:color w:val="000000" w:themeColor="text1"/>
          <w:sz w:val="22"/>
          <w:szCs w:val="22"/>
          <w:lang w:eastAsia="en-GB"/>
        </w:rPr>
        <w:t>captured as part of the discussion</w:t>
      </w:r>
      <w:r w:rsidR="00D236FE">
        <w:rPr>
          <w:rFonts w:ascii="Arial" w:eastAsia="Times New Roman" w:hAnsi="Arial" w:cs="Arial"/>
          <w:bCs/>
          <w:color w:val="000000" w:themeColor="text1"/>
          <w:sz w:val="22"/>
          <w:szCs w:val="22"/>
          <w:lang w:eastAsia="en-GB"/>
        </w:rPr>
        <w:t xml:space="preserve"> by </w:t>
      </w:r>
      <w:r w:rsidR="00D236FE" w:rsidRPr="009D07C2">
        <w:rPr>
          <w:rFonts w:ascii="Arial" w:eastAsia="Times New Roman" w:hAnsi="Arial" w:cs="Arial"/>
          <w:bCs/>
          <w:color w:val="000000" w:themeColor="text1"/>
          <w:sz w:val="22"/>
          <w:szCs w:val="22"/>
          <w:lang w:eastAsia="en-GB"/>
        </w:rPr>
        <w:t>identifying key areas for improvement, and ways to support this improvement through objective setting and development activity.</w:t>
      </w:r>
      <w:r w:rsidR="00D236FE">
        <w:rPr>
          <w:rFonts w:ascii="Arial" w:eastAsia="Times New Roman" w:hAnsi="Arial" w:cs="Arial"/>
          <w:bCs/>
          <w:color w:val="000000" w:themeColor="text1"/>
          <w:sz w:val="22"/>
          <w:szCs w:val="22"/>
          <w:lang w:eastAsia="en-GB"/>
        </w:rPr>
        <w:t xml:space="preserve"> </w:t>
      </w:r>
      <w:r w:rsidR="004066C4">
        <w:rPr>
          <w:rFonts w:ascii="Arial" w:eastAsia="Times New Roman" w:hAnsi="Arial" w:cs="Arial"/>
          <w:bCs/>
          <w:color w:val="000000" w:themeColor="text1"/>
          <w:sz w:val="22"/>
          <w:szCs w:val="22"/>
          <w:lang w:eastAsia="en-GB"/>
        </w:rPr>
        <w:t xml:space="preserve"> </w:t>
      </w:r>
      <w:r w:rsidR="00D236FE">
        <w:rPr>
          <w:rFonts w:ascii="Arial" w:eastAsia="Times New Roman" w:hAnsi="Arial" w:cs="Arial"/>
          <w:bCs/>
          <w:color w:val="000000" w:themeColor="text1"/>
          <w:sz w:val="22"/>
          <w:szCs w:val="22"/>
          <w:lang w:eastAsia="en-GB"/>
        </w:rPr>
        <w:t>Alternatively, if the concerns have already been addressed and improvements made, this should be acknowledged as part of the summary.</w:t>
      </w:r>
    </w:p>
    <w:p w:rsidR="00DB2712" w:rsidRDefault="00DB2712" w:rsidP="009D206C">
      <w:pPr>
        <w:pStyle w:val="ListParagraph"/>
        <w:spacing w:after="0"/>
        <w:ind w:left="0"/>
        <w:rPr>
          <w:rFonts w:ascii="Arial" w:eastAsia="Times New Roman" w:hAnsi="Arial" w:cs="Arial"/>
          <w:bCs/>
          <w:color w:val="000000" w:themeColor="text1"/>
          <w:sz w:val="22"/>
          <w:szCs w:val="22"/>
          <w:lang w:eastAsia="en-GB"/>
        </w:rPr>
      </w:pPr>
    </w:p>
    <w:p w:rsidR="009D206C" w:rsidRDefault="00D236FE" w:rsidP="00C70F12">
      <w:pPr>
        <w:pStyle w:val="ListParagraph"/>
        <w:spacing w:after="0"/>
        <w:ind w:left="0"/>
        <w:rPr>
          <w:rFonts w:ascii="Arial" w:eastAsia="Times New Roman" w:hAnsi="Arial" w:cs="Arial"/>
          <w:bCs/>
          <w:color w:val="000000" w:themeColor="text1"/>
          <w:sz w:val="22"/>
          <w:szCs w:val="22"/>
          <w:lang w:eastAsia="en-GB"/>
        </w:rPr>
      </w:pPr>
      <w:r w:rsidRPr="00E75988">
        <w:rPr>
          <w:rFonts w:ascii="Arial" w:eastAsia="Times New Roman" w:hAnsi="Arial" w:cs="Arial"/>
          <w:bCs/>
          <w:color w:val="000000" w:themeColor="text1"/>
          <w:sz w:val="22"/>
          <w:szCs w:val="22"/>
          <w:lang w:eastAsia="en-GB"/>
        </w:rPr>
        <w:t xml:space="preserve">It is recommended that examples </w:t>
      </w:r>
      <w:r>
        <w:rPr>
          <w:rFonts w:ascii="Arial" w:eastAsia="Times New Roman" w:hAnsi="Arial" w:cs="Arial"/>
          <w:bCs/>
          <w:color w:val="000000" w:themeColor="text1"/>
          <w:sz w:val="22"/>
          <w:szCs w:val="22"/>
          <w:lang w:eastAsia="en-GB"/>
        </w:rPr>
        <w:t>of the performance concerns are recorded in section 2 under r</w:t>
      </w:r>
      <w:r w:rsidRPr="00E75988">
        <w:rPr>
          <w:rFonts w:ascii="Arial" w:eastAsia="Times New Roman" w:hAnsi="Arial" w:cs="Arial"/>
          <w:bCs/>
          <w:color w:val="000000" w:themeColor="text1"/>
          <w:sz w:val="22"/>
          <w:szCs w:val="22"/>
          <w:lang w:eastAsia="en-GB"/>
        </w:rPr>
        <w:t xml:space="preserve">eviewer’s summary of overall performance and that objectives for development and </w:t>
      </w:r>
      <w:r>
        <w:rPr>
          <w:rFonts w:ascii="Arial" w:eastAsia="Times New Roman" w:hAnsi="Arial" w:cs="Arial"/>
          <w:bCs/>
          <w:color w:val="000000" w:themeColor="text1"/>
          <w:sz w:val="22"/>
          <w:szCs w:val="22"/>
          <w:lang w:eastAsia="en-GB"/>
        </w:rPr>
        <w:t>improvement are recorded under s</w:t>
      </w:r>
      <w:r w:rsidRPr="00E75988">
        <w:rPr>
          <w:rFonts w:ascii="Arial" w:eastAsia="Times New Roman" w:hAnsi="Arial" w:cs="Arial"/>
          <w:bCs/>
          <w:color w:val="000000" w:themeColor="text1"/>
          <w:sz w:val="22"/>
          <w:szCs w:val="22"/>
          <w:lang w:eastAsia="en-GB"/>
        </w:rPr>
        <w:t>ectio</w:t>
      </w:r>
      <w:r>
        <w:rPr>
          <w:rFonts w:ascii="Arial" w:eastAsia="Times New Roman" w:hAnsi="Arial" w:cs="Arial"/>
          <w:bCs/>
          <w:color w:val="000000" w:themeColor="text1"/>
          <w:sz w:val="22"/>
          <w:szCs w:val="22"/>
          <w:lang w:eastAsia="en-GB"/>
        </w:rPr>
        <w:t xml:space="preserve">n </w:t>
      </w:r>
      <w:r w:rsidR="00C70F12">
        <w:rPr>
          <w:rFonts w:ascii="Arial" w:eastAsia="Times New Roman" w:hAnsi="Arial" w:cs="Arial"/>
          <w:bCs/>
          <w:color w:val="000000" w:themeColor="text1"/>
          <w:sz w:val="22"/>
          <w:szCs w:val="22"/>
          <w:lang w:eastAsia="en-GB"/>
        </w:rPr>
        <w:t>1</w:t>
      </w:r>
      <w:r>
        <w:rPr>
          <w:rFonts w:ascii="Arial" w:eastAsia="Times New Roman" w:hAnsi="Arial" w:cs="Arial"/>
          <w:bCs/>
          <w:color w:val="000000" w:themeColor="text1"/>
          <w:sz w:val="22"/>
          <w:szCs w:val="22"/>
          <w:lang w:eastAsia="en-GB"/>
        </w:rPr>
        <w:t xml:space="preserve"> </w:t>
      </w:r>
      <w:r w:rsidR="00A14A8B">
        <w:rPr>
          <w:rFonts w:ascii="Arial" w:eastAsia="Times New Roman" w:hAnsi="Arial" w:cs="Arial"/>
          <w:bCs/>
          <w:color w:val="000000" w:themeColor="text1"/>
          <w:sz w:val="22"/>
          <w:szCs w:val="22"/>
          <w:lang w:eastAsia="en-GB"/>
        </w:rPr>
        <w:t xml:space="preserve">for professional services staff and section 5 for academic staff </w:t>
      </w:r>
      <w:r>
        <w:rPr>
          <w:rFonts w:ascii="Arial" w:eastAsia="Times New Roman" w:hAnsi="Arial" w:cs="Arial"/>
          <w:bCs/>
          <w:color w:val="000000" w:themeColor="text1"/>
          <w:sz w:val="22"/>
          <w:szCs w:val="22"/>
          <w:lang w:eastAsia="en-GB"/>
        </w:rPr>
        <w:t>‘development objectives’. </w:t>
      </w:r>
    </w:p>
    <w:p w:rsidR="00D236FE" w:rsidRPr="00A14A8B" w:rsidRDefault="00D236FE" w:rsidP="009D206C">
      <w:pPr>
        <w:pStyle w:val="ListParagraph"/>
        <w:spacing w:after="0"/>
        <w:ind w:left="0"/>
        <w:rPr>
          <w:rFonts w:ascii="Arial" w:hAnsi="Arial" w:cs="Arial"/>
          <w:sz w:val="22"/>
          <w:szCs w:val="22"/>
        </w:rPr>
      </w:pPr>
    </w:p>
    <w:p w:rsidR="00AD48AD" w:rsidRPr="0023448D" w:rsidRDefault="00AA3560" w:rsidP="007B075C">
      <w:pPr>
        <w:pStyle w:val="ListParagraph"/>
        <w:numPr>
          <w:ilvl w:val="0"/>
          <w:numId w:val="7"/>
        </w:numPr>
        <w:spacing w:after="0"/>
        <w:ind w:left="0" w:hanging="426"/>
        <w:rPr>
          <w:rFonts w:ascii="Arial" w:eastAsia="Times New Roman" w:hAnsi="Arial" w:cs="Arial"/>
          <w:b/>
          <w:bCs/>
          <w:color w:val="000000" w:themeColor="text1"/>
          <w:sz w:val="22"/>
          <w:szCs w:val="22"/>
          <w:lang w:eastAsia="en-GB"/>
        </w:rPr>
      </w:pPr>
      <w:r w:rsidRPr="0023448D">
        <w:rPr>
          <w:rFonts w:ascii="Arial" w:eastAsia="Times New Roman" w:hAnsi="Arial" w:cs="Arial"/>
          <w:b/>
          <w:bCs/>
          <w:color w:val="000000" w:themeColor="text1"/>
          <w:sz w:val="22"/>
          <w:szCs w:val="22"/>
          <w:lang w:eastAsia="en-GB"/>
        </w:rPr>
        <w:t>How do I address concerns about conduct/behaviour as part of the review discussion?</w:t>
      </w:r>
    </w:p>
    <w:p w:rsidR="00AA3560" w:rsidRPr="00E75988" w:rsidRDefault="00AA3560" w:rsidP="00CA2710">
      <w:pPr>
        <w:spacing w:after="0"/>
        <w:rPr>
          <w:rFonts w:ascii="Arial" w:eastAsia="Times New Roman" w:hAnsi="Arial" w:cs="Arial"/>
          <w:bCs/>
          <w:color w:val="000000" w:themeColor="text1"/>
          <w:sz w:val="22"/>
          <w:szCs w:val="22"/>
          <w:lang w:eastAsia="en-GB"/>
        </w:rPr>
      </w:pPr>
      <w:r w:rsidRPr="00E75988">
        <w:rPr>
          <w:rFonts w:ascii="Arial" w:eastAsia="Times New Roman" w:hAnsi="Arial" w:cs="Arial"/>
          <w:bCs/>
          <w:color w:val="000000" w:themeColor="text1"/>
          <w:sz w:val="22"/>
          <w:szCs w:val="22"/>
          <w:lang w:eastAsia="en-GB"/>
        </w:rPr>
        <w:t>The Performance and Development Review should not be the first time that concerns are raised with a staff member about their conduct or behaviour</w:t>
      </w:r>
      <w:r w:rsidR="008B3EE4" w:rsidRPr="00E75988">
        <w:rPr>
          <w:rFonts w:ascii="Arial" w:eastAsia="Times New Roman" w:hAnsi="Arial" w:cs="Arial"/>
          <w:bCs/>
          <w:color w:val="000000" w:themeColor="text1"/>
          <w:sz w:val="22"/>
          <w:szCs w:val="22"/>
          <w:lang w:eastAsia="en-GB"/>
        </w:rPr>
        <w:t>.</w:t>
      </w:r>
      <w:r w:rsidRPr="00E75988">
        <w:rPr>
          <w:rFonts w:ascii="Arial" w:eastAsia="Times New Roman" w:hAnsi="Arial" w:cs="Arial"/>
          <w:bCs/>
          <w:color w:val="000000" w:themeColor="text1"/>
          <w:sz w:val="22"/>
          <w:szCs w:val="22"/>
          <w:lang w:eastAsia="en-GB"/>
        </w:rPr>
        <w:t xml:space="preserve"> </w:t>
      </w:r>
      <w:r w:rsidR="003C259F" w:rsidRPr="00960336">
        <w:rPr>
          <w:rFonts w:ascii="Arial" w:eastAsia="Times New Roman" w:hAnsi="Arial" w:cs="Arial"/>
          <w:color w:val="000000" w:themeColor="text1"/>
          <w:sz w:val="22"/>
          <w:szCs w:val="22"/>
          <w:lang w:eastAsia="en-GB"/>
        </w:rPr>
        <w:t>The Performance and Development Review should be a place to reflect on the whole year, rather than waiting until the review to raise a particular issue.</w:t>
      </w:r>
      <w:r w:rsidR="003C259F">
        <w:rPr>
          <w:rFonts w:ascii="Arial" w:eastAsia="Times New Roman" w:hAnsi="Arial" w:cs="Arial"/>
          <w:color w:val="000000" w:themeColor="text1"/>
          <w:sz w:val="22"/>
          <w:szCs w:val="22"/>
          <w:lang w:eastAsia="en-GB"/>
        </w:rPr>
        <w:t xml:space="preserve"> However, </w:t>
      </w:r>
      <w:r w:rsidRPr="00E75988">
        <w:rPr>
          <w:rFonts w:ascii="Arial" w:eastAsia="Times New Roman" w:hAnsi="Arial" w:cs="Arial"/>
          <w:bCs/>
          <w:color w:val="000000" w:themeColor="text1"/>
          <w:sz w:val="22"/>
          <w:szCs w:val="22"/>
          <w:lang w:eastAsia="en-GB"/>
        </w:rPr>
        <w:t xml:space="preserve">if concerns have been raised during the year, this should </w:t>
      </w:r>
      <w:r w:rsidR="008B3EE4">
        <w:rPr>
          <w:rFonts w:ascii="Arial" w:eastAsia="Times New Roman" w:hAnsi="Arial" w:cs="Arial"/>
          <w:bCs/>
          <w:color w:val="000000" w:themeColor="text1"/>
          <w:sz w:val="22"/>
          <w:szCs w:val="22"/>
          <w:lang w:eastAsia="en-GB"/>
        </w:rPr>
        <w:t>be</w:t>
      </w:r>
      <w:r w:rsidRPr="00E75988">
        <w:rPr>
          <w:rFonts w:ascii="Arial" w:eastAsia="Times New Roman" w:hAnsi="Arial" w:cs="Arial"/>
          <w:bCs/>
          <w:color w:val="000000" w:themeColor="text1"/>
          <w:sz w:val="22"/>
          <w:szCs w:val="22"/>
          <w:lang w:eastAsia="en-GB"/>
        </w:rPr>
        <w:t xml:space="preserve"> captured as part of the discussion along with</w:t>
      </w:r>
      <w:r w:rsidR="00CA2710">
        <w:rPr>
          <w:rFonts w:ascii="Arial" w:eastAsia="Times New Roman" w:hAnsi="Arial" w:cs="Arial"/>
          <w:bCs/>
          <w:color w:val="000000" w:themeColor="text1"/>
          <w:sz w:val="22"/>
          <w:szCs w:val="22"/>
          <w:lang w:eastAsia="en-GB"/>
        </w:rPr>
        <w:t xml:space="preserve"> the</w:t>
      </w:r>
      <w:r w:rsidR="00CA2710" w:rsidRPr="00E75988">
        <w:rPr>
          <w:rFonts w:ascii="Arial" w:eastAsia="Times New Roman" w:hAnsi="Arial" w:cs="Arial"/>
          <w:bCs/>
          <w:color w:val="000000" w:themeColor="text1"/>
          <w:sz w:val="22"/>
          <w:szCs w:val="22"/>
          <w:lang w:eastAsia="en-GB"/>
        </w:rPr>
        <w:t xml:space="preserve"> objectives</w:t>
      </w:r>
      <w:r w:rsidRPr="00E75988">
        <w:rPr>
          <w:rFonts w:ascii="Arial" w:eastAsia="Times New Roman" w:hAnsi="Arial" w:cs="Arial"/>
          <w:bCs/>
          <w:color w:val="000000" w:themeColor="text1"/>
          <w:sz w:val="22"/>
          <w:szCs w:val="22"/>
          <w:lang w:eastAsia="en-GB"/>
        </w:rPr>
        <w:t xml:space="preserve"> and actions for development and improvement, or a summary of how these concerns have been addressed.</w:t>
      </w:r>
    </w:p>
    <w:p w:rsidR="00AA3560" w:rsidRPr="00E75988" w:rsidRDefault="00AA3560" w:rsidP="00E75988">
      <w:pPr>
        <w:pStyle w:val="ListParagraph"/>
        <w:ind w:left="0"/>
        <w:rPr>
          <w:rFonts w:ascii="Arial" w:eastAsia="Times New Roman" w:hAnsi="Arial" w:cs="Arial"/>
          <w:bCs/>
          <w:color w:val="000000" w:themeColor="text1"/>
          <w:sz w:val="22"/>
          <w:szCs w:val="22"/>
          <w:lang w:eastAsia="en-GB"/>
        </w:rPr>
      </w:pPr>
    </w:p>
    <w:p w:rsidR="00AA3560" w:rsidRDefault="00AA3560" w:rsidP="00A14A8B">
      <w:pPr>
        <w:pStyle w:val="ListParagraph"/>
        <w:tabs>
          <w:tab w:val="left" w:pos="0"/>
        </w:tabs>
        <w:ind w:left="0"/>
        <w:rPr>
          <w:rFonts w:ascii="Arial" w:eastAsia="Times New Roman" w:hAnsi="Arial" w:cs="Arial"/>
          <w:bCs/>
          <w:color w:val="000000" w:themeColor="text1"/>
          <w:sz w:val="22"/>
          <w:szCs w:val="22"/>
          <w:lang w:eastAsia="en-GB"/>
        </w:rPr>
      </w:pPr>
      <w:r w:rsidRPr="00E75988">
        <w:rPr>
          <w:rFonts w:ascii="Arial" w:eastAsia="Times New Roman" w:hAnsi="Arial" w:cs="Arial"/>
          <w:bCs/>
          <w:color w:val="000000" w:themeColor="text1"/>
          <w:sz w:val="22"/>
          <w:szCs w:val="22"/>
          <w:lang w:eastAsia="en-GB"/>
        </w:rPr>
        <w:t xml:space="preserve">It is recommended that examples </w:t>
      </w:r>
      <w:r w:rsidR="00BA3675">
        <w:rPr>
          <w:rFonts w:ascii="Arial" w:eastAsia="Times New Roman" w:hAnsi="Arial" w:cs="Arial"/>
          <w:bCs/>
          <w:color w:val="000000" w:themeColor="text1"/>
          <w:sz w:val="22"/>
          <w:szCs w:val="22"/>
          <w:lang w:eastAsia="en-GB"/>
        </w:rPr>
        <w:t>of the concern</w:t>
      </w:r>
      <w:r w:rsidR="00C70F12">
        <w:rPr>
          <w:rFonts w:ascii="Arial" w:eastAsia="Times New Roman" w:hAnsi="Arial" w:cs="Arial"/>
          <w:bCs/>
          <w:color w:val="000000" w:themeColor="text1"/>
          <w:sz w:val="22"/>
          <w:szCs w:val="22"/>
          <w:lang w:eastAsia="en-GB"/>
        </w:rPr>
        <w:t>s</w:t>
      </w:r>
      <w:r w:rsidR="00BA3675">
        <w:rPr>
          <w:rFonts w:ascii="Arial" w:eastAsia="Times New Roman" w:hAnsi="Arial" w:cs="Arial"/>
          <w:bCs/>
          <w:color w:val="000000" w:themeColor="text1"/>
          <w:sz w:val="22"/>
          <w:szCs w:val="22"/>
          <w:lang w:eastAsia="en-GB"/>
        </w:rPr>
        <w:t xml:space="preserve"> are recorded in section 2 under r</w:t>
      </w:r>
      <w:r w:rsidRPr="00E75988">
        <w:rPr>
          <w:rFonts w:ascii="Arial" w:eastAsia="Times New Roman" w:hAnsi="Arial" w:cs="Arial"/>
          <w:bCs/>
          <w:color w:val="000000" w:themeColor="text1"/>
          <w:sz w:val="22"/>
          <w:szCs w:val="22"/>
          <w:lang w:eastAsia="en-GB"/>
        </w:rPr>
        <w:t xml:space="preserve">eviewer’s summary of overall performance and that objectives for development and </w:t>
      </w:r>
      <w:r w:rsidR="00BA3675">
        <w:rPr>
          <w:rFonts w:ascii="Arial" w:eastAsia="Times New Roman" w:hAnsi="Arial" w:cs="Arial"/>
          <w:bCs/>
          <w:color w:val="000000" w:themeColor="text1"/>
          <w:sz w:val="22"/>
          <w:szCs w:val="22"/>
          <w:lang w:eastAsia="en-GB"/>
        </w:rPr>
        <w:t>improvement are recorded under s</w:t>
      </w:r>
      <w:r w:rsidRPr="00E75988">
        <w:rPr>
          <w:rFonts w:ascii="Arial" w:eastAsia="Times New Roman" w:hAnsi="Arial" w:cs="Arial"/>
          <w:bCs/>
          <w:color w:val="000000" w:themeColor="text1"/>
          <w:sz w:val="22"/>
          <w:szCs w:val="22"/>
          <w:lang w:eastAsia="en-GB"/>
        </w:rPr>
        <w:t>ectio</w:t>
      </w:r>
      <w:r w:rsidR="00BA3675">
        <w:rPr>
          <w:rFonts w:ascii="Arial" w:eastAsia="Times New Roman" w:hAnsi="Arial" w:cs="Arial"/>
          <w:bCs/>
          <w:color w:val="000000" w:themeColor="text1"/>
          <w:sz w:val="22"/>
          <w:szCs w:val="22"/>
          <w:lang w:eastAsia="en-GB"/>
        </w:rPr>
        <w:t xml:space="preserve">n </w:t>
      </w:r>
      <w:r w:rsidR="00A14A8B">
        <w:rPr>
          <w:rFonts w:ascii="Arial" w:eastAsia="Times New Roman" w:hAnsi="Arial" w:cs="Arial"/>
          <w:bCs/>
          <w:color w:val="000000" w:themeColor="text1"/>
          <w:sz w:val="22"/>
          <w:szCs w:val="22"/>
          <w:lang w:eastAsia="en-GB"/>
        </w:rPr>
        <w:t>1 for professional services staff and section 5 for academic staff</w:t>
      </w:r>
      <w:r w:rsidR="00E75988">
        <w:rPr>
          <w:rFonts w:ascii="Arial" w:eastAsia="Times New Roman" w:hAnsi="Arial" w:cs="Arial"/>
          <w:bCs/>
          <w:color w:val="000000" w:themeColor="text1"/>
          <w:sz w:val="22"/>
          <w:szCs w:val="22"/>
          <w:lang w:eastAsia="en-GB"/>
        </w:rPr>
        <w:t>.  </w:t>
      </w:r>
      <w:r w:rsidRPr="00E75988">
        <w:rPr>
          <w:rFonts w:ascii="Arial" w:eastAsia="Times New Roman" w:hAnsi="Arial" w:cs="Arial"/>
          <w:bCs/>
          <w:color w:val="000000" w:themeColor="text1"/>
          <w:sz w:val="22"/>
          <w:szCs w:val="22"/>
          <w:lang w:eastAsia="en-GB"/>
        </w:rPr>
        <w:t>Such objectives will not form part of the department’s training and development plan.</w:t>
      </w:r>
    </w:p>
    <w:p w:rsidR="00447B54" w:rsidRPr="00447B54" w:rsidRDefault="00447B54" w:rsidP="00447B54">
      <w:pPr>
        <w:pStyle w:val="ListParagraph"/>
        <w:tabs>
          <w:tab w:val="left" w:pos="0"/>
        </w:tabs>
        <w:ind w:left="0"/>
        <w:rPr>
          <w:rFonts w:ascii="Arial" w:eastAsia="Times New Roman" w:hAnsi="Arial" w:cs="Arial"/>
          <w:bCs/>
          <w:color w:val="000000" w:themeColor="text1"/>
          <w:sz w:val="22"/>
          <w:szCs w:val="22"/>
          <w:lang w:eastAsia="en-GB"/>
        </w:rPr>
      </w:pPr>
    </w:p>
    <w:p w:rsidR="009D206C" w:rsidRPr="00763A20" w:rsidRDefault="009D206C" w:rsidP="009D206C">
      <w:pPr>
        <w:pStyle w:val="ListParagraph"/>
        <w:numPr>
          <w:ilvl w:val="0"/>
          <w:numId w:val="7"/>
        </w:numPr>
        <w:spacing w:after="0"/>
        <w:ind w:left="0" w:hanging="426"/>
        <w:rPr>
          <w:rFonts w:ascii="Arial" w:eastAsia="Times New Roman" w:hAnsi="Arial" w:cs="Arial"/>
          <w:b/>
          <w:bCs/>
          <w:color w:val="000000" w:themeColor="text1"/>
          <w:sz w:val="22"/>
          <w:szCs w:val="22"/>
          <w:lang w:eastAsia="en-GB"/>
        </w:rPr>
      </w:pPr>
      <w:r w:rsidRPr="00763A20">
        <w:rPr>
          <w:rFonts w:ascii="Arial" w:eastAsia="Times New Roman" w:hAnsi="Arial" w:cs="Arial"/>
          <w:b/>
          <w:bCs/>
          <w:color w:val="000000" w:themeColor="text1"/>
          <w:sz w:val="22"/>
          <w:szCs w:val="22"/>
          <w:lang w:eastAsia="en-GB"/>
        </w:rPr>
        <w:t xml:space="preserve">What is the process for </w:t>
      </w:r>
      <w:r>
        <w:rPr>
          <w:rFonts w:ascii="Arial" w:eastAsia="Times New Roman" w:hAnsi="Arial" w:cs="Arial"/>
          <w:b/>
          <w:bCs/>
          <w:color w:val="000000" w:themeColor="text1"/>
          <w:sz w:val="22"/>
          <w:szCs w:val="22"/>
          <w:lang w:eastAsia="en-GB"/>
        </w:rPr>
        <w:t>completion of the process?</w:t>
      </w:r>
      <w:r w:rsidRPr="00763A20">
        <w:rPr>
          <w:rFonts w:ascii="Arial" w:eastAsia="Times New Roman" w:hAnsi="Arial" w:cs="Arial"/>
          <w:b/>
          <w:bCs/>
          <w:color w:val="000000" w:themeColor="text1"/>
          <w:sz w:val="22"/>
          <w:szCs w:val="22"/>
          <w:lang w:eastAsia="en-GB"/>
        </w:rPr>
        <w:t xml:space="preserve"> </w:t>
      </w:r>
    </w:p>
    <w:p w:rsidR="009D206C" w:rsidRPr="009D07C2" w:rsidRDefault="009D206C" w:rsidP="00671DD9">
      <w:pPr>
        <w:pStyle w:val="ListParagraph"/>
        <w:spacing w:before="100" w:beforeAutospacing="1" w:after="100" w:afterAutospacing="1"/>
        <w:ind w:left="0" w:hanging="426"/>
        <w:rPr>
          <w:rFonts w:ascii="Arial" w:eastAsia="Times New Roman" w:hAnsi="Arial" w:cs="Arial"/>
          <w:b/>
          <w:bCs/>
          <w:color w:val="000000" w:themeColor="text1"/>
          <w:sz w:val="22"/>
          <w:szCs w:val="22"/>
          <w:lang w:eastAsia="en-GB"/>
        </w:rPr>
      </w:pPr>
      <w:r>
        <w:rPr>
          <w:rFonts w:ascii="Arial" w:hAnsi="Arial" w:cs="Arial"/>
          <w:sz w:val="22"/>
          <w:szCs w:val="22"/>
          <w:lang w:val="en"/>
        </w:rPr>
        <w:tab/>
      </w:r>
      <w:r w:rsidRPr="009D07C2">
        <w:rPr>
          <w:rFonts w:ascii="Arial" w:hAnsi="Arial" w:cs="Arial"/>
          <w:sz w:val="22"/>
          <w:szCs w:val="22"/>
          <w:lang w:val="en"/>
        </w:rPr>
        <w:t xml:space="preserve">Following the </w:t>
      </w:r>
      <w:r>
        <w:rPr>
          <w:rFonts w:ascii="Arial" w:hAnsi="Arial" w:cs="Arial"/>
          <w:sz w:val="22"/>
          <w:szCs w:val="22"/>
          <w:lang w:val="en"/>
        </w:rPr>
        <w:t>review</w:t>
      </w:r>
      <w:r w:rsidRPr="009D07C2">
        <w:rPr>
          <w:rFonts w:ascii="Arial" w:hAnsi="Arial" w:cs="Arial"/>
          <w:sz w:val="22"/>
          <w:szCs w:val="22"/>
          <w:lang w:val="en"/>
        </w:rPr>
        <w:t xml:space="preserve"> meeting, it is the </w:t>
      </w:r>
      <w:r>
        <w:rPr>
          <w:rFonts w:ascii="Arial" w:hAnsi="Arial" w:cs="Arial"/>
          <w:sz w:val="22"/>
          <w:szCs w:val="22"/>
          <w:lang w:val="en"/>
        </w:rPr>
        <w:t>reviewee</w:t>
      </w:r>
      <w:r w:rsidRPr="009D07C2">
        <w:rPr>
          <w:rFonts w:ascii="Arial" w:hAnsi="Arial" w:cs="Arial"/>
          <w:sz w:val="22"/>
          <w:szCs w:val="22"/>
          <w:lang w:val="en"/>
        </w:rPr>
        <w:t xml:space="preserve">'s responsibility to have </w:t>
      </w:r>
      <w:r w:rsidR="00C51A1B">
        <w:rPr>
          <w:rFonts w:ascii="Arial" w:hAnsi="Arial" w:cs="Arial"/>
          <w:sz w:val="22"/>
          <w:szCs w:val="22"/>
          <w:lang w:val="en"/>
        </w:rPr>
        <w:t xml:space="preserve">fully </w:t>
      </w:r>
      <w:r w:rsidRPr="009D07C2">
        <w:rPr>
          <w:rFonts w:ascii="Arial" w:hAnsi="Arial" w:cs="Arial"/>
          <w:sz w:val="22"/>
          <w:szCs w:val="22"/>
          <w:lang w:val="en"/>
        </w:rPr>
        <w:t xml:space="preserve">completed the </w:t>
      </w:r>
      <w:r>
        <w:rPr>
          <w:rFonts w:ascii="Arial" w:hAnsi="Arial" w:cs="Arial"/>
          <w:sz w:val="22"/>
          <w:szCs w:val="22"/>
          <w:lang w:val="en"/>
        </w:rPr>
        <w:t>review</w:t>
      </w:r>
      <w:r w:rsidRPr="009D07C2">
        <w:rPr>
          <w:rFonts w:ascii="Arial" w:hAnsi="Arial" w:cs="Arial"/>
          <w:sz w:val="22"/>
          <w:szCs w:val="22"/>
          <w:lang w:val="en"/>
        </w:rPr>
        <w:t xml:space="preserve"> paperwork as a record of the discussion, forwarding this to the </w:t>
      </w:r>
      <w:r>
        <w:rPr>
          <w:rFonts w:ascii="Arial" w:hAnsi="Arial" w:cs="Arial"/>
          <w:sz w:val="22"/>
          <w:szCs w:val="22"/>
          <w:lang w:val="en"/>
        </w:rPr>
        <w:t>reviewer</w:t>
      </w:r>
      <w:r w:rsidRPr="009D07C2">
        <w:rPr>
          <w:rFonts w:ascii="Arial" w:hAnsi="Arial" w:cs="Arial"/>
          <w:sz w:val="22"/>
          <w:szCs w:val="22"/>
          <w:lang w:val="en"/>
        </w:rPr>
        <w:t>, who will also complete their reflections in the</w:t>
      </w:r>
      <w:r>
        <w:rPr>
          <w:rFonts w:ascii="Arial" w:hAnsi="Arial" w:cs="Arial"/>
          <w:sz w:val="22"/>
          <w:szCs w:val="22"/>
          <w:lang w:val="en"/>
        </w:rPr>
        <w:t xml:space="preserve"> summary of overall performance.</w:t>
      </w:r>
      <w:r w:rsidR="00736B55">
        <w:rPr>
          <w:rFonts w:ascii="Arial" w:hAnsi="Arial" w:cs="Arial"/>
          <w:sz w:val="22"/>
          <w:szCs w:val="22"/>
          <w:lang w:val="en"/>
        </w:rPr>
        <w:t xml:space="preserve"> </w:t>
      </w:r>
      <w:r w:rsidR="00960336">
        <w:rPr>
          <w:rFonts w:ascii="Arial" w:hAnsi="Arial" w:cs="Arial"/>
          <w:sz w:val="22"/>
          <w:szCs w:val="22"/>
          <w:lang w:val="en"/>
        </w:rPr>
        <w:t xml:space="preserve">A final version of the form should be provided to the reviewee. </w:t>
      </w:r>
      <w:r w:rsidR="00736B55">
        <w:rPr>
          <w:rFonts w:ascii="Arial" w:hAnsi="Arial" w:cs="Arial"/>
          <w:sz w:val="22"/>
          <w:szCs w:val="22"/>
          <w:lang w:val="en"/>
        </w:rPr>
        <w:t xml:space="preserve">The </w:t>
      </w:r>
      <w:r w:rsidR="00974090">
        <w:rPr>
          <w:rFonts w:ascii="Arial" w:hAnsi="Arial" w:cs="Arial"/>
          <w:sz w:val="22"/>
          <w:szCs w:val="22"/>
          <w:lang w:val="en"/>
        </w:rPr>
        <w:t>review</w:t>
      </w:r>
      <w:r w:rsidR="00736B55">
        <w:rPr>
          <w:rFonts w:ascii="Arial" w:hAnsi="Arial" w:cs="Arial"/>
          <w:sz w:val="22"/>
          <w:szCs w:val="22"/>
          <w:lang w:val="en"/>
        </w:rPr>
        <w:t xml:space="preserve"> documentation should then be kept locally in a confidential place.</w:t>
      </w:r>
    </w:p>
    <w:p w:rsidR="009D206C" w:rsidRDefault="009D206C" w:rsidP="009D206C">
      <w:pPr>
        <w:pStyle w:val="ListParagraph"/>
        <w:spacing w:after="0"/>
        <w:ind w:left="0"/>
        <w:rPr>
          <w:rFonts w:ascii="Arial" w:eastAsia="Times New Roman" w:hAnsi="Arial" w:cs="Arial"/>
          <w:b/>
          <w:bCs/>
          <w:color w:val="000000" w:themeColor="text1"/>
          <w:sz w:val="22"/>
          <w:szCs w:val="22"/>
          <w:lang w:eastAsia="en-GB"/>
        </w:rPr>
      </w:pPr>
    </w:p>
    <w:p w:rsidR="00D236FE" w:rsidRDefault="00D236FE" w:rsidP="004066C4">
      <w:pPr>
        <w:pStyle w:val="ListParagraph"/>
        <w:numPr>
          <w:ilvl w:val="0"/>
          <w:numId w:val="7"/>
        </w:numPr>
        <w:spacing w:after="0"/>
        <w:ind w:left="0" w:hanging="426"/>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t xml:space="preserve">How do I </w:t>
      </w:r>
      <w:r w:rsidR="004066C4">
        <w:rPr>
          <w:rFonts w:ascii="Arial" w:eastAsia="Times New Roman" w:hAnsi="Arial" w:cs="Arial"/>
          <w:b/>
          <w:bCs/>
          <w:color w:val="000000" w:themeColor="text1"/>
          <w:sz w:val="22"/>
          <w:szCs w:val="22"/>
          <w:lang w:eastAsia="en-GB"/>
        </w:rPr>
        <w:t>seek support around any challenges I am experiencing in my role</w:t>
      </w:r>
      <w:r>
        <w:rPr>
          <w:rFonts w:ascii="Arial" w:eastAsia="Times New Roman" w:hAnsi="Arial" w:cs="Arial"/>
          <w:b/>
          <w:bCs/>
          <w:color w:val="000000" w:themeColor="text1"/>
          <w:sz w:val="22"/>
          <w:szCs w:val="22"/>
          <w:lang w:eastAsia="en-GB"/>
        </w:rPr>
        <w:t>?</w:t>
      </w:r>
    </w:p>
    <w:p w:rsidR="00D236FE" w:rsidRPr="00960336" w:rsidRDefault="00D236FE" w:rsidP="00960336">
      <w:pPr>
        <w:spacing w:after="0"/>
        <w:rPr>
          <w:rFonts w:ascii="Arial" w:eastAsia="Times New Roman" w:hAnsi="Arial" w:cs="Arial"/>
          <w:color w:val="000000" w:themeColor="text1"/>
          <w:sz w:val="22"/>
          <w:szCs w:val="22"/>
          <w:lang w:eastAsia="en-GB"/>
        </w:rPr>
      </w:pPr>
      <w:r w:rsidRPr="00960336">
        <w:rPr>
          <w:rFonts w:ascii="Arial" w:eastAsia="Times New Roman" w:hAnsi="Arial" w:cs="Arial"/>
          <w:color w:val="000000" w:themeColor="text1"/>
          <w:sz w:val="22"/>
          <w:szCs w:val="22"/>
          <w:lang w:eastAsia="en-GB"/>
        </w:rPr>
        <w:t xml:space="preserve">We want to encourage reviewees to talk about their own </w:t>
      </w:r>
      <w:r w:rsidR="008C791D" w:rsidRPr="00960336">
        <w:rPr>
          <w:rFonts w:ascii="Arial" w:eastAsia="Times New Roman" w:hAnsi="Arial" w:cs="Arial"/>
          <w:color w:val="000000" w:themeColor="text1"/>
          <w:sz w:val="22"/>
          <w:szCs w:val="22"/>
          <w:lang w:eastAsia="en-GB"/>
        </w:rPr>
        <w:t>wellbeing;</w:t>
      </w:r>
      <w:r w:rsidRPr="00960336">
        <w:rPr>
          <w:rFonts w:ascii="Arial" w:eastAsia="Times New Roman" w:hAnsi="Arial" w:cs="Arial"/>
          <w:color w:val="000000" w:themeColor="text1"/>
          <w:sz w:val="22"/>
          <w:szCs w:val="22"/>
          <w:lang w:eastAsia="en-GB"/>
        </w:rPr>
        <w:t xml:space="preserve"> however, we would hope that a staff member would seek support at the relevant time during the year.  The Performance and Development Review should be a place to reflect on t</w:t>
      </w:r>
      <w:r w:rsidR="004066C4" w:rsidRPr="00960336">
        <w:rPr>
          <w:rFonts w:ascii="Arial" w:eastAsia="Times New Roman" w:hAnsi="Arial" w:cs="Arial"/>
          <w:color w:val="000000" w:themeColor="text1"/>
          <w:sz w:val="22"/>
          <w:szCs w:val="22"/>
          <w:lang w:eastAsia="en-GB"/>
        </w:rPr>
        <w:t>h</w:t>
      </w:r>
      <w:r w:rsidRPr="00960336">
        <w:rPr>
          <w:rFonts w:ascii="Arial" w:eastAsia="Times New Roman" w:hAnsi="Arial" w:cs="Arial"/>
          <w:color w:val="000000" w:themeColor="text1"/>
          <w:sz w:val="22"/>
          <w:szCs w:val="22"/>
          <w:lang w:eastAsia="en-GB"/>
        </w:rPr>
        <w:t>e whole year, rather than waiting until the review to raise a particular issue.</w:t>
      </w:r>
    </w:p>
    <w:p w:rsidR="004066C4" w:rsidRPr="00960336" w:rsidRDefault="004066C4" w:rsidP="006D3CBD">
      <w:pPr>
        <w:spacing w:after="0"/>
        <w:rPr>
          <w:rFonts w:ascii="Arial" w:eastAsia="Times New Roman" w:hAnsi="Arial" w:cs="Arial"/>
          <w:color w:val="000000" w:themeColor="text1"/>
          <w:sz w:val="22"/>
          <w:szCs w:val="22"/>
          <w:lang w:eastAsia="en-GB"/>
        </w:rPr>
      </w:pPr>
    </w:p>
    <w:p w:rsidR="009D206C" w:rsidRPr="00763A20" w:rsidRDefault="009D206C" w:rsidP="009D206C">
      <w:pPr>
        <w:pStyle w:val="ListParagraph"/>
        <w:numPr>
          <w:ilvl w:val="0"/>
          <w:numId w:val="7"/>
        </w:numPr>
        <w:spacing w:after="0"/>
        <w:ind w:left="0" w:hanging="426"/>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t>What if the reviewee</w:t>
      </w:r>
      <w:r w:rsidRPr="00763A20">
        <w:rPr>
          <w:rFonts w:ascii="Arial" w:eastAsia="Times New Roman" w:hAnsi="Arial" w:cs="Arial"/>
          <w:b/>
          <w:bCs/>
          <w:color w:val="000000" w:themeColor="text1"/>
          <w:sz w:val="22"/>
          <w:szCs w:val="22"/>
          <w:lang w:eastAsia="en-GB"/>
        </w:rPr>
        <w:t xml:space="preserve"> is leaving the organisation (e.g. through retirement or a new job)?</w:t>
      </w:r>
    </w:p>
    <w:p w:rsidR="009D206C" w:rsidRPr="008F7A52" w:rsidRDefault="009D206C" w:rsidP="008F7A52">
      <w:pPr>
        <w:pStyle w:val="ListParagraph"/>
        <w:spacing w:after="0"/>
        <w:ind w:left="0"/>
        <w:rPr>
          <w:rFonts w:ascii="Arial" w:eastAsia="Times New Roman" w:hAnsi="Arial" w:cs="Arial"/>
          <w:bCs/>
          <w:color w:val="000000" w:themeColor="text1"/>
          <w:sz w:val="22"/>
          <w:szCs w:val="22"/>
          <w:lang w:eastAsia="en-GB"/>
        </w:rPr>
      </w:pPr>
      <w:r w:rsidRPr="00F514C9">
        <w:rPr>
          <w:rFonts w:ascii="Arial" w:eastAsia="Times New Roman" w:hAnsi="Arial" w:cs="Arial"/>
          <w:bCs/>
          <w:color w:val="000000" w:themeColor="text1"/>
          <w:sz w:val="22"/>
          <w:szCs w:val="22"/>
          <w:lang w:eastAsia="en-GB"/>
        </w:rPr>
        <w:t xml:space="preserve">If the </w:t>
      </w:r>
      <w:r>
        <w:rPr>
          <w:rFonts w:ascii="Arial" w:eastAsia="Times New Roman" w:hAnsi="Arial" w:cs="Arial"/>
          <w:bCs/>
          <w:color w:val="000000" w:themeColor="text1"/>
          <w:sz w:val="22"/>
          <w:szCs w:val="22"/>
          <w:lang w:eastAsia="en-GB"/>
        </w:rPr>
        <w:t>reviewee</w:t>
      </w:r>
      <w:r w:rsidRPr="00F514C9">
        <w:rPr>
          <w:rFonts w:ascii="Arial" w:eastAsia="Times New Roman" w:hAnsi="Arial" w:cs="Arial"/>
          <w:bCs/>
          <w:color w:val="000000" w:themeColor="text1"/>
          <w:sz w:val="22"/>
          <w:szCs w:val="22"/>
          <w:lang w:eastAsia="en-GB"/>
        </w:rPr>
        <w:t xml:space="preserve"> is still employed by the Un</w:t>
      </w:r>
      <w:r w:rsidR="002762CC">
        <w:rPr>
          <w:rFonts w:ascii="Arial" w:eastAsia="Times New Roman" w:hAnsi="Arial" w:cs="Arial"/>
          <w:bCs/>
          <w:color w:val="000000" w:themeColor="text1"/>
          <w:sz w:val="22"/>
          <w:szCs w:val="22"/>
          <w:lang w:eastAsia="en-GB"/>
        </w:rPr>
        <w:t>iversity then regardless of why</w:t>
      </w:r>
      <w:r w:rsidRPr="00F514C9">
        <w:rPr>
          <w:rFonts w:ascii="Arial" w:eastAsia="Times New Roman" w:hAnsi="Arial" w:cs="Arial"/>
          <w:bCs/>
          <w:color w:val="000000" w:themeColor="text1"/>
          <w:sz w:val="22"/>
          <w:szCs w:val="22"/>
          <w:lang w:eastAsia="en-GB"/>
        </w:rPr>
        <w:t xml:space="preserve"> they are leaving (</w:t>
      </w:r>
      <w:r w:rsidR="00C51A1B">
        <w:rPr>
          <w:rFonts w:ascii="Arial" w:eastAsia="Times New Roman" w:hAnsi="Arial" w:cs="Arial"/>
          <w:bCs/>
          <w:color w:val="000000" w:themeColor="text1"/>
          <w:sz w:val="22"/>
          <w:szCs w:val="22"/>
          <w:lang w:eastAsia="en-GB"/>
        </w:rPr>
        <w:t>e.g</w:t>
      </w:r>
      <w:r w:rsidRPr="00F514C9">
        <w:rPr>
          <w:rFonts w:ascii="Arial" w:eastAsia="Times New Roman" w:hAnsi="Arial" w:cs="Arial"/>
          <w:bCs/>
          <w:color w:val="000000" w:themeColor="text1"/>
          <w:sz w:val="22"/>
          <w:szCs w:val="22"/>
          <w:lang w:eastAsia="en-GB"/>
        </w:rPr>
        <w:t xml:space="preserve">. due to retirement, a new job etc.) a </w:t>
      </w:r>
      <w:r>
        <w:rPr>
          <w:rFonts w:ascii="Arial" w:eastAsia="Times New Roman" w:hAnsi="Arial" w:cs="Arial"/>
          <w:bCs/>
          <w:color w:val="000000" w:themeColor="text1"/>
          <w:sz w:val="22"/>
          <w:szCs w:val="22"/>
          <w:lang w:eastAsia="en-GB"/>
        </w:rPr>
        <w:t>review</w:t>
      </w:r>
      <w:r w:rsidRPr="00F514C9">
        <w:rPr>
          <w:rFonts w:ascii="Arial" w:eastAsia="Times New Roman" w:hAnsi="Arial" w:cs="Arial"/>
          <w:bCs/>
          <w:color w:val="000000" w:themeColor="text1"/>
          <w:sz w:val="22"/>
          <w:szCs w:val="22"/>
          <w:lang w:eastAsia="en-GB"/>
        </w:rPr>
        <w:t xml:space="preserve"> meeting should be conducted. The meeting should focus on discussing the past year, providing feedback to the </w:t>
      </w:r>
      <w:r>
        <w:rPr>
          <w:rFonts w:ascii="Arial" w:eastAsia="Times New Roman" w:hAnsi="Arial" w:cs="Arial"/>
          <w:bCs/>
          <w:color w:val="000000" w:themeColor="text1"/>
          <w:sz w:val="22"/>
          <w:szCs w:val="22"/>
          <w:lang w:eastAsia="en-GB"/>
        </w:rPr>
        <w:t>reviewee</w:t>
      </w:r>
      <w:r w:rsidRPr="00F514C9">
        <w:rPr>
          <w:rFonts w:ascii="Arial" w:eastAsia="Times New Roman" w:hAnsi="Arial" w:cs="Arial"/>
          <w:bCs/>
          <w:color w:val="000000" w:themeColor="text1"/>
          <w:sz w:val="22"/>
          <w:szCs w:val="22"/>
          <w:lang w:eastAsia="en-GB"/>
        </w:rPr>
        <w:t xml:space="preserve"> on what they´ve done and setting objectives for the time during which the individual will still be with the University.</w:t>
      </w:r>
      <w:r w:rsidR="002762CC">
        <w:rPr>
          <w:rFonts w:ascii="Arial" w:eastAsia="Times New Roman" w:hAnsi="Arial" w:cs="Arial"/>
          <w:bCs/>
          <w:color w:val="000000" w:themeColor="text1"/>
          <w:sz w:val="22"/>
          <w:szCs w:val="22"/>
          <w:lang w:eastAsia="en-GB"/>
        </w:rPr>
        <w:t xml:space="preserve"> </w:t>
      </w:r>
    </w:p>
    <w:p w:rsidR="009D206C" w:rsidRDefault="009D206C" w:rsidP="009D206C">
      <w:pPr>
        <w:pStyle w:val="ListParagraph"/>
        <w:spacing w:before="100" w:beforeAutospacing="1" w:after="100" w:afterAutospacing="1"/>
        <w:ind w:left="-426"/>
        <w:rPr>
          <w:rFonts w:ascii="Arial" w:eastAsia="Times New Roman" w:hAnsi="Arial" w:cs="Arial"/>
          <w:b/>
          <w:bCs/>
          <w:color w:val="000000" w:themeColor="text1"/>
          <w:sz w:val="22"/>
          <w:szCs w:val="22"/>
          <w:lang w:eastAsia="en-GB"/>
        </w:rPr>
      </w:pPr>
    </w:p>
    <w:p w:rsidR="00DB2712" w:rsidRDefault="00DB2712" w:rsidP="009D206C">
      <w:pPr>
        <w:pStyle w:val="ListParagraph"/>
        <w:spacing w:before="100" w:beforeAutospacing="1" w:after="100" w:afterAutospacing="1"/>
        <w:ind w:left="-426"/>
        <w:rPr>
          <w:rFonts w:ascii="Arial" w:eastAsia="Times New Roman" w:hAnsi="Arial" w:cs="Arial"/>
          <w:b/>
          <w:bCs/>
          <w:color w:val="000000" w:themeColor="text1"/>
          <w:sz w:val="22"/>
          <w:szCs w:val="22"/>
          <w:lang w:eastAsia="en-GB"/>
        </w:rPr>
      </w:pPr>
    </w:p>
    <w:p w:rsidR="00DB2712" w:rsidRDefault="00DB2712" w:rsidP="009D206C">
      <w:pPr>
        <w:pStyle w:val="ListParagraph"/>
        <w:spacing w:before="100" w:beforeAutospacing="1" w:after="100" w:afterAutospacing="1"/>
        <w:ind w:left="-426"/>
        <w:rPr>
          <w:rFonts w:ascii="Arial" w:eastAsia="Times New Roman" w:hAnsi="Arial" w:cs="Arial"/>
          <w:b/>
          <w:bCs/>
          <w:color w:val="000000" w:themeColor="text1"/>
          <w:sz w:val="22"/>
          <w:szCs w:val="22"/>
          <w:lang w:eastAsia="en-GB"/>
        </w:rPr>
      </w:pPr>
    </w:p>
    <w:p w:rsidR="00DB2712" w:rsidRDefault="00DB2712" w:rsidP="009D206C">
      <w:pPr>
        <w:pStyle w:val="ListParagraph"/>
        <w:spacing w:before="100" w:beforeAutospacing="1" w:after="100" w:afterAutospacing="1"/>
        <w:ind w:left="-426"/>
        <w:rPr>
          <w:rFonts w:ascii="Arial" w:eastAsia="Times New Roman" w:hAnsi="Arial" w:cs="Arial"/>
          <w:b/>
          <w:bCs/>
          <w:color w:val="000000" w:themeColor="text1"/>
          <w:sz w:val="22"/>
          <w:szCs w:val="22"/>
          <w:lang w:eastAsia="en-GB"/>
        </w:rPr>
      </w:pPr>
    </w:p>
    <w:p w:rsidR="008F7A52" w:rsidRPr="008F7A52" w:rsidRDefault="008F7A52" w:rsidP="008F7A52">
      <w:pPr>
        <w:pStyle w:val="ListParagraph"/>
        <w:spacing w:before="100" w:beforeAutospacing="1" w:after="100" w:afterAutospacing="1"/>
        <w:ind w:left="0"/>
        <w:rPr>
          <w:rFonts w:ascii="Arial" w:eastAsia="Times New Roman" w:hAnsi="Arial" w:cs="Arial"/>
          <w:bCs/>
          <w:color w:val="000000" w:themeColor="text1"/>
          <w:sz w:val="22"/>
          <w:szCs w:val="22"/>
          <w:lang w:eastAsia="en-GB"/>
        </w:rPr>
      </w:pPr>
    </w:p>
    <w:p w:rsidR="00982CD8" w:rsidRDefault="00982CD8" w:rsidP="00982CD8">
      <w:pPr>
        <w:spacing w:line="276" w:lineRule="auto"/>
        <w:rPr>
          <w:rFonts w:ascii="Arial" w:eastAsia="Times New Roman" w:hAnsi="Arial" w:cs="Arial"/>
          <w:b/>
          <w:bCs/>
          <w:color w:val="000000" w:themeColor="text1"/>
          <w:sz w:val="22"/>
          <w:szCs w:val="22"/>
          <w:lang w:eastAsia="en-GB"/>
        </w:rPr>
      </w:pPr>
    </w:p>
    <w:p w:rsidR="008F7A52" w:rsidRPr="008F7A52" w:rsidRDefault="008F7A52" w:rsidP="00E25D7E">
      <w:pPr>
        <w:spacing w:line="276" w:lineRule="auto"/>
        <w:ind w:hanging="426"/>
        <w:rPr>
          <w:rFonts w:ascii="Arial" w:eastAsia="Times New Roman" w:hAnsi="Arial" w:cs="Arial"/>
          <w:b/>
          <w:bCs/>
          <w:color w:val="000000" w:themeColor="text1"/>
          <w:sz w:val="22"/>
          <w:szCs w:val="22"/>
          <w:lang w:eastAsia="en-GB"/>
        </w:rPr>
      </w:pPr>
      <w:r w:rsidRPr="008F7A52">
        <w:rPr>
          <w:rFonts w:ascii="Arial" w:eastAsia="Times New Roman" w:hAnsi="Arial" w:cs="Arial"/>
          <w:b/>
          <w:bCs/>
          <w:color w:val="000000" w:themeColor="text1"/>
          <w:sz w:val="22"/>
          <w:szCs w:val="22"/>
          <w:lang w:eastAsia="en-GB"/>
        </w:rPr>
        <w:lastRenderedPageBreak/>
        <w:t>ROLES</w:t>
      </w:r>
      <w:r w:rsidR="00AE2531">
        <w:rPr>
          <w:rFonts w:ascii="Arial" w:eastAsia="Times New Roman" w:hAnsi="Arial" w:cs="Arial"/>
          <w:b/>
          <w:bCs/>
          <w:color w:val="000000" w:themeColor="text1"/>
          <w:sz w:val="22"/>
          <w:szCs w:val="22"/>
          <w:lang w:eastAsia="en-GB"/>
        </w:rPr>
        <w:t xml:space="preserve"> </w:t>
      </w:r>
      <w:r w:rsidR="00982CD8">
        <w:rPr>
          <w:rFonts w:ascii="Arial" w:eastAsia="Times New Roman" w:hAnsi="Arial" w:cs="Arial"/>
          <w:b/>
          <w:bCs/>
          <w:color w:val="000000" w:themeColor="text1"/>
          <w:sz w:val="22"/>
          <w:szCs w:val="22"/>
          <w:lang w:eastAsia="en-GB"/>
        </w:rPr>
        <w:t>&amp; RESPONSIBILITIES</w:t>
      </w:r>
      <w:r w:rsidR="00AE2531">
        <w:rPr>
          <w:rFonts w:ascii="Arial" w:eastAsia="Times New Roman" w:hAnsi="Arial" w:cs="Arial"/>
          <w:b/>
          <w:bCs/>
          <w:color w:val="000000" w:themeColor="text1"/>
          <w:sz w:val="22"/>
          <w:szCs w:val="22"/>
          <w:lang w:eastAsia="en-GB"/>
        </w:rPr>
        <w:t xml:space="preserve">                                                                                                                                                                                                                                                                                                        </w:t>
      </w:r>
    </w:p>
    <w:p w:rsidR="009D206C" w:rsidRDefault="009D206C" w:rsidP="009D206C">
      <w:pPr>
        <w:pStyle w:val="ListParagraph"/>
        <w:numPr>
          <w:ilvl w:val="0"/>
          <w:numId w:val="7"/>
        </w:numPr>
        <w:spacing w:before="100" w:beforeAutospacing="1" w:after="100" w:afterAutospacing="1"/>
        <w:ind w:left="0" w:hanging="426"/>
        <w:rPr>
          <w:rFonts w:ascii="Arial" w:eastAsia="Times New Roman" w:hAnsi="Arial" w:cs="Arial"/>
          <w:b/>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 xml:space="preserve">Who will be my </w:t>
      </w:r>
      <w:r w:rsidRPr="001009A5">
        <w:rPr>
          <w:rFonts w:ascii="Arial" w:eastAsia="Times New Roman" w:hAnsi="Arial" w:cs="Arial"/>
          <w:b/>
          <w:bCs/>
          <w:color w:val="000000" w:themeColor="text1"/>
          <w:sz w:val="22"/>
          <w:szCs w:val="22"/>
          <w:lang w:eastAsia="en-GB"/>
        </w:rPr>
        <w:t>reviewer</w:t>
      </w:r>
      <w:r w:rsidRPr="009D07C2">
        <w:rPr>
          <w:rFonts w:ascii="Arial" w:eastAsia="Times New Roman" w:hAnsi="Arial" w:cs="Arial"/>
          <w:b/>
          <w:bCs/>
          <w:color w:val="000000" w:themeColor="text1"/>
          <w:sz w:val="22"/>
          <w:szCs w:val="22"/>
          <w:lang w:eastAsia="en-GB"/>
        </w:rPr>
        <w:t>?</w:t>
      </w:r>
    </w:p>
    <w:p w:rsidR="00FD2450" w:rsidRDefault="009D206C" w:rsidP="00A14A8B">
      <w:pPr>
        <w:pStyle w:val="ListParagraph"/>
        <w:spacing w:before="100" w:beforeAutospacing="1" w:after="100" w:afterAutospacing="1"/>
        <w:ind w:left="0"/>
        <w:rPr>
          <w:rFonts w:ascii="Arial" w:hAnsi="Arial" w:cs="Arial"/>
          <w:color w:val="000000" w:themeColor="text1"/>
          <w:sz w:val="22"/>
          <w:szCs w:val="22"/>
          <w:lang w:val="en"/>
        </w:rPr>
      </w:pPr>
      <w:r w:rsidRPr="00413D4D">
        <w:rPr>
          <w:rFonts w:ascii="Arial" w:hAnsi="Arial" w:cs="Arial"/>
          <w:color w:val="000000" w:themeColor="text1"/>
          <w:sz w:val="22"/>
          <w:szCs w:val="22"/>
          <w:lang w:val="en"/>
        </w:rPr>
        <w:t xml:space="preserve">Your </w:t>
      </w:r>
      <w:r>
        <w:rPr>
          <w:rFonts w:ascii="Arial" w:hAnsi="Arial" w:cs="Arial"/>
          <w:color w:val="000000" w:themeColor="text1"/>
          <w:sz w:val="22"/>
          <w:szCs w:val="22"/>
          <w:lang w:val="en"/>
        </w:rPr>
        <w:t>reviewer</w:t>
      </w:r>
      <w:r w:rsidRPr="00413D4D">
        <w:rPr>
          <w:rFonts w:ascii="Arial" w:hAnsi="Arial" w:cs="Arial"/>
          <w:color w:val="000000" w:themeColor="text1"/>
          <w:sz w:val="22"/>
          <w:szCs w:val="22"/>
          <w:lang w:val="en"/>
        </w:rPr>
        <w:t xml:space="preserve"> </w:t>
      </w:r>
      <w:r w:rsidR="009F72E4">
        <w:rPr>
          <w:rFonts w:ascii="Arial" w:hAnsi="Arial" w:cs="Arial"/>
          <w:color w:val="000000" w:themeColor="text1"/>
          <w:sz w:val="22"/>
          <w:szCs w:val="22"/>
          <w:lang w:val="en"/>
        </w:rPr>
        <w:t>will</w:t>
      </w:r>
      <w:r w:rsidRPr="00413D4D">
        <w:rPr>
          <w:rFonts w:ascii="Arial" w:hAnsi="Arial" w:cs="Arial"/>
          <w:color w:val="000000" w:themeColor="text1"/>
          <w:sz w:val="22"/>
          <w:szCs w:val="22"/>
          <w:lang w:val="en"/>
        </w:rPr>
        <w:t xml:space="preserve"> normally be your </w:t>
      </w:r>
      <w:r w:rsidR="00807FA8">
        <w:rPr>
          <w:rFonts w:ascii="Arial" w:hAnsi="Arial" w:cs="Arial"/>
          <w:color w:val="000000" w:themeColor="text1"/>
          <w:sz w:val="22"/>
          <w:szCs w:val="22"/>
          <w:lang w:val="en"/>
        </w:rPr>
        <w:t xml:space="preserve">line </w:t>
      </w:r>
      <w:r w:rsidRPr="00413D4D">
        <w:rPr>
          <w:rFonts w:ascii="Arial" w:hAnsi="Arial" w:cs="Arial"/>
          <w:color w:val="000000" w:themeColor="text1"/>
          <w:sz w:val="22"/>
          <w:szCs w:val="22"/>
          <w:lang w:val="en"/>
        </w:rPr>
        <w:t xml:space="preserve">manager. </w:t>
      </w:r>
      <w:r w:rsidR="00A14A8B">
        <w:rPr>
          <w:rFonts w:ascii="Arial" w:eastAsia="Times New Roman" w:hAnsi="Arial" w:cs="Arial"/>
          <w:bCs/>
          <w:color w:val="000000" w:themeColor="text1"/>
          <w:sz w:val="22"/>
          <w:szCs w:val="22"/>
          <w:lang w:eastAsia="en-GB"/>
        </w:rPr>
        <w:t>The Director/</w:t>
      </w:r>
      <w:r w:rsidR="00A14A8B" w:rsidRPr="00E75988">
        <w:rPr>
          <w:rFonts w:ascii="Arial" w:hAnsi="Arial" w:cs="Arial"/>
          <w:sz w:val="22"/>
          <w:szCs w:val="22"/>
          <w:lang w:val="en"/>
        </w:rPr>
        <w:t>H</w:t>
      </w:r>
      <w:r w:rsidR="00A14A8B">
        <w:rPr>
          <w:rFonts w:ascii="Arial" w:hAnsi="Arial" w:cs="Arial"/>
          <w:sz w:val="22"/>
          <w:szCs w:val="22"/>
          <w:lang w:val="en"/>
        </w:rPr>
        <w:t>ead of Department/</w:t>
      </w:r>
      <w:r w:rsidR="00A14A8B" w:rsidRPr="00E75988">
        <w:rPr>
          <w:rFonts w:ascii="Arial" w:hAnsi="Arial" w:cs="Arial"/>
          <w:sz w:val="22"/>
          <w:szCs w:val="22"/>
          <w:lang w:val="en"/>
        </w:rPr>
        <w:t>H</w:t>
      </w:r>
      <w:r w:rsidR="00A14A8B">
        <w:rPr>
          <w:rFonts w:ascii="Arial" w:hAnsi="Arial" w:cs="Arial"/>
          <w:sz w:val="22"/>
          <w:szCs w:val="22"/>
          <w:lang w:val="en"/>
        </w:rPr>
        <w:t xml:space="preserve">ead </w:t>
      </w:r>
      <w:r w:rsidR="00A14A8B" w:rsidRPr="00E75988">
        <w:rPr>
          <w:rFonts w:ascii="Arial" w:hAnsi="Arial" w:cs="Arial"/>
          <w:sz w:val="22"/>
          <w:szCs w:val="22"/>
          <w:lang w:val="en"/>
        </w:rPr>
        <w:t>o</w:t>
      </w:r>
      <w:r w:rsidR="00A14A8B">
        <w:rPr>
          <w:rFonts w:ascii="Arial" w:hAnsi="Arial" w:cs="Arial"/>
          <w:sz w:val="22"/>
          <w:szCs w:val="22"/>
          <w:lang w:val="en"/>
        </w:rPr>
        <w:t xml:space="preserve">f </w:t>
      </w:r>
      <w:r w:rsidR="00A14A8B" w:rsidRPr="00E75988">
        <w:rPr>
          <w:rFonts w:ascii="Arial" w:hAnsi="Arial" w:cs="Arial"/>
          <w:sz w:val="22"/>
          <w:szCs w:val="22"/>
          <w:lang w:val="en"/>
        </w:rPr>
        <w:t>R</w:t>
      </w:r>
      <w:r w:rsidR="00A14A8B">
        <w:rPr>
          <w:rFonts w:ascii="Arial" w:hAnsi="Arial" w:cs="Arial"/>
          <w:sz w:val="22"/>
          <w:szCs w:val="22"/>
          <w:lang w:val="en"/>
        </w:rPr>
        <w:t xml:space="preserve">esearch </w:t>
      </w:r>
      <w:r w:rsidR="00A14A8B" w:rsidRPr="00E75988">
        <w:rPr>
          <w:rFonts w:ascii="Arial" w:hAnsi="Arial" w:cs="Arial"/>
          <w:sz w:val="22"/>
          <w:szCs w:val="22"/>
          <w:lang w:val="en"/>
        </w:rPr>
        <w:t>C</w:t>
      </w:r>
      <w:r w:rsidR="00A14A8B">
        <w:rPr>
          <w:rFonts w:ascii="Arial" w:hAnsi="Arial" w:cs="Arial"/>
          <w:sz w:val="22"/>
          <w:szCs w:val="22"/>
          <w:lang w:val="en"/>
        </w:rPr>
        <w:t>entre</w:t>
      </w:r>
      <w:r w:rsidR="00A14A8B">
        <w:rPr>
          <w:rFonts w:ascii="Arial" w:eastAsia="Times New Roman" w:hAnsi="Arial" w:cs="Arial"/>
          <w:bCs/>
          <w:color w:val="000000" w:themeColor="text1"/>
          <w:sz w:val="22"/>
          <w:szCs w:val="22"/>
          <w:lang w:eastAsia="en-GB"/>
        </w:rPr>
        <w:t xml:space="preserve"> </w:t>
      </w:r>
      <w:r w:rsidR="00A14A8B" w:rsidRPr="00E75988">
        <w:rPr>
          <w:rFonts w:ascii="Arial" w:eastAsia="Times New Roman" w:hAnsi="Arial" w:cs="Arial"/>
          <w:bCs/>
          <w:color w:val="000000" w:themeColor="text1"/>
          <w:sz w:val="22"/>
          <w:szCs w:val="22"/>
          <w:lang w:eastAsia="en-GB"/>
        </w:rPr>
        <w:t xml:space="preserve">or other </w:t>
      </w:r>
      <w:r w:rsidR="00A14A8B">
        <w:rPr>
          <w:rFonts w:ascii="Arial" w:eastAsia="Times New Roman" w:hAnsi="Arial" w:cs="Arial"/>
          <w:bCs/>
          <w:color w:val="000000" w:themeColor="text1"/>
          <w:sz w:val="22"/>
          <w:szCs w:val="22"/>
          <w:lang w:eastAsia="en-GB"/>
        </w:rPr>
        <w:t>senior directorate/</w:t>
      </w:r>
      <w:r w:rsidR="00A14A8B" w:rsidRPr="00E75988">
        <w:rPr>
          <w:rFonts w:ascii="Arial" w:eastAsia="Times New Roman" w:hAnsi="Arial" w:cs="Arial"/>
          <w:bCs/>
          <w:color w:val="000000" w:themeColor="text1"/>
          <w:sz w:val="22"/>
          <w:szCs w:val="22"/>
          <w:lang w:eastAsia="en-GB"/>
        </w:rPr>
        <w:t>faculty leadership team members</w:t>
      </w:r>
      <w:r w:rsidR="00A1595A" w:rsidRPr="00A1595A">
        <w:rPr>
          <w:rFonts w:ascii="Arial" w:hAnsi="Arial" w:cs="Arial"/>
          <w:color w:val="000000" w:themeColor="text1"/>
          <w:sz w:val="22"/>
          <w:szCs w:val="22"/>
          <w:lang w:val="en"/>
        </w:rPr>
        <w:t xml:space="preserve"> where appropriate,</w:t>
      </w:r>
      <w:r w:rsidRPr="00413D4D">
        <w:rPr>
          <w:rFonts w:ascii="Arial" w:hAnsi="Arial" w:cs="Arial"/>
          <w:color w:val="000000" w:themeColor="text1"/>
          <w:sz w:val="22"/>
          <w:szCs w:val="22"/>
          <w:lang w:val="en"/>
        </w:rPr>
        <w:t xml:space="preserve"> will confirm with staff </w:t>
      </w:r>
      <w:proofErr w:type="gramStart"/>
      <w:r w:rsidRPr="00413D4D">
        <w:rPr>
          <w:rFonts w:ascii="Arial" w:hAnsi="Arial" w:cs="Arial"/>
          <w:color w:val="000000" w:themeColor="text1"/>
          <w:sz w:val="22"/>
          <w:szCs w:val="22"/>
          <w:lang w:val="en"/>
        </w:rPr>
        <w:t>who</w:t>
      </w:r>
      <w:proofErr w:type="gramEnd"/>
      <w:r w:rsidRPr="00413D4D">
        <w:rPr>
          <w:rFonts w:ascii="Arial" w:hAnsi="Arial" w:cs="Arial"/>
          <w:color w:val="000000" w:themeColor="text1"/>
          <w:sz w:val="22"/>
          <w:szCs w:val="22"/>
          <w:lang w:val="en"/>
        </w:rPr>
        <w:t xml:space="preserve"> their </w:t>
      </w:r>
      <w:r>
        <w:rPr>
          <w:rFonts w:ascii="Arial" w:hAnsi="Arial" w:cs="Arial"/>
          <w:color w:val="000000" w:themeColor="text1"/>
          <w:sz w:val="22"/>
          <w:szCs w:val="22"/>
          <w:lang w:val="en"/>
        </w:rPr>
        <w:t>reviewer</w:t>
      </w:r>
      <w:r w:rsidRPr="00413D4D">
        <w:rPr>
          <w:rFonts w:ascii="Arial" w:hAnsi="Arial" w:cs="Arial"/>
          <w:color w:val="000000" w:themeColor="text1"/>
          <w:sz w:val="22"/>
          <w:szCs w:val="22"/>
          <w:lang w:val="en"/>
        </w:rPr>
        <w:t xml:space="preserve"> is to be</w:t>
      </w:r>
      <w:r w:rsidR="00C51A1B">
        <w:rPr>
          <w:rFonts w:ascii="Arial" w:hAnsi="Arial" w:cs="Arial"/>
          <w:color w:val="000000" w:themeColor="text1"/>
          <w:sz w:val="22"/>
          <w:szCs w:val="22"/>
          <w:lang w:val="en"/>
        </w:rPr>
        <w:t>,</w:t>
      </w:r>
      <w:r w:rsidRPr="00413D4D">
        <w:rPr>
          <w:rFonts w:ascii="Arial" w:hAnsi="Arial" w:cs="Arial"/>
          <w:color w:val="000000" w:themeColor="text1"/>
          <w:sz w:val="22"/>
          <w:szCs w:val="22"/>
          <w:lang w:val="en"/>
        </w:rPr>
        <w:t xml:space="preserve"> pri</w:t>
      </w:r>
      <w:r>
        <w:rPr>
          <w:rFonts w:ascii="Arial" w:hAnsi="Arial" w:cs="Arial"/>
          <w:color w:val="000000" w:themeColor="text1"/>
          <w:sz w:val="22"/>
          <w:szCs w:val="22"/>
          <w:lang w:val="en"/>
        </w:rPr>
        <w:t>or to the start of the review</w:t>
      </w:r>
      <w:r w:rsidRPr="00413D4D">
        <w:rPr>
          <w:rFonts w:ascii="Arial" w:hAnsi="Arial" w:cs="Arial"/>
          <w:color w:val="000000" w:themeColor="text1"/>
          <w:sz w:val="22"/>
          <w:szCs w:val="22"/>
          <w:lang w:val="en"/>
        </w:rPr>
        <w:t xml:space="preserve"> period.</w:t>
      </w:r>
      <w:r w:rsidR="00944A4B" w:rsidRPr="00944A4B">
        <w:rPr>
          <w:i/>
          <w:iCs/>
          <w:color w:val="993366"/>
        </w:rPr>
        <w:t xml:space="preserve"> </w:t>
      </w:r>
      <w:r w:rsidR="00944A4B" w:rsidRPr="007B075C">
        <w:rPr>
          <w:rFonts w:ascii="Arial" w:hAnsi="Arial" w:cs="Arial"/>
          <w:sz w:val="22"/>
          <w:szCs w:val="22"/>
          <w:lang w:val="en"/>
        </w:rPr>
        <w:t xml:space="preserve">Exceptionally, a member of staff may question the appointment of his/her reviewer if they feel that the choice of reviewer is inappropriate.  In these </w:t>
      </w:r>
      <w:r w:rsidR="00DB2712" w:rsidRPr="00DB2712">
        <w:rPr>
          <w:rFonts w:ascii="Arial" w:hAnsi="Arial" w:cs="Arial"/>
          <w:sz w:val="22"/>
          <w:szCs w:val="22"/>
          <w:lang w:val="en"/>
        </w:rPr>
        <w:t>circumstances you</w:t>
      </w:r>
      <w:r w:rsidR="004066C4" w:rsidRPr="007B075C">
        <w:rPr>
          <w:rFonts w:ascii="Arial" w:hAnsi="Arial" w:cs="Arial"/>
          <w:sz w:val="22"/>
          <w:szCs w:val="22"/>
          <w:lang w:val="en"/>
        </w:rPr>
        <w:t xml:space="preserve"> should speak to the Head of Department/Head of Research Centre</w:t>
      </w:r>
      <w:r w:rsidR="00944A4B" w:rsidRPr="007B075C">
        <w:rPr>
          <w:rFonts w:ascii="Arial" w:hAnsi="Arial" w:cs="Arial"/>
          <w:sz w:val="22"/>
          <w:szCs w:val="22"/>
          <w:lang w:val="en"/>
        </w:rPr>
        <w:t xml:space="preserve"> or seek advice from HR.</w:t>
      </w:r>
      <w:r w:rsidR="004066C4" w:rsidRPr="007B075C">
        <w:rPr>
          <w:rFonts w:ascii="Arial" w:hAnsi="Arial" w:cs="Arial"/>
          <w:sz w:val="22"/>
          <w:szCs w:val="22"/>
          <w:lang w:val="en"/>
        </w:rPr>
        <w:t xml:space="preserve"> </w:t>
      </w:r>
      <w:r w:rsidRPr="007B075C">
        <w:rPr>
          <w:rFonts w:ascii="Arial" w:hAnsi="Arial" w:cs="Arial"/>
          <w:sz w:val="22"/>
          <w:szCs w:val="22"/>
          <w:lang w:val="en"/>
        </w:rPr>
        <w:t>It is also important to consider t</w:t>
      </w:r>
      <w:r w:rsidRPr="00413D4D">
        <w:rPr>
          <w:rFonts w:ascii="Arial" w:hAnsi="Arial" w:cs="Arial"/>
          <w:color w:val="000000" w:themeColor="text1"/>
          <w:sz w:val="22"/>
          <w:szCs w:val="22"/>
        </w:rPr>
        <w:t xml:space="preserve">here may be other colleagues you engage with, within your role and </w:t>
      </w:r>
      <w:r w:rsidR="009F72E4">
        <w:rPr>
          <w:rFonts w:ascii="Arial" w:hAnsi="Arial" w:cs="Arial"/>
          <w:color w:val="000000" w:themeColor="text1"/>
          <w:sz w:val="22"/>
          <w:szCs w:val="22"/>
        </w:rPr>
        <w:t>you are</w:t>
      </w:r>
      <w:r w:rsidRPr="00413D4D">
        <w:rPr>
          <w:rFonts w:ascii="Arial" w:hAnsi="Arial" w:cs="Arial"/>
          <w:color w:val="000000" w:themeColor="text1"/>
          <w:sz w:val="22"/>
          <w:szCs w:val="22"/>
        </w:rPr>
        <w:t xml:space="preserve"> </w:t>
      </w:r>
      <w:r w:rsidR="004066C4">
        <w:rPr>
          <w:rFonts w:ascii="Arial" w:hAnsi="Arial" w:cs="Arial"/>
          <w:color w:val="000000" w:themeColor="text1"/>
          <w:sz w:val="22"/>
          <w:szCs w:val="22"/>
        </w:rPr>
        <w:t>encouraged</w:t>
      </w:r>
      <w:r w:rsidRPr="00413D4D">
        <w:rPr>
          <w:rFonts w:ascii="Arial" w:hAnsi="Arial" w:cs="Arial"/>
          <w:color w:val="000000" w:themeColor="text1"/>
          <w:sz w:val="22"/>
          <w:szCs w:val="22"/>
        </w:rPr>
        <w:t xml:space="preserve"> to seek their feedback/contribution to the discussion.</w:t>
      </w:r>
      <w:r w:rsidRPr="00413D4D">
        <w:rPr>
          <w:rFonts w:ascii="Arial" w:hAnsi="Arial" w:cs="Arial"/>
          <w:color w:val="000000" w:themeColor="text1"/>
          <w:sz w:val="22"/>
          <w:szCs w:val="22"/>
          <w:lang w:val="en"/>
        </w:rPr>
        <w:t xml:space="preserve"> </w:t>
      </w:r>
    </w:p>
    <w:p w:rsidR="00FD2450" w:rsidRPr="009D07C2" w:rsidRDefault="00FD2450" w:rsidP="00F514C9">
      <w:pPr>
        <w:pStyle w:val="ListParagraph"/>
        <w:spacing w:before="100" w:beforeAutospacing="1" w:after="100" w:afterAutospacing="1"/>
        <w:ind w:left="-426"/>
        <w:rPr>
          <w:rFonts w:ascii="Arial" w:eastAsia="Times New Roman" w:hAnsi="Arial" w:cs="Arial"/>
          <w:bCs/>
          <w:color w:val="000000" w:themeColor="text1"/>
          <w:sz w:val="22"/>
          <w:szCs w:val="22"/>
          <w:lang w:eastAsia="en-GB"/>
        </w:rPr>
      </w:pPr>
    </w:p>
    <w:p w:rsidR="009D07C2" w:rsidRPr="009D206C" w:rsidRDefault="00C6250C" w:rsidP="00F514C9">
      <w:pPr>
        <w:pStyle w:val="ListParagraph"/>
        <w:numPr>
          <w:ilvl w:val="0"/>
          <w:numId w:val="7"/>
        </w:numPr>
        <w:spacing w:before="100" w:beforeAutospacing="1" w:after="100" w:afterAutospacing="1"/>
        <w:ind w:left="-426" w:firstLine="0"/>
        <w:rPr>
          <w:rFonts w:ascii="Arial" w:eastAsia="Times New Roman" w:hAnsi="Arial" w:cs="Arial"/>
          <w:b/>
          <w:bCs/>
          <w:color w:val="000000" w:themeColor="text1"/>
          <w:sz w:val="22"/>
          <w:szCs w:val="22"/>
          <w:lang w:eastAsia="en-GB"/>
        </w:rPr>
      </w:pPr>
      <w:r w:rsidRPr="009D206C">
        <w:rPr>
          <w:rFonts w:ascii="Arial" w:eastAsia="Times New Roman" w:hAnsi="Arial" w:cs="Arial"/>
          <w:b/>
          <w:bCs/>
          <w:color w:val="000000" w:themeColor="text1"/>
          <w:sz w:val="22"/>
          <w:szCs w:val="22"/>
          <w:lang w:eastAsia="en-GB"/>
        </w:rPr>
        <w:t xml:space="preserve">Do I need to complete my </w:t>
      </w:r>
      <w:r w:rsidR="001009A5" w:rsidRPr="009D206C">
        <w:rPr>
          <w:rFonts w:ascii="Arial" w:eastAsia="Times New Roman" w:hAnsi="Arial" w:cs="Arial"/>
          <w:b/>
          <w:bCs/>
          <w:color w:val="000000" w:themeColor="text1"/>
          <w:sz w:val="22"/>
          <w:szCs w:val="22"/>
          <w:lang w:eastAsia="en-GB"/>
        </w:rPr>
        <w:t>review</w:t>
      </w:r>
      <w:r w:rsidRPr="009D206C">
        <w:rPr>
          <w:rFonts w:ascii="Arial" w:eastAsia="Times New Roman" w:hAnsi="Arial" w:cs="Arial"/>
          <w:b/>
          <w:bCs/>
          <w:color w:val="000000" w:themeColor="text1"/>
          <w:sz w:val="22"/>
          <w:szCs w:val="22"/>
          <w:lang w:eastAsia="en-GB"/>
        </w:rPr>
        <w:t xml:space="preserve"> form before my </w:t>
      </w:r>
      <w:r w:rsidR="009D07C2" w:rsidRPr="009D206C">
        <w:rPr>
          <w:rFonts w:ascii="Arial" w:eastAsia="Times New Roman" w:hAnsi="Arial" w:cs="Arial"/>
          <w:b/>
          <w:bCs/>
          <w:color w:val="000000" w:themeColor="text1"/>
          <w:sz w:val="22"/>
          <w:szCs w:val="22"/>
          <w:lang w:eastAsia="en-GB"/>
        </w:rPr>
        <w:t>review</w:t>
      </w:r>
      <w:r w:rsidR="001009A5" w:rsidRPr="009D206C">
        <w:rPr>
          <w:rFonts w:ascii="Arial" w:eastAsia="Times New Roman" w:hAnsi="Arial" w:cs="Arial"/>
          <w:b/>
          <w:bCs/>
          <w:color w:val="000000" w:themeColor="text1"/>
          <w:sz w:val="22"/>
          <w:szCs w:val="22"/>
          <w:lang w:eastAsia="en-GB"/>
        </w:rPr>
        <w:t>?</w:t>
      </w:r>
    </w:p>
    <w:p w:rsidR="00DB40ED" w:rsidRPr="00BE25D8" w:rsidRDefault="009D07C2" w:rsidP="00BE25D8">
      <w:pPr>
        <w:pStyle w:val="ListParagraph"/>
        <w:spacing w:before="100" w:beforeAutospacing="1" w:after="100" w:afterAutospacing="1"/>
        <w:ind w:left="0" w:hanging="426"/>
        <w:rPr>
          <w:rFonts w:ascii="Arial" w:hAnsi="Arial" w:cs="Arial"/>
          <w:color w:val="000000" w:themeColor="text1"/>
          <w:sz w:val="22"/>
          <w:szCs w:val="22"/>
          <w:lang w:val="en"/>
        </w:rPr>
      </w:pPr>
      <w:r w:rsidRPr="00BE25D8">
        <w:rPr>
          <w:rFonts w:ascii="Arial" w:eastAsia="Times New Roman" w:hAnsi="Arial" w:cs="Arial"/>
          <w:b/>
          <w:bCs/>
          <w:color w:val="000000" w:themeColor="text1"/>
          <w:sz w:val="22"/>
          <w:szCs w:val="22"/>
          <w:lang w:eastAsia="en-GB"/>
        </w:rPr>
        <w:tab/>
      </w:r>
      <w:r w:rsidRPr="00BE25D8">
        <w:rPr>
          <w:rFonts w:ascii="Arial" w:hAnsi="Arial" w:cs="Arial"/>
          <w:color w:val="000000" w:themeColor="text1"/>
          <w:sz w:val="22"/>
          <w:szCs w:val="22"/>
          <w:lang w:val="en"/>
        </w:rPr>
        <w:t xml:space="preserve">In advance of the </w:t>
      </w:r>
      <w:r w:rsidR="001009A5" w:rsidRPr="00BE25D8">
        <w:rPr>
          <w:rFonts w:ascii="Arial" w:hAnsi="Arial" w:cs="Arial"/>
          <w:color w:val="000000" w:themeColor="text1"/>
          <w:sz w:val="22"/>
          <w:szCs w:val="22"/>
          <w:lang w:val="en"/>
        </w:rPr>
        <w:t>review</w:t>
      </w:r>
      <w:r w:rsidRPr="00BE25D8">
        <w:rPr>
          <w:rFonts w:ascii="Arial" w:hAnsi="Arial" w:cs="Arial"/>
          <w:color w:val="000000" w:themeColor="text1"/>
          <w:sz w:val="22"/>
          <w:szCs w:val="22"/>
          <w:lang w:val="en"/>
        </w:rPr>
        <w:t xml:space="preserve"> meeting the </w:t>
      </w:r>
      <w:r w:rsidR="001009A5" w:rsidRPr="00BE25D8">
        <w:rPr>
          <w:rFonts w:ascii="Arial" w:hAnsi="Arial" w:cs="Arial"/>
          <w:color w:val="000000" w:themeColor="text1"/>
          <w:sz w:val="22"/>
          <w:szCs w:val="22"/>
          <w:lang w:val="en"/>
        </w:rPr>
        <w:t>reviewee</w:t>
      </w:r>
      <w:r w:rsidRPr="00BE25D8">
        <w:rPr>
          <w:rFonts w:ascii="Arial" w:hAnsi="Arial" w:cs="Arial"/>
          <w:color w:val="000000" w:themeColor="text1"/>
          <w:sz w:val="22"/>
          <w:szCs w:val="22"/>
          <w:lang w:val="en"/>
        </w:rPr>
        <w:t xml:space="preserve"> should complete</w:t>
      </w:r>
      <w:r w:rsidR="00BE25D8" w:rsidRPr="00BE25D8">
        <w:rPr>
          <w:rFonts w:ascii="Arial" w:hAnsi="Arial" w:cs="Arial"/>
          <w:color w:val="000000" w:themeColor="text1"/>
          <w:sz w:val="22"/>
          <w:szCs w:val="22"/>
          <w:lang w:val="en"/>
        </w:rPr>
        <w:t>:</w:t>
      </w:r>
    </w:p>
    <w:p w:rsidR="007C3550" w:rsidRDefault="00DB40ED" w:rsidP="007C3550">
      <w:pPr>
        <w:pStyle w:val="ListParagraph"/>
        <w:numPr>
          <w:ilvl w:val="0"/>
          <w:numId w:val="13"/>
        </w:numPr>
        <w:spacing w:before="100" w:beforeAutospacing="1" w:after="100" w:afterAutospacing="1"/>
        <w:rPr>
          <w:rFonts w:ascii="Arial" w:hAnsi="Arial" w:cs="Arial"/>
          <w:color w:val="000000" w:themeColor="text1"/>
          <w:sz w:val="22"/>
          <w:szCs w:val="22"/>
          <w:lang w:val="en"/>
        </w:rPr>
      </w:pPr>
      <w:r w:rsidRPr="004F5E87">
        <w:rPr>
          <w:rFonts w:ascii="Arial" w:hAnsi="Arial" w:cs="Arial"/>
          <w:color w:val="000000" w:themeColor="text1"/>
          <w:sz w:val="22"/>
          <w:szCs w:val="22"/>
          <w:lang w:val="en"/>
        </w:rPr>
        <w:t>Academic staff:</w:t>
      </w:r>
      <w:r w:rsidR="00BE25D8" w:rsidRPr="0040540B">
        <w:rPr>
          <w:rFonts w:ascii="Arial" w:hAnsi="Arial" w:cs="Arial"/>
          <w:color w:val="000000" w:themeColor="text1"/>
          <w:sz w:val="22"/>
          <w:szCs w:val="22"/>
          <w:lang w:val="en"/>
        </w:rPr>
        <w:t xml:space="preserve"> sections </w:t>
      </w:r>
      <w:r w:rsidR="004F5E87" w:rsidRPr="0040540B">
        <w:rPr>
          <w:rFonts w:ascii="Arial" w:hAnsi="Arial" w:cs="Arial"/>
          <w:color w:val="000000" w:themeColor="text1"/>
          <w:sz w:val="22"/>
          <w:szCs w:val="22"/>
          <w:lang w:val="en"/>
        </w:rPr>
        <w:t xml:space="preserve">1, </w:t>
      </w:r>
      <w:r w:rsidR="00BE25D8" w:rsidRPr="0040540B">
        <w:rPr>
          <w:rFonts w:ascii="Arial" w:hAnsi="Arial" w:cs="Arial"/>
          <w:color w:val="000000" w:themeColor="text1"/>
          <w:sz w:val="22"/>
          <w:szCs w:val="22"/>
          <w:lang w:val="en"/>
        </w:rPr>
        <w:t>2 3</w:t>
      </w:r>
      <w:r w:rsidR="004F5E87" w:rsidRPr="0040540B">
        <w:rPr>
          <w:rFonts w:ascii="Arial" w:hAnsi="Arial" w:cs="Arial"/>
          <w:color w:val="000000" w:themeColor="text1"/>
          <w:sz w:val="22"/>
          <w:szCs w:val="22"/>
          <w:lang w:val="en"/>
        </w:rPr>
        <w:t xml:space="preserve"> and 6</w:t>
      </w:r>
      <w:r w:rsidR="00BE25D8" w:rsidRPr="0040540B">
        <w:rPr>
          <w:rFonts w:ascii="Arial" w:hAnsi="Arial" w:cs="Arial"/>
          <w:color w:val="000000" w:themeColor="text1"/>
          <w:sz w:val="22"/>
          <w:szCs w:val="22"/>
          <w:lang w:val="en"/>
        </w:rPr>
        <w:t xml:space="preserve"> of the review form</w:t>
      </w:r>
      <w:r w:rsidR="0040540B">
        <w:rPr>
          <w:rFonts w:ascii="Arial" w:hAnsi="Arial" w:cs="Arial"/>
          <w:color w:val="000000" w:themeColor="text1"/>
          <w:sz w:val="22"/>
          <w:szCs w:val="22"/>
          <w:lang w:val="en"/>
        </w:rPr>
        <w:t>. A</w:t>
      </w:r>
      <w:r w:rsidR="004F5E87" w:rsidRPr="00A504CE">
        <w:rPr>
          <w:rFonts w:ascii="Arial" w:hAnsi="Arial" w:cs="Arial"/>
          <w:color w:val="000000" w:themeColor="text1"/>
          <w:sz w:val="22"/>
          <w:szCs w:val="22"/>
          <w:lang w:val="en"/>
        </w:rPr>
        <w:t xml:space="preserve">dditionally, be ready to attend the meeting with your initial thoughts </w:t>
      </w:r>
      <w:r w:rsidR="008219ED">
        <w:rPr>
          <w:rFonts w:ascii="Arial" w:hAnsi="Arial" w:cs="Arial"/>
          <w:color w:val="000000" w:themeColor="text1"/>
          <w:sz w:val="22"/>
          <w:szCs w:val="22"/>
          <w:lang w:val="en"/>
        </w:rPr>
        <w:t>associated with</w:t>
      </w:r>
      <w:r w:rsidR="004F5E87" w:rsidRPr="00A504CE">
        <w:rPr>
          <w:rFonts w:ascii="Arial" w:hAnsi="Arial" w:cs="Arial"/>
          <w:color w:val="000000" w:themeColor="text1"/>
          <w:sz w:val="22"/>
          <w:szCs w:val="22"/>
          <w:lang w:val="en"/>
        </w:rPr>
        <w:t xml:space="preserve"> sections 4 and 5.</w:t>
      </w:r>
      <w:r w:rsidR="00BE25D8" w:rsidRPr="0040540B">
        <w:rPr>
          <w:rFonts w:ascii="Arial" w:hAnsi="Arial" w:cs="Arial"/>
          <w:color w:val="000000" w:themeColor="text1"/>
          <w:sz w:val="22"/>
          <w:szCs w:val="22"/>
          <w:lang w:val="en"/>
        </w:rPr>
        <w:t xml:space="preserve"> </w:t>
      </w:r>
    </w:p>
    <w:p w:rsidR="007C3550" w:rsidRPr="007C3550" w:rsidRDefault="00BE25D8" w:rsidP="007C3550">
      <w:pPr>
        <w:pStyle w:val="ListParagraph"/>
        <w:numPr>
          <w:ilvl w:val="0"/>
          <w:numId w:val="13"/>
        </w:numPr>
        <w:spacing w:before="100" w:beforeAutospacing="1" w:after="100" w:afterAutospacing="1"/>
        <w:rPr>
          <w:rFonts w:ascii="Arial" w:hAnsi="Arial" w:cs="Arial"/>
          <w:color w:val="000000" w:themeColor="text1"/>
          <w:sz w:val="22"/>
          <w:szCs w:val="22"/>
          <w:lang w:val="en"/>
        </w:rPr>
      </w:pPr>
      <w:r w:rsidRPr="007C3550">
        <w:rPr>
          <w:rFonts w:ascii="Arial" w:hAnsi="Arial" w:cs="Arial"/>
          <w:color w:val="000000" w:themeColor="text1"/>
          <w:sz w:val="22"/>
          <w:szCs w:val="22"/>
          <w:lang w:val="en"/>
        </w:rPr>
        <w:t xml:space="preserve">Professional services staff: </w:t>
      </w:r>
      <w:r w:rsidR="007C3550" w:rsidRPr="007C3550">
        <w:rPr>
          <w:rFonts w:asciiTheme="minorBidi" w:hAnsiTheme="minorBidi"/>
          <w:sz w:val="22"/>
          <w:szCs w:val="22"/>
          <w:lang w:val="en"/>
        </w:rPr>
        <w:t xml:space="preserve">This is a transitional year from the old appraisal process so in advance of the review meeting the reviewee should do the look back (summary of overall performance and achievements against objectives) on the current paperwork 17/18. Additionally, the reviewee should be ready to attend the meeting with initial thoughts associated with section 1 of this new PDR form. </w:t>
      </w:r>
    </w:p>
    <w:p w:rsidR="007C3550" w:rsidRDefault="007C3550" w:rsidP="00BE25D8">
      <w:pPr>
        <w:pStyle w:val="ListParagraph"/>
        <w:spacing w:before="100" w:beforeAutospacing="1" w:after="100" w:afterAutospacing="1"/>
        <w:ind w:left="0"/>
        <w:rPr>
          <w:rFonts w:ascii="Arial" w:hAnsi="Arial" w:cs="Arial"/>
          <w:color w:val="000000" w:themeColor="text1"/>
          <w:sz w:val="22"/>
          <w:szCs w:val="22"/>
          <w:lang w:val="en"/>
        </w:rPr>
      </w:pPr>
    </w:p>
    <w:p w:rsidR="00BE25D8" w:rsidRPr="00BE25D8" w:rsidRDefault="00BE25D8" w:rsidP="00BE25D8">
      <w:pPr>
        <w:pStyle w:val="ListParagraph"/>
        <w:spacing w:before="100" w:beforeAutospacing="1" w:after="100" w:afterAutospacing="1"/>
        <w:ind w:left="0"/>
        <w:rPr>
          <w:rFonts w:ascii="Arial" w:hAnsi="Arial" w:cs="Arial"/>
          <w:color w:val="000000" w:themeColor="text1"/>
          <w:sz w:val="22"/>
          <w:szCs w:val="22"/>
          <w:lang w:val="en"/>
        </w:rPr>
      </w:pPr>
      <w:r w:rsidRPr="0052494F">
        <w:rPr>
          <w:rFonts w:ascii="Arial" w:hAnsi="Arial" w:cs="Arial"/>
          <w:color w:val="000000" w:themeColor="text1"/>
          <w:sz w:val="22"/>
          <w:szCs w:val="22"/>
          <w:lang w:val="en"/>
        </w:rPr>
        <w:t>Send this draft of the form to your identified reviewer at least 7 working days before the date of the meeting to help them to also prepare effectively.  Additionally, be ready to attend the meeting with yo</w:t>
      </w:r>
      <w:r w:rsidR="008219ED">
        <w:rPr>
          <w:rFonts w:ascii="Arial" w:hAnsi="Arial" w:cs="Arial"/>
          <w:color w:val="000000" w:themeColor="text1"/>
          <w:sz w:val="22"/>
          <w:szCs w:val="22"/>
          <w:lang w:val="en"/>
        </w:rPr>
        <w:t>ur initial thoughts associated with</w:t>
      </w:r>
      <w:r w:rsidRPr="0052494F">
        <w:rPr>
          <w:rFonts w:ascii="Arial" w:hAnsi="Arial" w:cs="Arial"/>
          <w:color w:val="000000" w:themeColor="text1"/>
          <w:sz w:val="22"/>
          <w:szCs w:val="22"/>
          <w:lang w:val="en"/>
        </w:rPr>
        <w:t xml:space="preserve"> </w:t>
      </w:r>
      <w:r w:rsidRPr="00BE25D8">
        <w:rPr>
          <w:rFonts w:ascii="Arial" w:hAnsi="Arial" w:cs="Arial"/>
          <w:color w:val="000000" w:themeColor="text1"/>
          <w:sz w:val="22"/>
          <w:szCs w:val="22"/>
          <w:lang w:val="en"/>
        </w:rPr>
        <w:t xml:space="preserve">the other sections. </w:t>
      </w:r>
    </w:p>
    <w:p w:rsidR="00850C97" w:rsidRPr="009D07C2" w:rsidRDefault="00BE25D8" w:rsidP="00353381">
      <w:pPr>
        <w:pStyle w:val="ListParagraph"/>
        <w:spacing w:before="100" w:beforeAutospacing="1" w:after="100" w:afterAutospacing="1"/>
        <w:ind w:left="0" w:hanging="426"/>
        <w:rPr>
          <w:rFonts w:ascii="Arial" w:eastAsia="Times New Roman" w:hAnsi="Arial" w:cs="Arial"/>
          <w:bCs/>
          <w:color w:val="000000" w:themeColor="text1"/>
          <w:sz w:val="22"/>
          <w:szCs w:val="22"/>
          <w:lang w:eastAsia="en-GB"/>
        </w:rPr>
      </w:pPr>
      <w:r>
        <w:rPr>
          <w:rFonts w:ascii="Arial" w:hAnsi="Arial" w:cs="Arial"/>
          <w:color w:val="000000" w:themeColor="text1"/>
          <w:sz w:val="22"/>
          <w:szCs w:val="22"/>
          <w:lang w:val="en"/>
        </w:rPr>
        <w:tab/>
      </w:r>
      <w:bookmarkStart w:id="0" w:name="_GoBack"/>
      <w:bookmarkEnd w:id="0"/>
      <w:r>
        <w:rPr>
          <w:rFonts w:ascii="Arial" w:hAnsi="Arial" w:cs="Arial"/>
          <w:color w:val="000000" w:themeColor="text1"/>
          <w:sz w:val="22"/>
          <w:szCs w:val="22"/>
          <w:lang w:val="en"/>
        </w:rPr>
        <w:tab/>
      </w:r>
      <w:r w:rsidR="009D07C2" w:rsidRPr="009D206C">
        <w:rPr>
          <w:rFonts w:ascii="Arial" w:hAnsi="Arial" w:cs="Arial"/>
          <w:color w:val="000000" w:themeColor="text1"/>
          <w:sz w:val="22"/>
          <w:szCs w:val="22"/>
          <w:lang w:val="en"/>
        </w:rPr>
        <w:t xml:space="preserve">  </w:t>
      </w:r>
    </w:p>
    <w:p w:rsidR="00794E52" w:rsidRPr="009D07C2" w:rsidRDefault="00794E52" w:rsidP="00F514C9">
      <w:pPr>
        <w:pStyle w:val="ListParagraph"/>
        <w:numPr>
          <w:ilvl w:val="0"/>
          <w:numId w:val="7"/>
        </w:numPr>
        <w:spacing w:before="100" w:beforeAutospacing="1" w:after="100" w:afterAutospacing="1"/>
        <w:ind w:left="0" w:hanging="426"/>
        <w:outlineLvl w:val="3"/>
        <w:rPr>
          <w:rFonts w:ascii="Arial" w:eastAsia="Times New Roman" w:hAnsi="Arial" w:cs="Arial"/>
          <w:b/>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Who decides what my objectives should be?</w:t>
      </w:r>
    </w:p>
    <w:p w:rsidR="00794E52" w:rsidRPr="009D07C2" w:rsidRDefault="00794E52" w:rsidP="008B3EE4">
      <w:pPr>
        <w:pStyle w:val="ListParagraph"/>
        <w:spacing w:before="100" w:beforeAutospacing="1" w:after="100" w:afterAutospacing="1"/>
        <w:ind w:left="0"/>
        <w:outlineLvl w:val="3"/>
        <w:rPr>
          <w:rFonts w:ascii="Arial" w:eastAsia="Times New Roman" w:hAnsi="Arial" w:cs="Arial"/>
          <w:bCs/>
          <w:color w:val="000000" w:themeColor="text1"/>
          <w:sz w:val="22"/>
          <w:szCs w:val="22"/>
          <w:lang w:eastAsia="en-GB"/>
        </w:rPr>
      </w:pPr>
      <w:r w:rsidRPr="009D07C2">
        <w:rPr>
          <w:rFonts w:ascii="Arial" w:eastAsia="Times New Roman" w:hAnsi="Arial" w:cs="Arial"/>
          <w:bCs/>
          <w:color w:val="000000" w:themeColor="text1"/>
          <w:sz w:val="22"/>
          <w:szCs w:val="22"/>
          <w:lang w:eastAsia="en-GB"/>
        </w:rPr>
        <w:t xml:space="preserve">Each member of staff is expected to give some consideration to his/her own objectives as part of the self-review process. These will then be discussed at the meeting, along with any others suggested by the </w:t>
      </w:r>
      <w:r w:rsidR="001009A5">
        <w:rPr>
          <w:rFonts w:ascii="Arial" w:eastAsia="Times New Roman" w:hAnsi="Arial" w:cs="Arial"/>
          <w:bCs/>
          <w:color w:val="000000" w:themeColor="text1"/>
          <w:sz w:val="22"/>
          <w:szCs w:val="22"/>
          <w:lang w:eastAsia="en-GB"/>
        </w:rPr>
        <w:t>reviewer</w:t>
      </w:r>
      <w:r w:rsidRPr="009D07C2">
        <w:rPr>
          <w:rFonts w:ascii="Arial" w:eastAsia="Times New Roman" w:hAnsi="Arial" w:cs="Arial"/>
          <w:bCs/>
          <w:color w:val="000000" w:themeColor="text1"/>
          <w:sz w:val="22"/>
          <w:szCs w:val="22"/>
          <w:lang w:eastAsia="en-GB"/>
        </w:rPr>
        <w:t xml:space="preserve">, with a view to reaching agreement in light of individual and </w:t>
      </w:r>
      <w:r w:rsidR="008B3EE4">
        <w:rPr>
          <w:rFonts w:ascii="Arial" w:eastAsia="Times New Roman" w:hAnsi="Arial" w:cs="Arial"/>
          <w:bCs/>
          <w:color w:val="000000" w:themeColor="text1"/>
          <w:sz w:val="22"/>
          <w:szCs w:val="22"/>
          <w:lang w:eastAsia="en-GB"/>
        </w:rPr>
        <w:t>directorate/</w:t>
      </w:r>
      <w:r w:rsidR="00960336">
        <w:rPr>
          <w:rFonts w:ascii="Arial" w:eastAsia="Times New Roman" w:hAnsi="Arial" w:cs="Arial"/>
          <w:bCs/>
          <w:color w:val="000000" w:themeColor="text1"/>
          <w:sz w:val="22"/>
          <w:szCs w:val="22"/>
          <w:lang w:eastAsia="en-GB"/>
        </w:rPr>
        <w:t>faculty</w:t>
      </w:r>
      <w:r w:rsidRPr="009D07C2">
        <w:rPr>
          <w:rFonts w:ascii="Arial" w:eastAsia="Times New Roman" w:hAnsi="Arial" w:cs="Arial"/>
          <w:bCs/>
          <w:color w:val="000000" w:themeColor="text1"/>
          <w:sz w:val="22"/>
          <w:szCs w:val="22"/>
          <w:lang w:eastAsia="en-GB"/>
        </w:rPr>
        <w:t xml:space="preserve"> needs.</w:t>
      </w:r>
    </w:p>
    <w:p w:rsidR="009D206C" w:rsidRDefault="009D206C" w:rsidP="00F514C9">
      <w:pPr>
        <w:pStyle w:val="ListParagraph"/>
        <w:spacing w:before="100" w:beforeAutospacing="1" w:after="100" w:afterAutospacing="1"/>
        <w:ind w:left="0"/>
        <w:rPr>
          <w:rFonts w:ascii="Arial" w:eastAsia="Times New Roman" w:hAnsi="Arial" w:cs="Arial"/>
          <w:bCs/>
          <w:color w:val="000000" w:themeColor="text1"/>
          <w:sz w:val="22"/>
          <w:szCs w:val="22"/>
          <w:lang w:eastAsia="en-GB"/>
        </w:rPr>
      </w:pPr>
    </w:p>
    <w:p w:rsidR="009D206C" w:rsidRDefault="009D206C" w:rsidP="009D206C">
      <w:pPr>
        <w:pStyle w:val="ListParagraph"/>
        <w:spacing w:before="100" w:beforeAutospacing="1" w:after="100" w:afterAutospacing="1"/>
        <w:ind w:left="-426"/>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t xml:space="preserve">TRAINING &amp; DEVELOPMENT </w:t>
      </w:r>
    </w:p>
    <w:p w:rsidR="009D206C" w:rsidRPr="009D07C2" w:rsidRDefault="009D206C" w:rsidP="00F514C9">
      <w:pPr>
        <w:pStyle w:val="ListParagraph"/>
        <w:spacing w:before="100" w:beforeAutospacing="1" w:after="100" w:afterAutospacing="1"/>
        <w:ind w:left="0"/>
        <w:rPr>
          <w:rFonts w:ascii="Arial" w:eastAsia="Times New Roman" w:hAnsi="Arial" w:cs="Arial"/>
          <w:bCs/>
          <w:color w:val="000000" w:themeColor="text1"/>
          <w:sz w:val="22"/>
          <w:szCs w:val="22"/>
          <w:lang w:eastAsia="en-GB"/>
        </w:rPr>
      </w:pPr>
    </w:p>
    <w:p w:rsidR="00F514C9" w:rsidRDefault="00BC2630" w:rsidP="00F514C9">
      <w:pPr>
        <w:pStyle w:val="ListParagraph"/>
        <w:numPr>
          <w:ilvl w:val="0"/>
          <w:numId w:val="7"/>
        </w:numPr>
        <w:spacing w:after="0"/>
        <w:ind w:left="0" w:hanging="426"/>
        <w:rPr>
          <w:rFonts w:ascii="Arial" w:eastAsia="Times New Roman" w:hAnsi="Arial" w:cs="Arial"/>
          <w:b/>
          <w:bCs/>
          <w:color w:val="000000" w:themeColor="text1"/>
          <w:sz w:val="22"/>
          <w:szCs w:val="22"/>
          <w:lang w:eastAsia="en-GB"/>
        </w:rPr>
      </w:pPr>
      <w:r w:rsidRPr="009D07C2">
        <w:rPr>
          <w:rFonts w:ascii="Arial" w:eastAsia="Times New Roman" w:hAnsi="Arial" w:cs="Arial"/>
          <w:b/>
          <w:bCs/>
          <w:color w:val="000000" w:themeColor="text1"/>
          <w:sz w:val="22"/>
          <w:szCs w:val="22"/>
          <w:lang w:eastAsia="en-GB"/>
        </w:rPr>
        <w:t xml:space="preserve">How can I access </w:t>
      </w:r>
      <w:r w:rsidR="001009A5">
        <w:rPr>
          <w:rFonts w:ascii="Arial" w:eastAsia="Times New Roman" w:hAnsi="Arial" w:cs="Arial"/>
          <w:b/>
          <w:bCs/>
          <w:color w:val="000000" w:themeColor="text1"/>
          <w:sz w:val="22"/>
          <w:szCs w:val="22"/>
          <w:lang w:eastAsia="en-GB"/>
        </w:rPr>
        <w:t>review</w:t>
      </w:r>
      <w:r w:rsidRPr="009D07C2">
        <w:rPr>
          <w:rFonts w:ascii="Arial" w:eastAsia="Times New Roman" w:hAnsi="Arial" w:cs="Arial"/>
          <w:b/>
          <w:bCs/>
          <w:color w:val="000000" w:themeColor="text1"/>
          <w:sz w:val="22"/>
          <w:szCs w:val="22"/>
          <w:lang w:eastAsia="en-GB"/>
        </w:rPr>
        <w:t xml:space="preserve"> training?</w:t>
      </w:r>
    </w:p>
    <w:p w:rsidR="00982CD8" w:rsidRPr="00E25D7E" w:rsidRDefault="00E75988" w:rsidP="00E25D7E">
      <w:pPr>
        <w:pStyle w:val="ListParagraph"/>
        <w:spacing w:after="0"/>
        <w:ind w:left="0"/>
        <w:rPr>
          <w:rFonts w:ascii="Arial" w:eastAsia="Times New Roman" w:hAnsi="Arial" w:cs="Arial"/>
          <w:bCs/>
          <w:color w:val="000000" w:themeColor="text1"/>
          <w:sz w:val="22"/>
          <w:szCs w:val="22"/>
          <w:lang w:eastAsia="en-GB"/>
        </w:rPr>
      </w:pPr>
      <w:r w:rsidRPr="00E25D7E">
        <w:rPr>
          <w:rFonts w:ascii="Arial" w:eastAsia="Times New Roman" w:hAnsi="Arial" w:cs="Arial"/>
          <w:bCs/>
          <w:color w:val="000000" w:themeColor="text1"/>
          <w:sz w:val="22"/>
          <w:szCs w:val="22"/>
          <w:lang w:eastAsia="en-GB"/>
        </w:rPr>
        <w:t xml:space="preserve">The University provides a range of support to ensure </w:t>
      </w:r>
      <w:proofErr w:type="gramStart"/>
      <w:r w:rsidRPr="00E25D7E">
        <w:rPr>
          <w:rFonts w:ascii="Arial" w:eastAsia="Times New Roman" w:hAnsi="Arial" w:cs="Arial"/>
          <w:bCs/>
          <w:color w:val="000000" w:themeColor="text1"/>
          <w:sz w:val="22"/>
          <w:szCs w:val="22"/>
          <w:lang w:eastAsia="en-GB"/>
        </w:rPr>
        <w:t>staff are</w:t>
      </w:r>
      <w:proofErr w:type="gramEnd"/>
      <w:r w:rsidRPr="00E25D7E">
        <w:rPr>
          <w:rFonts w:ascii="Arial" w:eastAsia="Times New Roman" w:hAnsi="Arial" w:cs="Arial"/>
          <w:bCs/>
          <w:color w:val="000000" w:themeColor="text1"/>
          <w:sz w:val="22"/>
          <w:szCs w:val="22"/>
          <w:lang w:eastAsia="en-GB"/>
        </w:rPr>
        <w:t xml:space="preserve"> supported to effectively engage with the review process. If you wish to refresh your skills, or, if this is the first year you have carried out a review as a reviewer, you are required to undertake the appropriate review training prior to holding any review meetings. </w:t>
      </w:r>
      <w:r w:rsidR="00982CD8" w:rsidRPr="00E25D7E">
        <w:rPr>
          <w:rFonts w:ascii="Arial" w:eastAsia="Times New Roman" w:hAnsi="Arial" w:cs="Arial"/>
          <w:bCs/>
          <w:color w:val="000000" w:themeColor="text1"/>
          <w:sz w:val="22"/>
          <w:szCs w:val="22"/>
          <w:lang w:eastAsia="en-GB"/>
        </w:rPr>
        <w:t xml:space="preserve">This will be </w:t>
      </w:r>
      <w:r w:rsidR="00982CD8" w:rsidRPr="00982CD8">
        <w:rPr>
          <w:rFonts w:ascii="Arial" w:eastAsia="Times New Roman" w:hAnsi="Arial" w:cs="Arial"/>
          <w:bCs/>
          <w:color w:val="000000" w:themeColor="text1"/>
          <w:sz w:val="22"/>
          <w:szCs w:val="22"/>
          <w:lang w:eastAsia="en-GB"/>
        </w:rPr>
        <w:t>communicated</w:t>
      </w:r>
      <w:r w:rsidR="00982CD8" w:rsidRPr="00E25D7E">
        <w:rPr>
          <w:rFonts w:ascii="Arial" w:eastAsia="Times New Roman" w:hAnsi="Arial" w:cs="Arial"/>
          <w:bCs/>
          <w:color w:val="000000" w:themeColor="text1"/>
          <w:sz w:val="22"/>
          <w:szCs w:val="22"/>
          <w:lang w:eastAsia="en-GB"/>
        </w:rPr>
        <w:t xml:space="preserve"> within the toolkit. </w:t>
      </w:r>
    </w:p>
    <w:p w:rsidR="005B71C6" w:rsidRDefault="005B71C6" w:rsidP="00982CD8">
      <w:pPr>
        <w:pStyle w:val="ListParagraph"/>
        <w:spacing w:after="0"/>
        <w:ind w:left="0"/>
        <w:rPr>
          <w:rFonts w:ascii="Arial" w:eastAsia="Times New Roman" w:hAnsi="Arial" w:cs="Arial"/>
          <w:b/>
          <w:bCs/>
          <w:color w:val="000000" w:themeColor="text1"/>
          <w:sz w:val="22"/>
          <w:szCs w:val="22"/>
          <w:lang w:eastAsia="en-GB"/>
        </w:rPr>
      </w:pPr>
    </w:p>
    <w:p w:rsidR="00D36766" w:rsidRPr="002E7A2F" w:rsidRDefault="00D36766" w:rsidP="00F514C9">
      <w:pPr>
        <w:rPr>
          <w:lang w:val="en"/>
        </w:rPr>
      </w:pPr>
    </w:p>
    <w:p w:rsidR="00D36766" w:rsidRPr="002E7A2F" w:rsidRDefault="00D36766" w:rsidP="00F514C9"/>
    <w:sectPr w:rsidR="00D36766" w:rsidRPr="002E7A2F" w:rsidSect="00DC0E4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8E1" w:rsidRDefault="000C68E1" w:rsidP="00BC097B">
      <w:pPr>
        <w:spacing w:after="0"/>
      </w:pPr>
      <w:r>
        <w:separator/>
      </w:r>
    </w:p>
  </w:endnote>
  <w:endnote w:type="continuationSeparator" w:id="0">
    <w:p w:rsidR="000C68E1" w:rsidRDefault="000C68E1" w:rsidP="00BC0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8E1" w:rsidRDefault="000C68E1" w:rsidP="00BC097B">
      <w:pPr>
        <w:spacing w:after="0"/>
      </w:pPr>
      <w:r>
        <w:separator/>
      </w:r>
    </w:p>
  </w:footnote>
  <w:footnote w:type="continuationSeparator" w:id="0">
    <w:p w:rsidR="000C68E1" w:rsidRDefault="000C68E1" w:rsidP="00BC097B">
      <w:pPr>
        <w:spacing w:after="0"/>
      </w:pPr>
      <w:r>
        <w:continuationSeparator/>
      </w:r>
    </w:p>
  </w:footnote>
  <w:footnote w:id="1">
    <w:p w:rsidR="00C70F12" w:rsidRPr="001F08A2" w:rsidRDefault="00C70F12" w:rsidP="00E25D7E">
      <w:pPr>
        <w:pStyle w:val="FootnoteText"/>
        <w:rPr>
          <w:rFonts w:ascii="Arial" w:hAnsi="Arial"/>
          <w:i/>
          <w:color w:val="000000" w:themeColor="text1"/>
          <w:sz w:val="17"/>
          <w:szCs w:val="17"/>
        </w:rPr>
      </w:pPr>
      <w:r w:rsidRPr="001F08A2">
        <w:rPr>
          <w:rStyle w:val="FootnoteReference"/>
          <w:rFonts w:ascii="Arial" w:hAnsi="Arial"/>
          <w:i/>
          <w:color w:val="000000" w:themeColor="text1"/>
          <w:sz w:val="17"/>
          <w:szCs w:val="17"/>
        </w:rPr>
        <w:footnoteRef/>
      </w:r>
      <w:r w:rsidRPr="001F08A2">
        <w:rPr>
          <w:rFonts w:ascii="Arial" w:hAnsi="Arial"/>
          <w:i/>
          <w:color w:val="000000" w:themeColor="text1"/>
          <w:sz w:val="17"/>
          <w:szCs w:val="17"/>
        </w:rPr>
        <w:t xml:space="preserve"> The purpose of sharing work objectives is to enable teams to build a shared sense of direction based upon understanding of the contributions of </w:t>
      </w:r>
      <w:r w:rsidR="002E7A2F" w:rsidRPr="001F08A2">
        <w:rPr>
          <w:rFonts w:ascii="Arial" w:hAnsi="Arial"/>
          <w:i/>
          <w:color w:val="000000" w:themeColor="text1"/>
          <w:sz w:val="17"/>
          <w:szCs w:val="17"/>
        </w:rPr>
        <w:t xml:space="preserve">individuals. </w:t>
      </w:r>
      <w:r w:rsidR="00FC7287" w:rsidRPr="001F08A2">
        <w:rPr>
          <w:rFonts w:ascii="Arial" w:hAnsi="Arial"/>
          <w:i/>
          <w:color w:val="000000" w:themeColor="text1"/>
          <w:sz w:val="17"/>
          <w:szCs w:val="17"/>
        </w:rPr>
        <w:t xml:space="preserve">The </w:t>
      </w:r>
      <w:r w:rsidR="00E25D7E" w:rsidRPr="001F08A2">
        <w:rPr>
          <w:rFonts w:ascii="Arial" w:hAnsi="Arial"/>
          <w:i/>
          <w:color w:val="000000" w:themeColor="text1"/>
          <w:sz w:val="17"/>
          <w:szCs w:val="17"/>
        </w:rPr>
        <w:t>Director/Head of Department/Head of Research Centre or other senior directorate/faculty leadership team members</w:t>
      </w:r>
      <w:r w:rsidRPr="001F08A2">
        <w:rPr>
          <w:rFonts w:ascii="Arial" w:hAnsi="Arial"/>
          <w:i/>
          <w:color w:val="000000" w:themeColor="text1"/>
          <w:sz w:val="17"/>
          <w:szCs w:val="17"/>
        </w:rPr>
        <w:t xml:space="preserve">, after discussion with the reviewee, are responsible for deciding which teams it makes sense to share work objectives across. Individuals may, of course, choose to share their objectives more widely if it seems appropriate. </w:t>
      </w:r>
    </w:p>
  </w:footnote>
  <w:footnote w:id="2">
    <w:p w:rsidR="00C70F12" w:rsidRPr="002E7A2F" w:rsidRDefault="00C70F12" w:rsidP="002E7A2F">
      <w:pPr>
        <w:pStyle w:val="FootnoteText"/>
        <w:rPr>
          <w:rFonts w:ascii="Cambria" w:hAnsi="Cambria"/>
          <w:i/>
          <w:sz w:val="18"/>
          <w:szCs w:val="18"/>
        </w:rPr>
      </w:pPr>
      <w:r w:rsidRPr="001F08A2">
        <w:rPr>
          <w:rStyle w:val="FootnoteReference"/>
          <w:rFonts w:ascii="Arial" w:hAnsi="Arial"/>
          <w:i/>
          <w:color w:val="000000" w:themeColor="text1"/>
          <w:sz w:val="17"/>
          <w:szCs w:val="17"/>
        </w:rPr>
        <w:footnoteRef/>
      </w:r>
      <w:r w:rsidRPr="001F08A2">
        <w:rPr>
          <w:rFonts w:ascii="Arial" w:hAnsi="Arial"/>
          <w:i/>
          <w:color w:val="000000" w:themeColor="text1"/>
          <w:sz w:val="17"/>
          <w:szCs w:val="17"/>
        </w:rPr>
        <w:t xml:space="preserve"> </w:t>
      </w:r>
      <w:r w:rsidRPr="001F08A2">
        <w:rPr>
          <w:rFonts w:ascii="Arial" w:eastAsia="SimSun" w:hAnsi="Arial" w:cs="Arial"/>
          <w:i/>
          <w:color w:val="000000" w:themeColor="text1"/>
          <w:sz w:val="17"/>
          <w:szCs w:val="17"/>
        </w:rPr>
        <w:t xml:space="preserve">Once the review form is completed, it is the responsibility of the reviewer to share annual work objectives and career, professional and development aspirations appropriately. </w:t>
      </w:r>
      <w:r w:rsidR="002E7A2F" w:rsidRPr="001F08A2">
        <w:rPr>
          <w:rFonts w:ascii="Arial" w:eastAsia="SimSun" w:hAnsi="Arial" w:cs="Arial"/>
          <w:i/>
          <w:color w:val="000000" w:themeColor="text1"/>
          <w:sz w:val="17"/>
          <w:szCs w:val="17"/>
        </w:rPr>
        <w:t xml:space="preserve">The </w:t>
      </w:r>
      <w:r w:rsidR="002E7A2F" w:rsidRPr="001F08A2">
        <w:rPr>
          <w:rFonts w:ascii="Arial" w:eastAsia="Times New Roman" w:hAnsi="Arial" w:cs="Arial"/>
          <w:bCs/>
          <w:i/>
          <w:color w:val="000000" w:themeColor="text1"/>
          <w:sz w:val="17"/>
          <w:szCs w:val="17"/>
          <w:lang w:eastAsia="en-GB"/>
        </w:rPr>
        <w:t>Director/</w:t>
      </w:r>
      <w:r w:rsidR="002E7A2F" w:rsidRPr="001F08A2">
        <w:rPr>
          <w:rFonts w:ascii="Arial" w:hAnsi="Arial" w:cs="Arial"/>
          <w:i/>
          <w:color w:val="000000" w:themeColor="text1"/>
          <w:sz w:val="17"/>
          <w:szCs w:val="17"/>
          <w:lang w:val="en"/>
        </w:rPr>
        <w:t>Head of Department/Head of Research Centre</w:t>
      </w:r>
      <w:r w:rsidR="002E7A2F" w:rsidRPr="001F08A2">
        <w:rPr>
          <w:rFonts w:ascii="Arial" w:eastAsia="Times New Roman" w:hAnsi="Arial" w:cs="Arial"/>
          <w:bCs/>
          <w:i/>
          <w:color w:val="000000" w:themeColor="text1"/>
          <w:sz w:val="17"/>
          <w:szCs w:val="17"/>
          <w:lang w:eastAsia="en-GB"/>
        </w:rPr>
        <w:t xml:space="preserve"> or other senior directorate/faculty leadership team members</w:t>
      </w:r>
      <w:r w:rsidRPr="001F08A2">
        <w:rPr>
          <w:rFonts w:ascii="Arial" w:eastAsia="SimSun" w:hAnsi="Arial" w:cs="Arial"/>
          <w:i/>
          <w:color w:val="000000" w:themeColor="text1"/>
          <w:sz w:val="17"/>
          <w:szCs w:val="17"/>
        </w:rPr>
        <w:t xml:space="preserve"> will make clear how this is to be done locally.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CA3"/>
    <w:multiLevelType w:val="hybridMultilevel"/>
    <w:tmpl w:val="F350F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0BF5398"/>
    <w:multiLevelType w:val="multilevel"/>
    <w:tmpl w:val="6F32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82DEE"/>
    <w:multiLevelType w:val="hybridMultilevel"/>
    <w:tmpl w:val="9190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7D4AAF"/>
    <w:multiLevelType w:val="multilevel"/>
    <w:tmpl w:val="A880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518EA"/>
    <w:multiLevelType w:val="multilevel"/>
    <w:tmpl w:val="5D608E30"/>
    <w:lvl w:ilvl="0">
      <w:start w:val="6"/>
      <w:numFmt w:val="decimal"/>
      <w:lvlText w:val="%1.0"/>
      <w:lvlJc w:val="left"/>
      <w:pPr>
        <w:ind w:left="360" w:hanging="360"/>
      </w:pPr>
      <w:rPr>
        <w:rFonts w:hint="default"/>
        <w:b/>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E1186F"/>
    <w:multiLevelType w:val="hybridMultilevel"/>
    <w:tmpl w:val="436C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4E6F5F"/>
    <w:multiLevelType w:val="hybridMultilevel"/>
    <w:tmpl w:val="8C24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6A5767"/>
    <w:multiLevelType w:val="hybridMultilevel"/>
    <w:tmpl w:val="ECB45D20"/>
    <w:lvl w:ilvl="0" w:tplc="08BED222">
      <w:start w:val="1"/>
      <w:numFmt w:val="decimal"/>
      <w:lvlText w:val="%1."/>
      <w:lvlJc w:val="left"/>
      <w:pPr>
        <w:ind w:left="720" w:hanging="360"/>
      </w:pPr>
      <w:rPr>
        <w:rFonts w:ascii="Arial" w:hAnsi="Arial" w:cs="Arial" w:hint="default"/>
        <w:b/>
        <w:i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66824BE"/>
    <w:multiLevelType w:val="multilevel"/>
    <w:tmpl w:val="A478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BB5B6B"/>
    <w:multiLevelType w:val="multilevel"/>
    <w:tmpl w:val="D35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2A5A97"/>
    <w:multiLevelType w:val="hybridMultilevel"/>
    <w:tmpl w:val="4A7C0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A8602B"/>
    <w:multiLevelType w:val="hybridMultilevel"/>
    <w:tmpl w:val="A2D2CDB0"/>
    <w:lvl w:ilvl="0" w:tplc="62BE8E4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9"/>
  </w:num>
  <w:num w:numId="4">
    <w:abstractNumId w:val="1"/>
  </w:num>
  <w:num w:numId="5">
    <w:abstractNumId w:val="8"/>
  </w:num>
  <w:num w:numId="6">
    <w:abstractNumId w:val="2"/>
  </w:num>
  <w:num w:numId="7">
    <w:abstractNumId w:val="7"/>
  </w:num>
  <w:num w:numId="8">
    <w:abstractNumId w:val="5"/>
  </w:num>
  <w:num w:numId="9">
    <w:abstractNumId w:val="11"/>
  </w:num>
  <w:num w:numId="10">
    <w:abstractNumId w:val="10"/>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096"/>
    <w:rsid w:val="00007D4A"/>
    <w:rsid w:val="00014CB8"/>
    <w:rsid w:val="00022D92"/>
    <w:rsid w:val="0002594C"/>
    <w:rsid w:val="00041680"/>
    <w:rsid w:val="00045B9F"/>
    <w:rsid w:val="000549A0"/>
    <w:rsid w:val="00055B99"/>
    <w:rsid w:val="00062071"/>
    <w:rsid w:val="0006289B"/>
    <w:rsid w:val="000659A1"/>
    <w:rsid w:val="0006754F"/>
    <w:rsid w:val="00081526"/>
    <w:rsid w:val="0008471B"/>
    <w:rsid w:val="00084F56"/>
    <w:rsid w:val="00093BCB"/>
    <w:rsid w:val="000A08DB"/>
    <w:rsid w:val="000B10F3"/>
    <w:rsid w:val="000B263C"/>
    <w:rsid w:val="000B3F5E"/>
    <w:rsid w:val="000B5509"/>
    <w:rsid w:val="000B5F18"/>
    <w:rsid w:val="000C4863"/>
    <w:rsid w:val="000C68E1"/>
    <w:rsid w:val="000D1195"/>
    <w:rsid w:val="000E1280"/>
    <w:rsid w:val="000E34FB"/>
    <w:rsid w:val="000F0640"/>
    <w:rsid w:val="000F0A2D"/>
    <w:rsid w:val="000F33E2"/>
    <w:rsid w:val="000F6987"/>
    <w:rsid w:val="001009A5"/>
    <w:rsid w:val="00112FE7"/>
    <w:rsid w:val="0012491D"/>
    <w:rsid w:val="001279F0"/>
    <w:rsid w:val="00131409"/>
    <w:rsid w:val="00134C8B"/>
    <w:rsid w:val="00143BBF"/>
    <w:rsid w:val="00160EFB"/>
    <w:rsid w:val="00163D65"/>
    <w:rsid w:val="00165F27"/>
    <w:rsid w:val="001847DA"/>
    <w:rsid w:val="00197143"/>
    <w:rsid w:val="0019738F"/>
    <w:rsid w:val="001A2152"/>
    <w:rsid w:val="001A4978"/>
    <w:rsid w:val="001A50F7"/>
    <w:rsid w:val="001A7036"/>
    <w:rsid w:val="001A75E8"/>
    <w:rsid w:val="001B1DBF"/>
    <w:rsid w:val="001B42B9"/>
    <w:rsid w:val="001C3DDF"/>
    <w:rsid w:val="001D35EB"/>
    <w:rsid w:val="001E381E"/>
    <w:rsid w:val="001F08A2"/>
    <w:rsid w:val="001F2DFF"/>
    <w:rsid w:val="00203BA2"/>
    <w:rsid w:val="00206571"/>
    <w:rsid w:val="00226EC9"/>
    <w:rsid w:val="0023448D"/>
    <w:rsid w:val="00235378"/>
    <w:rsid w:val="002451ED"/>
    <w:rsid w:val="002471E5"/>
    <w:rsid w:val="002618D0"/>
    <w:rsid w:val="002672D5"/>
    <w:rsid w:val="002709EE"/>
    <w:rsid w:val="002715D6"/>
    <w:rsid w:val="002762CC"/>
    <w:rsid w:val="00293558"/>
    <w:rsid w:val="002C19E3"/>
    <w:rsid w:val="002D6DA8"/>
    <w:rsid w:val="002D6DAA"/>
    <w:rsid w:val="002E1893"/>
    <w:rsid w:val="002E7A2F"/>
    <w:rsid w:val="002F5926"/>
    <w:rsid w:val="002F6AE5"/>
    <w:rsid w:val="002F79AB"/>
    <w:rsid w:val="00304B62"/>
    <w:rsid w:val="003134C2"/>
    <w:rsid w:val="00326CE4"/>
    <w:rsid w:val="00327EFF"/>
    <w:rsid w:val="00333F0E"/>
    <w:rsid w:val="00334C3B"/>
    <w:rsid w:val="00353381"/>
    <w:rsid w:val="0035626F"/>
    <w:rsid w:val="00372BD0"/>
    <w:rsid w:val="00380096"/>
    <w:rsid w:val="00380F61"/>
    <w:rsid w:val="00386669"/>
    <w:rsid w:val="00397583"/>
    <w:rsid w:val="003A33E1"/>
    <w:rsid w:val="003B26AC"/>
    <w:rsid w:val="003B32CE"/>
    <w:rsid w:val="003B4B7B"/>
    <w:rsid w:val="003B5417"/>
    <w:rsid w:val="003B59B9"/>
    <w:rsid w:val="003C259F"/>
    <w:rsid w:val="003C597E"/>
    <w:rsid w:val="0040538C"/>
    <w:rsid w:val="0040540B"/>
    <w:rsid w:val="004060EA"/>
    <w:rsid w:val="004061D4"/>
    <w:rsid w:val="004066C4"/>
    <w:rsid w:val="0041076E"/>
    <w:rsid w:val="00411652"/>
    <w:rsid w:val="00413D4D"/>
    <w:rsid w:val="00425A73"/>
    <w:rsid w:val="00427B4D"/>
    <w:rsid w:val="00430AF2"/>
    <w:rsid w:val="004432D0"/>
    <w:rsid w:val="00444CD4"/>
    <w:rsid w:val="00447B54"/>
    <w:rsid w:val="00447F9E"/>
    <w:rsid w:val="00453F3A"/>
    <w:rsid w:val="00454988"/>
    <w:rsid w:val="004575F3"/>
    <w:rsid w:val="00460815"/>
    <w:rsid w:val="00472399"/>
    <w:rsid w:val="00480E76"/>
    <w:rsid w:val="00482FEA"/>
    <w:rsid w:val="00483B31"/>
    <w:rsid w:val="004855D1"/>
    <w:rsid w:val="004A10A2"/>
    <w:rsid w:val="004A2156"/>
    <w:rsid w:val="004A3F3F"/>
    <w:rsid w:val="004B3C64"/>
    <w:rsid w:val="004B3F24"/>
    <w:rsid w:val="004C650F"/>
    <w:rsid w:val="004D1CC3"/>
    <w:rsid w:val="004F5E87"/>
    <w:rsid w:val="004F76CC"/>
    <w:rsid w:val="004F7C44"/>
    <w:rsid w:val="005056C6"/>
    <w:rsid w:val="005135A0"/>
    <w:rsid w:val="00524474"/>
    <w:rsid w:val="0052494F"/>
    <w:rsid w:val="005252EA"/>
    <w:rsid w:val="00525CD2"/>
    <w:rsid w:val="005271F1"/>
    <w:rsid w:val="005275BF"/>
    <w:rsid w:val="005302EA"/>
    <w:rsid w:val="00542A7F"/>
    <w:rsid w:val="00545747"/>
    <w:rsid w:val="00546651"/>
    <w:rsid w:val="005551EF"/>
    <w:rsid w:val="005748E4"/>
    <w:rsid w:val="00583E5E"/>
    <w:rsid w:val="005B08AD"/>
    <w:rsid w:val="005B71C6"/>
    <w:rsid w:val="005C0979"/>
    <w:rsid w:val="005C1A11"/>
    <w:rsid w:val="005C6318"/>
    <w:rsid w:val="005C664A"/>
    <w:rsid w:val="005C7459"/>
    <w:rsid w:val="005D081B"/>
    <w:rsid w:val="005D36D5"/>
    <w:rsid w:val="005D77B8"/>
    <w:rsid w:val="005E089D"/>
    <w:rsid w:val="005E1D74"/>
    <w:rsid w:val="005F0A0E"/>
    <w:rsid w:val="005F7403"/>
    <w:rsid w:val="006179F4"/>
    <w:rsid w:val="006243B5"/>
    <w:rsid w:val="00644459"/>
    <w:rsid w:val="006611F8"/>
    <w:rsid w:val="00666E29"/>
    <w:rsid w:val="00671DD9"/>
    <w:rsid w:val="00680D88"/>
    <w:rsid w:val="00682A78"/>
    <w:rsid w:val="0069259A"/>
    <w:rsid w:val="00693BE6"/>
    <w:rsid w:val="00695E83"/>
    <w:rsid w:val="006A5D59"/>
    <w:rsid w:val="006B1C21"/>
    <w:rsid w:val="006C590E"/>
    <w:rsid w:val="006D1A1D"/>
    <w:rsid w:val="006D3866"/>
    <w:rsid w:val="006D3CBD"/>
    <w:rsid w:val="006E4474"/>
    <w:rsid w:val="006F4279"/>
    <w:rsid w:val="007117DD"/>
    <w:rsid w:val="007300BA"/>
    <w:rsid w:val="00731C23"/>
    <w:rsid w:val="00736B55"/>
    <w:rsid w:val="00763A20"/>
    <w:rsid w:val="00765B76"/>
    <w:rsid w:val="00767B7F"/>
    <w:rsid w:val="007714CC"/>
    <w:rsid w:val="00775BA3"/>
    <w:rsid w:val="0078076F"/>
    <w:rsid w:val="00794E52"/>
    <w:rsid w:val="007955E1"/>
    <w:rsid w:val="007B075C"/>
    <w:rsid w:val="007B5A78"/>
    <w:rsid w:val="007B6FFD"/>
    <w:rsid w:val="007C3550"/>
    <w:rsid w:val="007C573A"/>
    <w:rsid w:val="007C5F1D"/>
    <w:rsid w:val="007D0727"/>
    <w:rsid w:val="007D7F5C"/>
    <w:rsid w:val="007E32C1"/>
    <w:rsid w:val="007E6748"/>
    <w:rsid w:val="007F6247"/>
    <w:rsid w:val="007F6FF3"/>
    <w:rsid w:val="00800A88"/>
    <w:rsid w:val="008024AC"/>
    <w:rsid w:val="0080789C"/>
    <w:rsid w:val="00807FA8"/>
    <w:rsid w:val="00812AC8"/>
    <w:rsid w:val="00817545"/>
    <w:rsid w:val="008219ED"/>
    <w:rsid w:val="0083195B"/>
    <w:rsid w:val="008353FF"/>
    <w:rsid w:val="00835A21"/>
    <w:rsid w:val="008408E9"/>
    <w:rsid w:val="008426A9"/>
    <w:rsid w:val="00844E0B"/>
    <w:rsid w:val="00850C97"/>
    <w:rsid w:val="00853F31"/>
    <w:rsid w:val="00857717"/>
    <w:rsid w:val="00861EA9"/>
    <w:rsid w:val="008702CF"/>
    <w:rsid w:val="008703C4"/>
    <w:rsid w:val="008713EA"/>
    <w:rsid w:val="00882810"/>
    <w:rsid w:val="0089120B"/>
    <w:rsid w:val="00897DA6"/>
    <w:rsid w:val="008A09FA"/>
    <w:rsid w:val="008A735C"/>
    <w:rsid w:val="008B3EE4"/>
    <w:rsid w:val="008B7A29"/>
    <w:rsid w:val="008C791D"/>
    <w:rsid w:val="008D07BD"/>
    <w:rsid w:val="008D3FB5"/>
    <w:rsid w:val="008F29BF"/>
    <w:rsid w:val="008F2E7C"/>
    <w:rsid w:val="008F49C6"/>
    <w:rsid w:val="008F7A52"/>
    <w:rsid w:val="00902422"/>
    <w:rsid w:val="00903CD1"/>
    <w:rsid w:val="009043DB"/>
    <w:rsid w:val="00917605"/>
    <w:rsid w:val="00917CA1"/>
    <w:rsid w:val="009228DD"/>
    <w:rsid w:val="00940EA5"/>
    <w:rsid w:val="00944A4B"/>
    <w:rsid w:val="00951649"/>
    <w:rsid w:val="00960336"/>
    <w:rsid w:val="009641CD"/>
    <w:rsid w:val="00965994"/>
    <w:rsid w:val="00971124"/>
    <w:rsid w:val="009726EE"/>
    <w:rsid w:val="00974090"/>
    <w:rsid w:val="0097612E"/>
    <w:rsid w:val="00977189"/>
    <w:rsid w:val="00982CD8"/>
    <w:rsid w:val="00984CFC"/>
    <w:rsid w:val="009853F6"/>
    <w:rsid w:val="009920F5"/>
    <w:rsid w:val="0099323D"/>
    <w:rsid w:val="00993AFC"/>
    <w:rsid w:val="00995CD4"/>
    <w:rsid w:val="009A51AC"/>
    <w:rsid w:val="009A5F87"/>
    <w:rsid w:val="009B3056"/>
    <w:rsid w:val="009B3E9C"/>
    <w:rsid w:val="009B5387"/>
    <w:rsid w:val="009D07C2"/>
    <w:rsid w:val="009D206C"/>
    <w:rsid w:val="009D27C1"/>
    <w:rsid w:val="009D2AD7"/>
    <w:rsid w:val="009D53F0"/>
    <w:rsid w:val="009F72E4"/>
    <w:rsid w:val="00A06362"/>
    <w:rsid w:val="00A14A8B"/>
    <w:rsid w:val="00A1595A"/>
    <w:rsid w:val="00A1691F"/>
    <w:rsid w:val="00A17E29"/>
    <w:rsid w:val="00A23234"/>
    <w:rsid w:val="00A40A12"/>
    <w:rsid w:val="00A504CE"/>
    <w:rsid w:val="00A573F3"/>
    <w:rsid w:val="00A7430E"/>
    <w:rsid w:val="00A7768F"/>
    <w:rsid w:val="00A845EC"/>
    <w:rsid w:val="00A8668B"/>
    <w:rsid w:val="00AA0393"/>
    <w:rsid w:val="00AA3560"/>
    <w:rsid w:val="00AB0D41"/>
    <w:rsid w:val="00AC03B0"/>
    <w:rsid w:val="00AC7A76"/>
    <w:rsid w:val="00AD48AD"/>
    <w:rsid w:val="00AE10C5"/>
    <w:rsid w:val="00AE244B"/>
    <w:rsid w:val="00AE2531"/>
    <w:rsid w:val="00AF183C"/>
    <w:rsid w:val="00AF1C10"/>
    <w:rsid w:val="00AF6D18"/>
    <w:rsid w:val="00B11730"/>
    <w:rsid w:val="00B20B97"/>
    <w:rsid w:val="00B312B8"/>
    <w:rsid w:val="00B32063"/>
    <w:rsid w:val="00B33046"/>
    <w:rsid w:val="00B372B8"/>
    <w:rsid w:val="00B40BE6"/>
    <w:rsid w:val="00B45527"/>
    <w:rsid w:val="00B47007"/>
    <w:rsid w:val="00B475E9"/>
    <w:rsid w:val="00B508B8"/>
    <w:rsid w:val="00B51084"/>
    <w:rsid w:val="00B62160"/>
    <w:rsid w:val="00B6234E"/>
    <w:rsid w:val="00B62BFE"/>
    <w:rsid w:val="00B65455"/>
    <w:rsid w:val="00B90103"/>
    <w:rsid w:val="00B90129"/>
    <w:rsid w:val="00B905DF"/>
    <w:rsid w:val="00BA0901"/>
    <w:rsid w:val="00BA0ED9"/>
    <w:rsid w:val="00BA2497"/>
    <w:rsid w:val="00BA3675"/>
    <w:rsid w:val="00BB6DF1"/>
    <w:rsid w:val="00BC097B"/>
    <w:rsid w:val="00BC2630"/>
    <w:rsid w:val="00BC4272"/>
    <w:rsid w:val="00BC552F"/>
    <w:rsid w:val="00BD0E13"/>
    <w:rsid w:val="00BD6510"/>
    <w:rsid w:val="00BE25D8"/>
    <w:rsid w:val="00BE4EE4"/>
    <w:rsid w:val="00BE68C4"/>
    <w:rsid w:val="00BF1C73"/>
    <w:rsid w:val="00BF4B5C"/>
    <w:rsid w:val="00BF6D5F"/>
    <w:rsid w:val="00C05DC6"/>
    <w:rsid w:val="00C07580"/>
    <w:rsid w:val="00C07D76"/>
    <w:rsid w:val="00C1005B"/>
    <w:rsid w:val="00C1219F"/>
    <w:rsid w:val="00C13028"/>
    <w:rsid w:val="00C23DF8"/>
    <w:rsid w:val="00C25D5C"/>
    <w:rsid w:val="00C33A28"/>
    <w:rsid w:val="00C34F1C"/>
    <w:rsid w:val="00C47BF4"/>
    <w:rsid w:val="00C51A1B"/>
    <w:rsid w:val="00C53461"/>
    <w:rsid w:val="00C56BB0"/>
    <w:rsid w:val="00C60A4F"/>
    <w:rsid w:val="00C6250C"/>
    <w:rsid w:val="00C65575"/>
    <w:rsid w:val="00C6575A"/>
    <w:rsid w:val="00C67010"/>
    <w:rsid w:val="00C679F4"/>
    <w:rsid w:val="00C70F12"/>
    <w:rsid w:val="00C77FDC"/>
    <w:rsid w:val="00C91E73"/>
    <w:rsid w:val="00C9534D"/>
    <w:rsid w:val="00C95E20"/>
    <w:rsid w:val="00CA2710"/>
    <w:rsid w:val="00CA35F8"/>
    <w:rsid w:val="00CA7722"/>
    <w:rsid w:val="00CB459B"/>
    <w:rsid w:val="00CC2778"/>
    <w:rsid w:val="00CC32E4"/>
    <w:rsid w:val="00CE3127"/>
    <w:rsid w:val="00CE3F75"/>
    <w:rsid w:val="00CE664D"/>
    <w:rsid w:val="00CF0ED8"/>
    <w:rsid w:val="00CF353A"/>
    <w:rsid w:val="00D16553"/>
    <w:rsid w:val="00D16938"/>
    <w:rsid w:val="00D236FE"/>
    <w:rsid w:val="00D2399B"/>
    <w:rsid w:val="00D256D0"/>
    <w:rsid w:val="00D36766"/>
    <w:rsid w:val="00D66063"/>
    <w:rsid w:val="00D80A57"/>
    <w:rsid w:val="00D82ED5"/>
    <w:rsid w:val="00D8672B"/>
    <w:rsid w:val="00D9215F"/>
    <w:rsid w:val="00DA2BA6"/>
    <w:rsid w:val="00DA396C"/>
    <w:rsid w:val="00DA77F4"/>
    <w:rsid w:val="00DB166D"/>
    <w:rsid w:val="00DB2712"/>
    <w:rsid w:val="00DB40ED"/>
    <w:rsid w:val="00DC07B7"/>
    <w:rsid w:val="00DC0E4B"/>
    <w:rsid w:val="00DC4C09"/>
    <w:rsid w:val="00DC73BA"/>
    <w:rsid w:val="00DC7568"/>
    <w:rsid w:val="00DD1D07"/>
    <w:rsid w:val="00DD76F5"/>
    <w:rsid w:val="00DD7852"/>
    <w:rsid w:val="00DE2BDA"/>
    <w:rsid w:val="00DE57F1"/>
    <w:rsid w:val="00DE5DEA"/>
    <w:rsid w:val="00DF3521"/>
    <w:rsid w:val="00E04699"/>
    <w:rsid w:val="00E151E6"/>
    <w:rsid w:val="00E1642A"/>
    <w:rsid w:val="00E25D7E"/>
    <w:rsid w:val="00E635B9"/>
    <w:rsid w:val="00E75988"/>
    <w:rsid w:val="00E7631C"/>
    <w:rsid w:val="00E8042F"/>
    <w:rsid w:val="00E808F0"/>
    <w:rsid w:val="00E85A9D"/>
    <w:rsid w:val="00E93614"/>
    <w:rsid w:val="00E9794F"/>
    <w:rsid w:val="00EA3317"/>
    <w:rsid w:val="00EA421B"/>
    <w:rsid w:val="00EA44FE"/>
    <w:rsid w:val="00EA5A79"/>
    <w:rsid w:val="00EB6393"/>
    <w:rsid w:val="00EC0A0D"/>
    <w:rsid w:val="00EC5063"/>
    <w:rsid w:val="00EC60B1"/>
    <w:rsid w:val="00ED01B7"/>
    <w:rsid w:val="00ED5857"/>
    <w:rsid w:val="00EE4F81"/>
    <w:rsid w:val="00EE56FB"/>
    <w:rsid w:val="00EF314E"/>
    <w:rsid w:val="00EF6565"/>
    <w:rsid w:val="00F272DC"/>
    <w:rsid w:val="00F31F09"/>
    <w:rsid w:val="00F3591C"/>
    <w:rsid w:val="00F40BAA"/>
    <w:rsid w:val="00F41E2E"/>
    <w:rsid w:val="00F43EFE"/>
    <w:rsid w:val="00F4541D"/>
    <w:rsid w:val="00F50920"/>
    <w:rsid w:val="00F5098F"/>
    <w:rsid w:val="00F514C9"/>
    <w:rsid w:val="00F6241E"/>
    <w:rsid w:val="00F62777"/>
    <w:rsid w:val="00F82B54"/>
    <w:rsid w:val="00F92EAF"/>
    <w:rsid w:val="00F93C16"/>
    <w:rsid w:val="00F93D43"/>
    <w:rsid w:val="00F94D16"/>
    <w:rsid w:val="00F95038"/>
    <w:rsid w:val="00F95874"/>
    <w:rsid w:val="00FA7507"/>
    <w:rsid w:val="00FA79FB"/>
    <w:rsid w:val="00FC7287"/>
    <w:rsid w:val="00FD18F4"/>
    <w:rsid w:val="00FD2450"/>
    <w:rsid w:val="00FE2513"/>
    <w:rsid w:val="00FE6912"/>
    <w:rsid w:val="00FF111E"/>
    <w:rsid w:val="00FF3690"/>
    <w:rsid w:val="00FF3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96"/>
    <w:pPr>
      <w:spacing w:line="240" w:lineRule="auto"/>
    </w:pPr>
    <w:rPr>
      <w:rFonts w:asciiTheme="minorHAnsi" w:eastAsiaTheme="minorEastAsia" w:hAnsiTheme="minorHAnsi"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6247"/>
    <w:pPr>
      <w:autoSpaceDE w:val="0"/>
      <w:autoSpaceDN w:val="0"/>
      <w:adjustRightInd w:val="0"/>
      <w:spacing w:after="0" w:line="240" w:lineRule="auto"/>
    </w:pPr>
    <w:rPr>
      <w:rFonts w:ascii="Calibri" w:hAnsi="Calibri" w:cs="Calibri"/>
      <w:color w:val="000000"/>
    </w:rPr>
  </w:style>
  <w:style w:type="character" w:styleId="Hyperlink">
    <w:name w:val="Hyperlink"/>
    <w:basedOn w:val="DefaultParagraphFont"/>
    <w:uiPriority w:val="99"/>
    <w:unhideWhenUsed/>
    <w:rsid w:val="007F6247"/>
    <w:rPr>
      <w:color w:val="0000FF" w:themeColor="hyperlink"/>
      <w:u w:val="single"/>
    </w:rPr>
  </w:style>
  <w:style w:type="paragraph" w:styleId="ListParagraph">
    <w:name w:val="List Paragraph"/>
    <w:basedOn w:val="Normal"/>
    <w:uiPriority w:val="34"/>
    <w:qFormat/>
    <w:rsid w:val="007F6247"/>
    <w:pPr>
      <w:ind w:left="720"/>
      <w:contextualSpacing/>
    </w:pPr>
  </w:style>
  <w:style w:type="paragraph" w:styleId="NormalWeb">
    <w:name w:val="Normal (Web)"/>
    <w:basedOn w:val="Normal"/>
    <w:uiPriority w:val="99"/>
    <w:semiHidden/>
    <w:unhideWhenUsed/>
    <w:rsid w:val="00160EFB"/>
    <w:pPr>
      <w:spacing w:before="150" w:after="150"/>
    </w:pPr>
    <w:rPr>
      <w:rFonts w:ascii="Arial" w:eastAsia="Times New Roman" w:hAnsi="Arial" w:cs="Arial"/>
      <w:color w:val="333333"/>
      <w:sz w:val="20"/>
      <w:szCs w:val="20"/>
      <w:lang w:eastAsia="en-GB"/>
    </w:rPr>
  </w:style>
  <w:style w:type="character" w:styleId="FollowedHyperlink">
    <w:name w:val="FollowedHyperlink"/>
    <w:basedOn w:val="DefaultParagraphFont"/>
    <w:uiPriority w:val="99"/>
    <w:semiHidden/>
    <w:unhideWhenUsed/>
    <w:rsid w:val="00D36766"/>
    <w:rPr>
      <w:color w:val="800080" w:themeColor="followedHyperlink"/>
      <w:u w:val="single"/>
    </w:rPr>
  </w:style>
  <w:style w:type="paragraph" w:styleId="Header">
    <w:name w:val="header"/>
    <w:basedOn w:val="Normal"/>
    <w:link w:val="HeaderChar"/>
    <w:unhideWhenUsed/>
    <w:rsid w:val="00BC097B"/>
    <w:pPr>
      <w:tabs>
        <w:tab w:val="center" w:pos="4513"/>
        <w:tab w:val="right" w:pos="9026"/>
      </w:tabs>
      <w:spacing w:after="0"/>
    </w:pPr>
  </w:style>
  <w:style w:type="character" w:customStyle="1" w:styleId="HeaderChar">
    <w:name w:val="Header Char"/>
    <w:basedOn w:val="DefaultParagraphFont"/>
    <w:link w:val="Header"/>
    <w:rsid w:val="00BC097B"/>
    <w:rPr>
      <w:rFonts w:asciiTheme="minorHAnsi" w:eastAsiaTheme="minorEastAsia" w:hAnsiTheme="minorHAnsi" w:cstheme="minorBidi"/>
      <w:lang w:eastAsia="ja-JP"/>
    </w:rPr>
  </w:style>
  <w:style w:type="paragraph" w:styleId="Footer">
    <w:name w:val="footer"/>
    <w:basedOn w:val="Normal"/>
    <w:link w:val="FooterChar"/>
    <w:uiPriority w:val="99"/>
    <w:unhideWhenUsed/>
    <w:rsid w:val="00BC097B"/>
    <w:pPr>
      <w:tabs>
        <w:tab w:val="center" w:pos="4513"/>
        <w:tab w:val="right" w:pos="9026"/>
      </w:tabs>
      <w:spacing w:after="0"/>
    </w:pPr>
  </w:style>
  <w:style w:type="character" w:customStyle="1" w:styleId="FooterChar">
    <w:name w:val="Footer Char"/>
    <w:basedOn w:val="DefaultParagraphFont"/>
    <w:link w:val="Footer"/>
    <w:uiPriority w:val="99"/>
    <w:rsid w:val="00BC097B"/>
    <w:rPr>
      <w:rFonts w:asciiTheme="minorHAnsi" w:eastAsiaTheme="minorEastAsia" w:hAnsiTheme="minorHAnsi" w:cstheme="minorBidi"/>
      <w:lang w:eastAsia="ja-JP"/>
    </w:rPr>
  </w:style>
  <w:style w:type="paragraph" w:styleId="BalloonText">
    <w:name w:val="Balloon Text"/>
    <w:basedOn w:val="Normal"/>
    <w:link w:val="BalloonTextChar"/>
    <w:uiPriority w:val="99"/>
    <w:semiHidden/>
    <w:unhideWhenUsed/>
    <w:rsid w:val="00BC09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97B"/>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71DD9"/>
    <w:rPr>
      <w:sz w:val="16"/>
      <w:szCs w:val="16"/>
    </w:rPr>
  </w:style>
  <w:style w:type="paragraph" w:styleId="CommentText">
    <w:name w:val="annotation text"/>
    <w:basedOn w:val="Normal"/>
    <w:link w:val="CommentTextChar"/>
    <w:uiPriority w:val="99"/>
    <w:semiHidden/>
    <w:unhideWhenUsed/>
    <w:rsid w:val="00671DD9"/>
    <w:rPr>
      <w:sz w:val="20"/>
      <w:szCs w:val="20"/>
    </w:rPr>
  </w:style>
  <w:style w:type="character" w:customStyle="1" w:styleId="CommentTextChar">
    <w:name w:val="Comment Text Char"/>
    <w:basedOn w:val="DefaultParagraphFont"/>
    <w:link w:val="CommentText"/>
    <w:uiPriority w:val="99"/>
    <w:semiHidden/>
    <w:rsid w:val="00671DD9"/>
    <w:rPr>
      <w:rFonts w:asciiTheme="minorHAnsi" w:eastAsiaTheme="minorEastAsia" w:hAnsiTheme="minorHAnsi" w:cstheme="minorBidi"/>
      <w:sz w:val="20"/>
      <w:szCs w:val="20"/>
      <w:lang w:eastAsia="ja-JP"/>
    </w:rPr>
  </w:style>
  <w:style w:type="paragraph" w:styleId="CommentSubject">
    <w:name w:val="annotation subject"/>
    <w:basedOn w:val="CommentText"/>
    <w:next w:val="CommentText"/>
    <w:link w:val="CommentSubjectChar"/>
    <w:uiPriority w:val="99"/>
    <w:semiHidden/>
    <w:unhideWhenUsed/>
    <w:rsid w:val="00671DD9"/>
    <w:rPr>
      <w:b/>
      <w:bCs/>
    </w:rPr>
  </w:style>
  <w:style w:type="character" w:customStyle="1" w:styleId="CommentSubjectChar">
    <w:name w:val="Comment Subject Char"/>
    <w:basedOn w:val="CommentTextChar"/>
    <w:link w:val="CommentSubject"/>
    <w:uiPriority w:val="99"/>
    <w:semiHidden/>
    <w:rsid w:val="00671DD9"/>
    <w:rPr>
      <w:rFonts w:asciiTheme="minorHAnsi" w:eastAsiaTheme="minorEastAsia" w:hAnsiTheme="minorHAnsi" w:cstheme="minorBidi"/>
      <w:b/>
      <w:bCs/>
      <w:sz w:val="20"/>
      <w:szCs w:val="20"/>
      <w:lang w:eastAsia="ja-JP"/>
    </w:rPr>
  </w:style>
  <w:style w:type="paragraph" w:styleId="FootnoteText">
    <w:name w:val="footnote text"/>
    <w:basedOn w:val="Normal"/>
    <w:link w:val="FootnoteTextChar"/>
    <w:uiPriority w:val="99"/>
    <w:semiHidden/>
    <w:unhideWhenUsed/>
    <w:rsid w:val="00062071"/>
    <w:pPr>
      <w:spacing w:after="0"/>
    </w:pPr>
    <w:rPr>
      <w:sz w:val="20"/>
      <w:szCs w:val="20"/>
    </w:rPr>
  </w:style>
  <w:style w:type="character" w:customStyle="1" w:styleId="FootnoteTextChar">
    <w:name w:val="Footnote Text Char"/>
    <w:basedOn w:val="DefaultParagraphFont"/>
    <w:link w:val="FootnoteText"/>
    <w:uiPriority w:val="99"/>
    <w:semiHidden/>
    <w:rsid w:val="00062071"/>
    <w:rPr>
      <w:rFonts w:asciiTheme="minorHAnsi" w:eastAsiaTheme="minorEastAsia" w:hAnsiTheme="minorHAnsi" w:cstheme="minorBidi"/>
      <w:sz w:val="20"/>
      <w:szCs w:val="20"/>
      <w:lang w:eastAsia="ja-JP"/>
    </w:rPr>
  </w:style>
  <w:style w:type="character" w:styleId="FootnoteReference">
    <w:name w:val="footnote reference"/>
    <w:basedOn w:val="DefaultParagraphFont"/>
    <w:uiPriority w:val="99"/>
    <w:semiHidden/>
    <w:unhideWhenUsed/>
    <w:rsid w:val="000620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96"/>
    <w:pPr>
      <w:spacing w:line="240" w:lineRule="auto"/>
    </w:pPr>
    <w:rPr>
      <w:rFonts w:asciiTheme="minorHAnsi" w:eastAsiaTheme="minorEastAsia" w:hAnsiTheme="minorHAnsi"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6247"/>
    <w:pPr>
      <w:autoSpaceDE w:val="0"/>
      <w:autoSpaceDN w:val="0"/>
      <w:adjustRightInd w:val="0"/>
      <w:spacing w:after="0" w:line="240" w:lineRule="auto"/>
    </w:pPr>
    <w:rPr>
      <w:rFonts w:ascii="Calibri" w:hAnsi="Calibri" w:cs="Calibri"/>
      <w:color w:val="000000"/>
    </w:rPr>
  </w:style>
  <w:style w:type="character" w:styleId="Hyperlink">
    <w:name w:val="Hyperlink"/>
    <w:basedOn w:val="DefaultParagraphFont"/>
    <w:uiPriority w:val="99"/>
    <w:unhideWhenUsed/>
    <w:rsid w:val="007F6247"/>
    <w:rPr>
      <w:color w:val="0000FF" w:themeColor="hyperlink"/>
      <w:u w:val="single"/>
    </w:rPr>
  </w:style>
  <w:style w:type="paragraph" w:styleId="ListParagraph">
    <w:name w:val="List Paragraph"/>
    <w:basedOn w:val="Normal"/>
    <w:uiPriority w:val="34"/>
    <w:qFormat/>
    <w:rsid w:val="007F6247"/>
    <w:pPr>
      <w:ind w:left="720"/>
      <w:contextualSpacing/>
    </w:pPr>
  </w:style>
  <w:style w:type="paragraph" w:styleId="NormalWeb">
    <w:name w:val="Normal (Web)"/>
    <w:basedOn w:val="Normal"/>
    <w:uiPriority w:val="99"/>
    <w:semiHidden/>
    <w:unhideWhenUsed/>
    <w:rsid w:val="00160EFB"/>
    <w:pPr>
      <w:spacing w:before="150" w:after="150"/>
    </w:pPr>
    <w:rPr>
      <w:rFonts w:ascii="Arial" w:eastAsia="Times New Roman" w:hAnsi="Arial" w:cs="Arial"/>
      <w:color w:val="333333"/>
      <w:sz w:val="20"/>
      <w:szCs w:val="20"/>
      <w:lang w:eastAsia="en-GB"/>
    </w:rPr>
  </w:style>
  <w:style w:type="character" w:styleId="FollowedHyperlink">
    <w:name w:val="FollowedHyperlink"/>
    <w:basedOn w:val="DefaultParagraphFont"/>
    <w:uiPriority w:val="99"/>
    <w:semiHidden/>
    <w:unhideWhenUsed/>
    <w:rsid w:val="00D36766"/>
    <w:rPr>
      <w:color w:val="800080" w:themeColor="followedHyperlink"/>
      <w:u w:val="single"/>
    </w:rPr>
  </w:style>
  <w:style w:type="paragraph" w:styleId="Header">
    <w:name w:val="header"/>
    <w:basedOn w:val="Normal"/>
    <w:link w:val="HeaderChar"/>
    <w:unhideWhenUsed/>
    <w:rsid w:val="00BC097B"/>
    <w:pPr>
      <w:tabs>
        <w:tab w:val="center" w:pos="4513"/>
        <w:tab w:val="right" w:pos="9026"/>
      </w:tabs>
      <w:spacing w:after="0"/>
    </w:pPr>
  </w:style>
  <w:style w:type="character" w:customStyle="1" w:styleId="HeaderChar">
    <w:name w:val="Header Char"/>
    <w:basedOn w:val="DefaultParagraphFont"/>
    <w:link w:val="Header"/>
    <w:rsid w:val="00BC097B"/>
    <w:rPr>
      <w:rFonts w:asciiTheme="minorHAnsi" w:eastAsiaTheme="minorEastAsia" w:hAnsiTheme="minorHAnsi" w:cstheme="minorBidi"/>
      <w:lang w:eastAsia="ja-JP"/>
    </w:rPr>
  </w:style>
  <w:style w:type="paragraph" w:styleId="Footer">
    <w:name w:val="footer"/>
    <w:basedOn w:val="Normal"/>
    <w:link w:val="FooterChar"/>
    <w:uiPriority w:val="99"/>
    <w:unhideWhenUsed/>
    <w:rsid w:val="00BC097B"/>
    <w:pPr>
      <w:tabs>
        <w:tab w:val="center" w:pos="4513"/>
        <w:tab w:val="right" w:pos="9026"/>
      </w:tabs>
      <w:spacing w:after="0"/>
    </w:pPr>
  </w:style>
  <w:style w:type="character" w:customStyle="1" w:styleId="FooterChar">
    <w:name w:val="Footer Char"/>
    <w:basedOn w:val="DefaultParagraphFont"/>
    <w:link w:val="Footer"/>
    <w:uiPriority w:val="99"/>
    <w:rsid w:val="00BC097B"/>
    <w:rPr>
      <w:rFonts w:asciiTheme="minorHAnsi" w:eastAsiaTheme="minorEastAsia" w:hAnsiTheme="minorHAnsi" w:cstheme="minorBidi"/>
      <w:lang w:eastAsia="ja-JP"/>
    </w:rPr>
  </w:style>
  <w:style w:type="paragraph" w:styleId="BalloonText">
    <w:name w:val="Balloon Text"/>
    <w:basedOn w:val="Normal"/>
    <w:link w:val="BalloonTextChar"/>
    <w:uiPriority w:val="99"/>
    <w:semiHidden/>
    <w:unhideWhenUsed/>
    <w:rsid w:val="00BC09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97B"/>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71DD9"/>
    <w:rPr>
      <w:sz w:val="16"/>
      <w:szCs w:val="16"/>
    </w:rPr>
  </w:style>
  <w:style w:type="paragraph" w:styleId="CommentText">
    <w:name w:val="annotation text"/>
    <w:basedOn w:val="Normal"/>
    <w:link w:val="CommentTextChar"/>
    <w:uiPriority w:val="99"/>
    <w:semiHidden/>
    <w:unhideWhenUsed/>
    <w:rsid w:val="00671DD9"/>
    <w:rPr>
      <w:sz w:val="20"/>
      <w:szCs w:val="20"/>
    </w:rPr>
  </w:style>
  <w:style w:type="character" w:customStyle="1" w:styleId="CommentTextChar">
    <w:name w:val="Comment Text Char"/>
    <w:basedOn w:val="DefaultParagraphFont"/>
    <w:link w:val="CommentText"/>
    <w:uiPriority w:val="99"/>
    <w:semiHidden/>
    <w:rsid w:val="00671DD9"/>
    <w:rPr>
      <w:rFonts w:asciiTheme="minorHAnsi" w:eastAsiaTheme="minorEastAsia" w:hAnsiTheme="minorHAnsi" w:cstheme="minorBidi"/>
      <w:sz w:val="20"/>
      <w:szCs w:val="20"/>
      <w:lang w:eastAsia="ja-JP"/>
    </w:rPr>
  </w:style>
  <w:style w:type="paragraph" w:styleId="CommentSubject">
    <w:name w:val="annotation subject"/>
    <w:basedOn w:val="CommentText"/>
    <w:next w:val="CommentText"/>
    <w:link w:val="CommentSubjectChar"/>
    <w:uiPriority w:val="99"/>
    <w:semiHidden/>
    <w:unhideWhenUsed/>
    <w:rsid w:val="00671DD9"/>
    <w:rPr>
      <w:b/>
      <w:bCs/>
    </w:rPr>
  </w:style>
  <w:style w:type="character" w:customStyle="1" w:styleId="CommentSubjectChar">
    <w:name w:val="Comment Subject Char"/>
    <w:basedOn w:val="CommentTextChar"/>
    <w:link w:val="CommentSubject"/>
    <w:uiPriority w:val="99"/>
    <w:semiHidden/>
    <w:rsid w:val="00671DD9"/>
    <w:rPr>
      <w:rFonts w:asciiTheme="minorHAnsi" w:eastAsiaTheme="minorEastAsia" w:hAnsiTheme="minorHAnsi" w:cstheme="minorBidi"/>
      <w:b/>
      <w:bCs/>
      <w:sz w:val="20"/>
      <w:szCs w:val="20"/>
      <w:lang w:eastAsia="ja-JP"/>
    </w:rPr>
  </w:style>
  <w:style w:type="paragraph" w:styleId="FootnoteText">
    <w:name w:val="footnote text"/>
    <w:basedOn w:val="Normal"/>
    <w:link w:val="FootnoteTextChar"/>
    <w:uiPriority w:val="99"/>
    <w:semiHidden/>
    <w:unhideWhenUsed/>
    <w:rsid w:val="00062071"/>
    <w:pPr>
      <w:spacing w:after="0"/>
    </w:pPr>
    <w:rPr>
      <w:sz w:val="20"/>
      <w:szCs w:val="20"/>
    </w:rPr>
  </w:style>
  <w:style w:type="character" w:customStyle="1" w:styleId="FootnoteTextChar">
    <w:name w:val="Footnote Text Char"/>
    <w:basedOn w:val="DefaultParagraphFont"/>
    <w:link w:val="FootnoteText"/>
    <w:uiPriority w:val="99"/>
    <w:semiHidden/>
    <w:rsid w:val="00062071"/>
    <w:rPr>
      <w:rFonts w:asciiTheme="minorHAnsi" w:eastAsiaTheme="minorEastAsia" w:hAnsiTheme="minorHAnsi" w:cstheme="minorBidi"/>
      <w:sz w:val="20"/>
      <w:szCs w:val="20"/>
      <w:lang w:eastAsia="ja-JP"/>
    </w:rPr>
  </w:style>
  <w:style w:type="character" w:styleId="FootnoteReference">
    <w:name w:val="footnote reference"/>
    <w:basedOn w:val="DefaultParagraphFont"/>
    <w:uiPriority w:val="99"/>
    <w:semiHidden/>
    <w:unhideWhenUsed/>
    <w:rsid w:val="000620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5202">
      <w:bodyDiv w:val="1"/>
      <w:marLeft w:val="0"/>
      <w:marRight w:val="0"/>
      <w:marTop w:val="0"/>
      <w:marBottom w:val="0"/>
      <w:divBdr>
        <w:top w:val="none" w:sz="0" w:space="0" w:color="auto"/>
        <w:left w:val="none" w:sz="0" w:space="0" w:color="auto"/>
        <w:bottom w:val="none" w:sz="0" w:space="0" w:color="auto"/>
        <w:right w:val="none" w:sz="0" w:space="0" w:color="auto"/>
      </w:divBdr>
    </w:div>
    <w:div w:id="147016914">
      <w:bodyDiv w:val="1"/>
      <w:marLeft w:val="0"/>
      <w:marRight w:val="0"/>
      <w:marTop w:val="0"/>
      <w:marBottom w:val="0"/>
      <w:divBdr>
        <w:top w:val="none" w:sz="0" w:space="0" w:color="auto"/>
        <w:left w:val="none" w:sz="0" w:space="0" w:color="auto"/>
        <w:bottom w:val="none" w:sz="0" w:space="0" w:color="auto"/>
        <w:right w:val="none" w:sz="0" w:space="0" w:color="auto"/>
      </w:divBdr>
    </w:div>
    <w:div w:id="469522120">
      <w:bodyDiv w:val="1"/>
      <w:marLeft w:val="0"/>
      <w:marRight w:val="0"/>
      <w:marTop w:val="0"/>
      <w:marBottom w:val="0"/>
      <w:divBdr>
        <w:top w:val="none" w:sz="0" w:space="0" w:color="auto"/>
        <w:left w:val="none" w:sz="0" w:space="0" w:color="auto"/>
        <w:bottom w:val="none" w:sz="0" w:space="0" w:color="auto"/>
        <w:right w:val="none" w:sz="0" w:space="0" w:color="auto"/>
      </w:divBdr>
      <w:divsChild>
        <w:div w:id="1629818635">
          <w:marLeft w:val="0"/>
          <w:marRight w:val="0"/>
          <w:marTop w:val="0"/>
          <w:marBottom w:val="0"/>
          <w:divBdr>
            <w:top w:val="none" w:sz="0" w:space="0" w:color="auto"/>
            <w:left w:val="none" w:sz="0" w:space="0" w:color="auto"/>
            <w:bottom w:val="none" w:sz="0" w:space="0" w:color="auto"/>
            <w:right w:val="none" w:sz="0" w:space="0" w:color="auto"/>
          </w:divBdr>
          <w:divsChild>
            <w:div w:id="967079687">
              <w:marLeft w:val="0"/>
              <w:marRight w:val="0"/>
              <w:marTop w:val="0"/>
              <w:marBottom w:val="0"/>
              <w:divBdr>
                <w:top w:val="none" w:sz="0" w:space="0" w:color="auto"/>
                <w:left w:val="none" w:sz="0" w:space="0" w:color="auto"/>
                <w:bottom w:val="none" w:sz="0" w:space="0" w:color="auto"/>
                <w:right w:val="none" w:sz="0" w:space="0" w:color="auto"/>
              </w:divBdr>
              <w:divsChild>
                <w:div w:id="107507197">
                  <w:marLeft w:val="150"/>
                  <w:marRight w:val="0"/>
                  <w:marTop w:val="0"/>
                  <w:marBottom w:val="0"/>
                  <w:divBdr>
                    <w:top w:val="none" w:sz="0" w:space="0" w:color="auto"/>
                    <w:left w:val="none" w:sz="0" w:space="0" w:color="auto"/>
                    <w:bottom w:val="none" w:sz="0" w:space="0" w:color="auto"/>
                    <w:right w:val="none" w:sz="0" w:space="0" w:color="auto"/>
                  </w:divBdr>
                  <w:divsChild>
                    <w:div w:id="715080569">
                      <w:marLeft w:val="0"/>
                      <w:marRight w:val="0"/>
                      <w:marTop w:val="0"/>
                      <w:marBottom w:val="0"/>
                      <w:divBdr>
                        <w:top w:val="none" w:sz="0" w:space="0" w:color="auto"/>
                        <w:left w:val="none" w:sz="0" w:space="0" w:color="auto"/>
                        <w:bottom w:val="none" w:sz="0" w:space="0" w:color="auto"/>
                        <w:right w:val="none" w:sz="0" w:space="0" w:color="auto"/>
                      </w:divBdr>
                      <w:divsChild>
                        <w:div w:id="20203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570605">
      <w:bodyDiv w:val="1"/>
      <w:marLeft w:val="0"/>
      <w:marRight w:val="0"/>
      <w:marTop w:val="0"/>
      <w:marBottom w:val="0"/>
      <w:divBdr>
        <w:top w:val="none" w:sz="0" w:space="0" w:color="auto"/>
        <w:left w:val="none" w:sz="0" w:space="0" w:color="auto"/>
        <w:bottom w:val="none" w:sz="0" w:space="0" w:color="auto"/>
        <w:right w:val="none" w:sz="0" w:space="0" w:color="auto"/>
      </w:divBdr>
      <w:divsChild>
        <w:div w:id="613828978">
          <w:marLeft w:val="0"/>
          <w:marRight w:val="0"/>
          <w:marTop w:val="0"/>
          <w:marBottom w:val="0"/>
          <w:divBdr>
            <w:top w:val="none" w:sz="0" w:space="0" w:color="auto"/>
            <w:left w:val="none" w:sz="0" w:space="0" w:color="auto"/>
            <w:bottom w:val="none" w:sz="0" w:space="0" w:color="auto"/>
            <w:right w:val="none" w:sz="0" w:space="0" w:color="auto"/>
          </w:divBdr>
          <w:divsChild>
            <w:div w:id="240717409">
              <w:marLeft w:val="0"/>
              <w:marRight w:val="0"/>
              <w:marTop w:val="0"/>
              <w:marBottom w:val="0"/>
              <w:divBdr>
                <w:top w:val="none" w:sz="0" w:space="0" w:color="auto"/>
                <w:left w:val="none" w:sz="0" w:space="0" w:color="auto"/>
                <w:bottom w:val="none" w:sz="0" w:space="0" w:color="auto"/>
                <w:right w:val="none" w:sz="0" w:space="0" w:color="auto"/>
              </w:divBdr>
              <w:divsChild>
                <w:div w:id="16767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0560">
      <w:bodyDiv w:val="1"/>
      <w:marLeft w:val="0"/>
      <w:marRight w:val="0"/>
      <w:marTop w:val="0"/>
      <w:marBottom w:val="0"/>
      <w:divBdr>
        <w:top w:val="none" w:sz="0" w:space="0" w:color="auto"/>
        <w:left w:val="none" w:sz="0" w:space="0" w:color="auto"/>
        <w:bottom w:val="none" w:sz="0" w:space="0" w:color="auto"/>
        <w:right w:val="none" w:sz="0" w:space="0" w:color="auto"/>
      </w:divBdr>
    </w:div>
    <w:div w:id="1964454756">
      <w:bodyDiv w:val="1"/>
      <w:marLeft w:val="0"/>
      <w:marRight w:val="0"/>
      <w:marTop w:val="0"/>
      <w:marBottom w:val="0"/>
      <w:divBdr>
        <w:top w:val="none" w:sz="0" w:space="0" w:color="auto"/>
        <w:left w:val="none" w:sz="0" w:space="0" w:color="auto"/>
        <w:bottom w:val="none" w:sz="0" w:space="0" w:color="auto"/>
        <w:right w:val="none" w:sz="0" w:space="0" w:color="auto"/>
      </w:divBdr>
    </w:div>
    <w:div w:id="2146504318">
      <w:bodyDiv w:val="1"/>
      <w:marLeft w:val="0"/>
      <w:marRight w:val="0"/>
      <w:marTop w:val="0"/>
      <w:marBottom w:val="0"/>
      <w:divBdr>
        <w:top w:val="none" w:sz="0" w:space="0" w:color="auto"/>
        <w:left w:val="none" w:sz="0" w:space="0" w:color="auto"/>
        <w:bottom w:val="none" w:sz="0" w:space="0" w:color="auto"/>
        <w:right w:val="none" w:sz="0" w:space="0" w:color="auto"/>
      </w:divBdr>
      <w:divsChild>
        <w:div w:id="1348944587">
          <w:marLeft w:val="0"/>
          <w:marRight w:val="0"/>
          <w:marTop w:val="0"/>
          <w:marBottom w:val="0"/>
          <w:divBdr>
            <w:top w:val="none" w:sz="0" w:space="0" w:color="auto"/>
            <w:left w:val="none" w:sz="0" w:space="0" w:color="auto"/>
            <w:bottom w:val="none" w:sz="0" w:space="0" w:color="auto"/>
            <w:right w:val="none" w:sz="0" w:space="0" w:color="auto"/>
          </w:divBdr>
          <w:divsChild>
            <w:div w:id="610477281">
              <w:marLeft w:val="-225"/>
              <w:marRight w:val="-225"/>
              <w:marTop w:val="0"/>
              <w:marBottom w:val="0"/>
              <w:divBdr>
                <w:top w:val="none" w:sz="0" w:space="0" w:color="auto"/>
                <w:left w:val="none" w:sz="0" w:space="0" w:color="auto"/>
                <w:bottom w:val="none" w:sz="0" w:space="0" w:color="auto"/>
                <w:right w:val="none" w:sz="0" w:space="0" w:color="auto"/>
              </w:divBdr>
              <w:divsChild>
                <w:div w:id="1051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F5E4F-FC2B-403E-A5CA-E986F3B0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Cookson</dc:creator>
  <cp:lastModifiedBy>Kelly Cookson</cp:lastModifiedBy>
  <cp:revision>2</cp:revision>
  <dcterms:created xsi:type="dcterms:W3CDTF">2018-05-23T12:26:00Z</dcterms:created>
  <dcterms:modified xsi:type="dcterms:W3CDTF">2018-05-23T12:26:00Z</dcterms:modified>
</cp:coreProperties>
</file>