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5ABA" w14:textId="626E20A1" w:rsidR="00C60C59" w:rsidRDefault="008731A8" w:rsidP="00473C37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sz w:val="40"/>
          <w:szCs w:val="40"/>
          <w:lang w:val="en-GB" w:eastAsia="en-GB"/>
        </w:rPr>
      </w:pPr>
      <w:r w:rsidRPr="008731A8">
        <w:rPr>
          <w:rFonts w:asciiTheme="minorHAnsi" w:hAnsiTheme="minorHAnsi" w:cstheme="minorHAnsi"/>
          <w:b/>
          <w:sz w:val="40"/>
          <w:szCs w:val="40"/>
          <w:lang w:val="en-GB" w:eastAsia="en-GB"/>
        </w:rPr>
        <w:t>Career Mentoring- Mentee</w:t>
      </w:r>
      <w:r w:rsidR="00C60C59" w:rsidRPr="008731A8">
        <w:rPr>
          <w:rFonts w:asciiTheme="minorHAnsi" w:hAnsiTheme="minorHAnsi" w:cstheme="minorHAnsi"/>
          <w:b/>
          <w:sz w:val="40"/>
          <w:szCs w:val="40"/>
          <w:lang w:val="en-GB" w:eastAsia="en-GB"/>
        </w:rPr>
        <w:t xml:space="preserve"> Reflective Account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5190"/>
      </w:tblGrid>
      <w:tr w:rsidR="00141B68" w:rsidRPr="00141B68" w14:paraId="56FC7882" w14:textId="77777777" w:rsidTr="00141B68">
        <w:trPr>
          <w:trHeight w:val="30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DB820" w14:textId="77777777" w:rsidR="00141B68" w:rsidRPr="00141B68" w:rsidRDefault="00141B68" w:rsidP="00141B68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B9BB2"/>
                <w:sz w:val="22"/>
                <w:szCs w:val="22"/>
                <w:lang w:val="en-GB" w:eastAsia="en-GB"/>
              </w:rPr>
            </w:pPr>
            <w:r w:rsidRPr="00141B68">
              <w:rPr>
                <w:rFonts w:asciiTheme="minorHAnsi" w:eastAsia="Times New Roman" w:hAnsiTheme="minorHAnsi" w:cstheme="minorHAnsi"/>
                <w:color w:val="FB9BB2"/>
                <w:sz w:val="22"/>
                <w:szCs w:val="22"/>
                <w:lang w:val="en-GB" w:eastAsia="en-GB"/>
              </w:rPr>
              <w:t>Mentee’s name</w:t>
            </w:r>
            <w:r w:rsidRPr="00141B68">
              <w:rPr>
                <w:rFonts w:asciiTheme="minorHAnsi" w:eastAsia="Times New Roman" w:hAnsiTheme="minorHAnsi" w:cstheme="minorHAnsi"/>
                <w:b/>
                <w:bCs/>
                <w:color w:val="FB9BB2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dashed" w:sz="6" w:space="0" w:color="BA0046"/>
              <w:right w:val="nil"/>
            </w:tcBorders>
            <w:shd w:val="clear" w:color="auto" w:fill="auto"/>
            <w:hideMark/>
          </w:tcPr>
          <w:p w14:paraId="22BD65F0" w14:textId="77777777" w:rsidR="00141B68" w:rsidRPr="00141B68" w:rsidRDefault="00141B68" w:rsidP="00141B68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B9BB2"/>
                <w:sz w:val="22"/>
                <w:szCs w:val="22"/>
                <w:lang w:val="en-GB" w:eastAsia="en-GB"/>
              </w:rPr>
            </w:pPr>
            <w:r w:rsidRPr="00141B68">
              <w:rPr>
                <w:rFonts w:asciiTheme="minorHAnsi" w:eastAsia="Times New Roman" w:hAnsiTheme="minorHAnsi" w:cstheme="minorHAnsi"/>
                <w:b/>
                <w:bCs/>
                <w:color w:val="FB9BB2"/>
                <w:sz w:val="22"/>
                <w:szCs w:val="22"/>
                <w:lang w:val="en-GB" w:eastAsia="en-GB"/>
              </w:rPr>
              <w:t> </w:t>
            </w:r>
          </w:p>
        </w:tc>
      </w:tr>
      <w:tr w:rsidR="00141B68" w:rsidRPr="00141B68" w14:paraId="2B9A73FD" w14:textId="77777777" w:rsidTr="00141B68">
        <w:trPr>
          <w:trHeight w:val="30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808A4" w14:textId="77777777" w:rsidR="00141B68" w:rsidRPr="00141B68" w:rsidRDefault="00141B68" w:rsidP="00141B68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B9BB2"/>
                <w:sz w:val="22"/>
                <w:szCs w:val="22"/>
                <w:lang w:val="en-GB" w:eastAsia="en-GB"/>
              </w:rPr>
            </w:pPr>
            <w:r w:rsidRPr="00141B68">
              <w:rPr>
                <w:rFonts w:asciiTheme="minorHAnsi" w:eastAsia="Times New Roman" w:hAnsiTheme="minorHAnsi" w:cstheme="minorHAnsi"/>
                <w:color w:val="FB9BB2"/>
                <w:sz w:val="22"/>
                <w:szCs w:val="22"/>
                <w:lang w:val="en-GB" w:eastAsia="en-GB"/>
              </w:rPr>
              <w:t>Mentee’s course </w:t>
            </w:r>
            <w:r w:rsidRPr="00141B68">
              <w:rPr>
                <w:rFonts w:asciiTheme="minorHAnsi" w:eastAsia="Times New Roman" w:hAnsiTheme="minorHAnsi" w:cstheme="minorHAnsi"/>
                <w:b/>
                <w:bCs/>
                <w:color w:val="FB9BB2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190" w:type="dxa"/>
            <w:tcBorders>
              <w:top w:val="dashed" w:sz="6" w:space="0" w:color="BA0046"/>
              <w:left w:val="nil"/>
              <w:bottom w:val="dashed" w:sz="6" w:space="0" w:color="BA0046"/>
              <w:right w:val="nil"/>
            </w:tcBorders>
            <w:shd w:val="clear" w:color="auto" w:fill="auto"/>
            <w:hideMark/>
          </w:tcPr>
          <w:p w14:paraId="7F604741" w14:textId="77777777" w:rsidR="00141B68" w:rsidRPr="00141B68" w:rsidRDefault="00141B68" w:rsidP="00141B68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B9BB2"/>
                <w:sz w:val="22"/>
                <w:szCs w:val="22"/>
                <w:lang w:val="en-GB" w:eastAsia="en-GB"/>
              </w:rPr>
            </w:pPr>
            <w:r w:rsidRPr="00141B68">
              <w:rPr>
                <w:rFonts w:asciiTheme="minorHAnsi" w:eastAsia="Times New Roman" w:hAnsiTheme="minorHAnsi" w:cstheme="minorHAnsi"/>
                <w:b/>
                <w:bCs/>
                <w:color w:val="FB9BB2"/>
                <w:sz w:val="22"/>
                <w:szCs w:val="22"/>
                <w:lang w:val="en-GB" w:eastAsia="en-GB"/>
              </w:rPr>
              <w:t> </w:t>
            </w:r>
          </w:p>
        </w:tc>
      </w:tr>
      <w:tr w:rsidR="00141B68" w:rsidRPr="00141B68" w14:paraId="54BF8134" w14:textId="77777777" w:rsidTr="00141B68">
        <w:trPr>
          <w:trHeight w:val="30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06FA0" w14:textId="77777777" w:rsidR="00141B68" w:rsidRPr="00141B68" w:rsidRDefault="00141B68" w:rsidP="00141B68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B9BB2"/>
                <w:sz w:val="22"/>
                <w:szCs w:val="22"/>
                <w:lang w:val="en-GB" w:eastAsia="en-GB"/>
              </w:rPr>
            </w:pPr>
            <w:r w:rsidRPr="00141B68">
              <w:rPr>
                <w:rFonts w:asciiTheme="minorHAnsi" w:eastAsia="Times New Roman" w:hAnsiTheme="minorHAnsi" w:cstheme="minorHAnsi"/>
                <w:color w:val="FB9BB2"/>
                <w:sz w:val="22"/>
                <w:szCs w:val="22"/>
                <w:lang w:val="en-GB" w:eastAsia="en-GB"/>
              </w:rPr>
              <w:t>Mentor’s name</w:t>
            </w:r>
            <w:r w:rsidRPr="00141B68">
              <w:rPr>
                <w:rFonts w:asciiTheme="minorHAnsi" w:eastAsia="Times New Roman" w:hAnsiTheme="minorHAnsi" w:cstheme="minorHAnsi"/>
                <w:b/>
                <w:bCs/>
                <w:color w:val="FB9BB2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190" w:type="dxa"/>
            <w:tcBorders>
              <w:top w:val="dashed" w:sz="6" w:space="0" w:color="BA0046"/>
              <w:left w:val="nil"/>
              <w:bottom w:val="dashed" w:sz="6" w:space="0" w:color="BA0046"/>
              <w:right w:val="nil"/>
            </w:tcBorders>
            <w:shd w:val="clear" w:color="auto" w:fill="auto"/>
            <w:hideMark/>
          </w:tcPr>
          <w:p w14:paraId="11A7283E" w14:textId="77777777" w:rsidR="00141B68" w:rsidRPr="00141B68" w:rsidRDefault="00141B68" w:rsidP="00141B68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B9BB2"/>
                <w:sz w:val="22"/>
                <w:szCs w:val="22"/>
                <w:lang w:val="en-GB" w:eastAsia="en-GB"/>
              </w:rPr>
            </w:pPr>
            <w:r w:rsidRPr="00141B68">
              <w:rPr>
                <w:rFonts w:asciiTheme="minorHAnsi" w:eastAsia="Times New Roman" w:hAnsiTheme="minorHAnsi" w:cstheme="minorHAnsi"/>
                <w:b/>
                <w:bCs/>
                <w:color w:val="FB9BB2"/>
                <w:sz w:val="22"/>
                <w:szCs w:val="22"/>
                <w:lang w:val="en-GB" w:eastAsia="en-GB"/>
              </w:rPr>
              <w:t> </w:t>
            </w:r>
          </w:p>
        </w:tc>
      </w:tr>
      <w:tr w:rsidR="00141B68" w:rsidRPr="00141B68" w14:paraId="3D86CCA0" w14:textId="77777777" w:rsidTr="00141B68">
        <w:trPr>
          <w:trHeight w:val="30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C87F3" w14:textId="77777777" w:rsidR="00141B68" w:rsidRPr="00141B68" w:rsidRDefault="00141B68" w:rsidP="00141B68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B9BB2"/>
                <w:sz w:val="22"/>
                <w:szCs w:val="22"/>
                <w:lang w:val="en-GB" w:eastAsia="en-GB"/>
              </w:rPr>
            </w:pPr>
            <w:r w:rsidRPr="00141B68">
              <w:rPr>
                <w:rFonts w:asciiTheme="minorHAnsi" w:eastAsia="Times New Roman" w:hAnsiTheme="minorHAnsi" w:cstheme="minorHAnsi"/>
                <w:color w:val="FB9BB2"/>
                <w:sz w:val="22"/>
                <w:szCs w:val="22"/>
                <w:lang w:val="en-GB" w:eastAsia="en-GB"/>
              </w:rPr>
              <w:t>Mentor’s organisation and job role</w:t>
            </w:r>
            <w:r w:rsidRPr="00141B68">
              <w:rPr>
                <w:rFonts w:asciiTheme="minorHAnsi" w:eastAsia="Times New Roman" w:hAnsiTheme="minorHAnsi" w:cstheme="minorHAnsi"/>
                <w:b/>
                <w:bCs/>
                <w:color w:val="FB9BB2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190" w:type="dxa"/>
            <w:tcBorders>
              <w:top w:val="dashed" w:sz="6" w:space="0" w:color="BA0046"/>
              <w:left w:val="nil"/>
              <w:bottom w:val="dashed" w:sz="6" w:space="0" w:color="BA0046"/>
              <w:right w:val="nil"/>
            </w:tcBorders>
            <w:shd w:val="clear" w:color="auto" w:fill="auto"/>
            <w:hideMark/>
          </w:tcPr>
          <w:p w14:paraId="2E8849DF" w14:textId="77777777" w:rsidR="00141B68" w:rsidRPr="00141B68" w:rsidRDefault="00141B68" w:rsidP="00141B68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B9BB2"/>
                <w:sz w:val="22"/>
                <w:szCs w:val="22"/>
                <w:lang w:val="en-GB" w:eastAsia="en-GB"/>
              </w:rPr>
            </w:pPr>
            <w:r w:rsidRPr="00141B68">
              <w:rPr>
                <w:rFonts w:asciiTheme="minorHAnsi" w:eastAsia="Times New Roman" w:hAnsiTheme="minorHAnsi" w:cstheme="minorHAnsi"/>
                <w:b/>
                <w:bCs/>
                <w:color w:val="FB9BB2"/>
                <w:sz w:val="22"/>
                <w:szCs w:val="22"/>
                <w:lang w:val="en-GB" w:eastAsia="en-GB"/>
              </w:rPr>
              <w:t> </w:t>
            </w:r>
          </w:p>
        </w:tc>
      </w:tr>
    </w:tbl>
    <w:p w14:paraId="25A39AB4" w14:textId="77777777" w:rsidR="00141B68" w:rsidRPr="008731A8" w:rsidRDefault="00141B68" w:rsidP="00473C37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sz w:val="40"/>
          <w:szCs w:val="40"/>
          <w:lang w:val="en-GB" w:eastAsia="en-GB"/>
        </w:rPr>
      </w:pPr>
    </w:p>
    <w:p w14:paraId="712E86AE" w14:textId="77777777" w:rsidR="00C60C59" w:rsidRPr="008731A8" w:rsidRDefault="00C60C59" w:rsidP="00C60C59">
      <w:pPr>
        <w:tabs>
          <w:tab w:val="left" w:pos="5149"/>
        </w:tabs>
        <w:spacing w:line="276" w:lineRule="auto"/>
        <w:ind w:left="-284"/>
        <w:rPr>
          <w:rFonts w:asciiTheme="minorHAnsi" w:hAnsiTheme="minorHAnsi" w:cstheme="minorHAnsi"/>
          <w:b/>
          <w:sz w:val="22"/>
          <w:szCs w:val="22"/>
          <w:lang w:val="en-GB" w:eastAsia="en-GB"/>
        </w:rPr>
      </w:pPr>
    </w:p>
    <w:p w14:paraId="62C2C2BC" w14:textId="06D43DB1" w:rsidR="00C60C59" w:rsidRPr="008731A8" w:rsidRDefault="00C60C59" w:rsidP="00C60C59">
      <w:pPr>
        <w:tabs>
          <w:tab w:val="left" w:pos="5149"/>
        </w:tabs>
        <w:spacing w:line="276" w:lineRule="auto"/>
        <w:ind w:left="-284"/>
        <w:rPr>
          <w:rFonts w:asciiTheme="minorHAnsi" w:hAnsiTheme="minorHAnsi" w:cstheme="minorHAnsi"/>
          <w:b/>
          <w:sz w:val="22"/>
          <w:szCs w:val="22"/>
        </w:rPr>
      </w:pPr>
      <w:r w:rsidRPr="008731A8">
        <w:rPr>
          <w:rFonts w:asciiTheme="minorHAnsi" w:hAnsiTheme="minorHAnsi" w:cstheme="minorHAnsi"/>
          <w:b/>
          <w:sz w:val="22"/>
          <w:szCs w:val="22"/>
          <w:lang w:val="en-GB" w:eastAsia="en-GB"/>
        </w:rPr>
        <w:t xml:space="preserve">Guide to completing </w:t>
      </w:r>
      <w:r w:rsidR="00CE48B5" w:rsidRPr="008731A8">
        <w:rPr>
          <w:rFonts w:asciiTheme="minorHAnsi" w:hAnsiTheme="minorHAnsi" w:cstheme="minorHAnsi"/>
          <w:b/>
          <w:sz w:val="22"/>
          <w:szCs w:val="22"/>
          <w:lang w:val="en-GB" w:eastAsia="en-GB"/>
        </w:rPr>
        <w:t xml:space="preserve">the </w:t>
      </w:r>
      <w:r w:rsidRPr="008731A8">
        <w:rPr>
          <w:rFonts w:asciiTheme="minorHAnsi" w:hAnsiTheme="minorHAnsi" w:cstheme="minorHAnsi"/>
          <w:b/>
          <w:sz w:val="22"/>
          <w:szCs w:val="22"/>
          <w:lang w:val="en-GB" w:eastAsia="en-GB"/>
        </w:rPr>
        <w:t>Reflective Account</w:t>
      </w:r>
    </w:p>
    <w:p w14:paraId="64B5A141" w14:textId="77777777" w:rsidR="00C60C59" w:rsidRPr="008731A8" w:rsidRDefault="00C60C59" w:rsidP="00C60C59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11424159" w14:textId="3D39139E" w:rsidR="00141B68" w:rsidRDefault="00141B68" w:rsidP="00CE48B5">
      <w:pPr>
        <w:suppressAutoHyphens/>
        <w:autoSpaceDE w:val="0"/>
        <w:autoSpaceDN w:val="0"/>
        <w:adjustRightInd w:val="0"/>
        <w:spacing w:line="276" w:lineRule="auto"/>
        <w:ind w:left="-284"/>
        <w:textAlignment w:val="center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-  </w:t>
      </w:r>
      <w:r w:rsidR="00C60C59" w:rsidRPr="008731A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Use this document to track your progress </w:t>
      </w:r>
      <w:r w:rsidR="004A48E2" w:rsidRPr="008731A8">
        <w:rPr>
          <w:rFonts w:asciiTheme="minorHAnsi" w:hAnsiTheme="minorHAnsi" w:cstheme="minorHAnsi"/>
          <w:sz w:val="22"/>
          <w:szCs w:val="22"/>
          <w:lang w:val="en-GB" w:eastAsia="en-GB"/>
        </w:rPr>
        <w:t>and</w:t>
      </w:r>
      <w:r w:rsidR="00C60C59" w:rsidRPr="008731A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learning</w:t>
      </w:r>
      <w:r w:rsidR="004A48E2" w:rsidRPr="008731A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and reflect on any activities or projects that you are proud of</w:t>
      </w:r>
      <w:r w:rsidR="005C296F" w:rsidRPr="008731A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in your role </w:t>
      </w:r>
      <w:r w:rsidR="00CE48B5" w:rsidRPr="008731A8">
        <w:rPr>
          <w:rFonts w:asciiTheme="minorHAnsi" w:hAnsiTheme="minorHAnsi" w:cstheme="minorHAnsi"/>
          <w:sz w:val="22"/>
          <w:szCs w:val="22"/>
          <w:lang w:val="en-GB" w:eastAsia="en-GB"/>
        </w:rPr>
        <w:t>as</w:t>
      </w:r>
      <w:r w:rsidR="008731A8" w:rsidRPr="008731A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a</w:t>
      </w:r>
      <w:r w:rsidR="005C296F" w:rsidRPr="008731A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="008731A8" w:rsidRPr="008731A8">
        <w:rPr>
          <w:rFonts w:asciiTheme="minorHAnsi" w:hAnsiTheme="minorHAnsi" w:cstheme="minorHAnsi"/>
          <w:sz w:val="22"/>
          <w:szCs w:val="22"/>
          <w:lang w:val="en-GB" w:eastAsia="en-GB"/>
        </w:rPr>
        <w:t>Mentee, you can do this before or after meetings with your Mentor, or after an activity you have completed</w:t>
      </w:r>
      <w:r w:rsidR="005C296F" w:rsidRPr="008731A8">
        <w:rPr>
          <w:rFonts w:asciiTheme="minorHAnsi" w:hAnsiTheme="minorHAnsi" w:cstheme="minorHAnsi"/>
          <w:sz w:val="22"/>
          <w:szCs w:val="22"/>
          <w:lang w:val="en-GB" w:eastAsia="en-GB"/>
        </w:rPr>
        <w:t>.</w:t>
      </w:r>
    </w:p>
    <w:p w14:paraId="607D9B4D" w14:textId="35D1A60F" w:rsidR="005C296F" w:rsidRDefault="00141B68" w:rsidP="00CE48B5">
      <w:pPr>
        <w:suppressAutoHyphens/>
        <w:autoSpaceDE w:val="0"/>
        <w:autoSpaceDN w:val="0"/>
        <w:adjustRightInd w:val="0"/>
        <w:spacing w:line="276" w:lineRule="auto"/>
        <w:ind w:left="-284"/>
        <w:textAlignment w:val="center"/>
        <w:rPr>
          <w:rFonts w:asciiTheme="minorHAnsi" w:hAnsiTheme="minorHAnsi" w:cstheme="minorHAnsi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-</w:t>
      </w:r>
      <w:r w:rsidR="005C296F" w:rsidRPr="008731A8">
        <w:rPr>
          <w:rFonts w:asciiTheme="minorHAnsi" w:hAnsiTheme="minorHAnsi" w:cstheme="minorHAnsi"/>
          <w:sz w:val="22"/>
          <w:szCs w:val="22"/>
          <w:lang w:eastAsia="en-GB"/>
        </w:rPr>
        <w:t xml:space="preserve">  </w:t>
      </w:r>
      <w:r w:rsidR="005C296F" w:rsidRPr="008731A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You might want to think about how your </w:t>
      </w:r>
      <w:r w:rsidR="003866FE" w:rsidRPr="008731A8">
        <w:rPr>
          <w:rFonts w:asciiTheme="minorHAnsi" w:hAnsiTheme="minorHAnsi" w:cstheme="minorHAnsi"/>
          <w:sz w:val="22"/>
          <w:szCs w:val="22"/>
          <w:lang w:val="en-GB" w:eastAsia="en-GB"/>
        </w:rPr>
        <w:t>learning outcomes</w:t>
      </w:r>
      <w:r w:rsidR="005C296F" w:rsidRPr="008731A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="003866FE" w:rsidRPr="008731A8">
        <w:rPr>
          <w:rFonts w:asciiTheme="minorHAnsi" w:hAnsiTheme="minorHAnsi" w:cstheme="minorHAnsi"/>
          <w:sz w:val="22"/>
          <w:szCs w:val="22"/>
          <w:lang w:val="en-GB" w:eastAsia="en-GB"/>
        </w:rPr>
        <w:t>relate</w:t>
      </w:r>
      <w:r w:rsidR="005C296F" w:rsidRPr="008731A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to Sheffield Hallam’s Graduate attributes (see below) or to skills sought after in potential career areas you have identified</w:t>
      </w:r>
      <w:r w:rsidR="009D0B02" w:rsidRPr="008731A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(you can </w:t>
      </w:r>
      <w:r w:rsidR="00F637CE" w:rsidRPr="008731A8">
        <w:rPr>
          <w:rFonts w:asciiTheme="minorHAnsi" w:hAnsiTheme="minorHAnsi" w:cstheme="minorHAnsi"/>
          <w:sz w:val="22"/>
          <w:szCs w:val="22"/>
          <w:lang w:val="en-GB" w:eastAsia="en-GB"/>
        </w:rPr>
        <w:t>identify</w:t>
      </w:r>
      <w:r w:rsidR="00E6024B" w:rsidRPr="008731A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these </w:t>
      </w:r>
      <w:r w:rsidR="00F637CE" w:rsidRPr="008731A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skills </w:t>
      </w:r>
      <w:r w:rsidR="00E6024B" w:rsidRPr="008731A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by searching online for person specifications of those </w:t>
      </w:r>
      <w:r w:rsidR="000D2623" w:rsidRPr="008731A8">
        <w:rPr>
          <w:rFonts w:asciiTheme="minorHAnsi" w:hAnsiTheme="minorHAnsi" w:cstheme="minorHAnsi"/>
          <w:sz w:val="22"/>
          <w:szCs w:val="22"/>
          <w:lang w:val="en-GB" w:eastAsia="en-GB"/>
        </w:rPr>
        <w:t>careers).</w:t>
      </w:r>
    </w:p>
    <w:p w14:paraId="42A6C994" w14:textId="7D0C87B8" w:rsidR="00141B68" w:rsidRDefault="00141B68" w:rsidP="00CE48B5">
      <w:pPr>
        <w:suppressAutoHyphens/>
        <w:autoSpaceDE w:val="0"/>
        <w:autoSpaceDN w:val="0"/>
        <w:adjustRightInd w:val="0"/>
        <w:spacing w:line="276" w:lineRule="auto"/>
        <w:ind w:left="-284"/>
        <w:textAlignment w:val="center"/>
        <w:rPr>
          <w:rFonts w:asciiTheme="minorHAnsi" w:hAnsiTheme="minorHAnsi" w:cstheme="minorHAnsi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sz w:val="22"/>
          <w:szCs w:val="22"/>
          <w:lang w:val="en-GB" w:eastAsia="en-GB"/>
        </w:rPr>
        <w:t>-  Alternatively, here are some prompts to help you with your reflections!</w:t>
      </w:r>
    </w:p>
    <w:p w14:paraId="6ED8B87B" w14:textId="77777777" w:rsidR="00141B68" w:rsidRPr="00141B68" w:rsidRDefault="00141B68" w:rsidP="00141B68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1B6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Why did you want to take part in the scheme? </w:t>
      </w:r>
      <w:r w:rsidRPr="00141B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2A440B" w14:textId="77777777" w:rsidR="00141B68" w:rsidRPr="00141B68" w:rsidRDefault="00141B68" w:rsidP="00141B68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1B6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What did you hope to achieve from taking part in the scheme? </w:t>
      </w:r>
      <w:r w:rsidRPr="00141B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810920" w14:textId="77777777" w:rsidR="00141B68" w:rsidRPr="00141B68" w:rsidRDefault="00141B68" w:rsidP="00141B6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1B6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What did you do? </w:t>
      </w:r>
      <w:r w:rsidRPr="00141B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47F421" w14:textId="77777777" w:rsidR="00141B68" w:rsidRPr="00141B68" w:rsidRDefault="00141B68" w:rsidP="00141B6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1B6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How did you manage the partnership? </w:t>
      </w:r>
      <w:r w:rsidRPr="00141B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6D7839" w14:textId="77777777" w:rsidR="00141B68" w:rsidRPr="00141B68" w:rsidRDefault="00141B68" w:rsidP="00141B6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1B6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What did you achieve/learn </w:t>
      </w:r>
      <w:proofErr w:type="gramStart"/>
      <w:r w:rsidRPr="00141B6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as a result of</w:t>
      </w:r>
      <w:proofErr w:type="gramEnd"/>
      <w:r w:rsidRPr="00141B6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the partnership?</w:t>
      </w:r>
      <w:r w:rsidRPr="00141B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A9DB34" w14:textId="77777777" w:rsidR="00141B68" w:rsidRPr="00141B68" w:rsidRDefault="00141B68" w:rsidP="00141B6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1B6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What did you learn about yourself in terms of your professionalism - what did you do well and how could you develop this further?</w:t>
      </w:r>
      <w:r w:rsidRPr="00141B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4B3214" w14:textId="77777777" w:rsidR="00141B68" w:rsidRPr="00141B68" w:rsidRDefault="00141B68" w:rsidP="00141B6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1B6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How do you intend to follow this up and do you have any future action points? </w:t>
      </w:r>
      <w:r w:rsidRPr="00141B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CD2173" w14:textId="77777777" w:rsidR="00141B68" w:rsidRPr="00141B68" w:rsidRDefault="00141B68" w:rsidP="00141B68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1B6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Do you have any advice for others taking part in the scheme? </w:t>
      </w:r>
      <w:r w:rsidRPr="00141B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89201A" w14:textId="77777777" w:rsidR="00141B68" w:rsidRPr="00141B68" w:rsidRDefault="00141B68" w:rsidP="00141B68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1B6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Do you have any general comments about the scheme or feedback – what worked well/what could be better?</w:t>
      </w:r>
      <w:r w:rsidRPr="00141B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1062E64" w14:textId="77777777" w:rsidR="00141B68" w:rsidRPr="008731A8" w:rsidRDefault="00141B68" w:rsidP="00CE48B5">
      <w:pPr>
        <w:suppressAutoHyphens/>
        <w:autoSpaceDE w:val="0"/>
        <w:autoSpaceDN w:val="0"/>
        <w:adjustRightInd w:val="0"/>
        <w:spacing w:line="276" w:lineRule="auto"/>
        <w:ind w:left="-284"/>
        <w:textAlignment w:val="center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0CCC517F" w14:textId="77777777" w:rsidR="00C60C59" w:rsidRPr="00C60C59" w:rsidRDefault="00C60C59" w:rsidP="00473C37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Theme="minorHAnsi" w:hAnsiTheme="minorHAnsi" w:cstheme="minorHAnsi"/>
          <w:color w:val="6773B6"/>
          <w:sz w:val="22"/>
          <w:szCs w:val="22"/>
          <w:lang w:val="en-GB" w:eastAsia="en-GB"/>
        </w:rPr>
      </w:pPr>
    </w:p>
    <w:p w14:paraId="155F35CE" w14:textId="77777777" w:rsidR="00C60C59" w:rsidRPr="00C60C59" w:rsidRDefault="00C60C59" w:rsidP="008731A8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4680" w:type="dxa"/>
        <w:tblInd w:w="-113" w:type="dxa"/>
        <w:tblBorders>
          <w:top w:val="single" w:sz="24" w:space="0" w:color="4C598F"/>
          <w:left w:val="single" w:sz="24" w:space="0" w:color="4C598F"/>
          <w:bottom w:val="single" w:sz="24" w:space="0" w:color="4C598F"/>
          <w:right w:val="single" w:sz="24" w:space="0" w:color="4C598F"/>
          <w:insideH w:val="single" w:sz="24" w:space="0" w:color="4C598F"/>
          <w:insideV w:val="single" w:sz="24" w:space="0" w:color="4C598F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3260"/>
        <w:gridCol w:w="5386"/>
        <w:gridCol w:w="4820"/>
      </w:tblGrid>
      <w:tr w:rsidR="00C60C59" w:rsidRPr="00C60C59" w14:paraId="040D56A9" w14:textId="77777777" w:rsidTr="008731A8">
        <w:trPr>
          <w:cantSplit/>
          <w:trHeight w:val="1041"/>
          <w:tblHeader/>
        </w:trPr>
        <w:tc>
          <w:tcPr>
            <w:tcW w:w="1214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E7E6E6" w:themeFill="background2"/>
            <w:tcMar>
              <w:right w:w="567" w:type="dxa"/>
            </w:tcMar>
          </w:tcPr>
          <w:p w14:paraId="009FC9F3" w14:textId="77777777" w:rsidR="00C60C59" w:rsidRPr="00C60C59" w:rsidRDefault="00C60C59" w:rsidP="00C60C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HAnsi" w:hAnsiTheme="minorHAnsi" w:cstheme="minorHAnsi"/>
                <w:b/>
                <w:color w:val="5162A5"/>
                <w:sz w:val="22"/>
                <w:szCs w:val="22"/>
                <w:lang w:val="en-GB"/>
              </w:rPr>
            </w:pPr>
            <w:r w:rsidRPr="008731A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Date</w:t>
            </w:r>
          </w:p>
        </w:tc>
        <w:tc>
          <w:tcPr>
            <w:tcW w:w="3260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auto"/>
            <w:tcMar>
              <w:right w:w="567" w:type="dxa"/>
            </w:tcMar>
          </w:tcPr>
          <w:p w14:paraId="3665F9BC" w14:textId="77777777" w:rsidR="00C60C59" w:rsidRPr="008731A8" w:rsidRDefault="005C296F" w:rsidP="00C60C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731A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Project/ Activity/ Achievement</w:t>
            </w:r>
          </w:p>
          <w:p w14:paraId="32A1D25B" w14:textId="7C67D6A9" w:rsidR="005C296F" w:rsidRPr="008731A8" w:rsidRDefault="005C296F" w:rsidP="00C60C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HAnsi" w:hAnsiTheme="minorHAnsi" w:cstheme="minorHAnsi"/>
                <w:bCs/>
                <w:color w:val="FB9BB2"/>
                <w:sz w:val="22"/>
                <w:szCs w:val="22"/>
                <w:lang w:val="en-GB"/>
              </w:rPr>
            </w:pPr>
            <w:r w:rsidRPr="008731A8">
              <w:rPr>
                <w:rStyle w:val="NMCWhite"/>
                <w:rFonts w:asciiTheme="minorHAnsi" w:hAnsiTheme="minorHAnsi" w:cstheme="minorHAnsi"/>
                <w:bCs/>
                <w:color w:val="FB9BB2"/>
                <w:sz w:val="22"/>
                <w:szCs w:val="22"/>
              </w:rPr>
              <w:t>What was the nature of the experience</w:t>
            </w:r>
            <w:r w:rsidR="00410106" w:rsidRPr="008731A8">
              <w:rPr>
                <w:rStyle w:val="NMCWhite"/>
                <w:rFonts w:asciiTheme="minorHAnsi" w:hAnsiTheme="minorHAnsi" w:cstheme="minorHAnsi"/>
                <w:bCs/>
                <w:color w:val="FB9BB2"/>
                <w:sz w:val="22"/>
                <w:szCs w:val="22"/>
              </w:rPr>
              <w:t>/ what happened</w:t>
            </w:r>
            <w:r w:rsidRPr="008731A8">
              <w:rPr>
                <w:rStyle w:val="NMCWhite"/>
                <w:rFonts w:asciiTheme="minorHAnsi" w:hAnsiTheme="minorHAnsi" w:cstheme="minorHAnsi"/>
                <w:bCs/>
                <w:color w:val="FB9BB2"/>
                <w:sz w:val="22"/>
                <w:szCs w:val="22"/>
              </w:rPr>
              <w:t>?</w:t>
            </w:r>
          </w:p>
        </w:tc>
        <w:tc>
          <w:tcPr>
            <w:tcW w:w="5386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auto"/>
            <w:tcMar>
              <w:right w:w="567" w:type="dxa"/>
            </w:tcMar>
          </w:tcPr>
          <w:p w14:paraId="3B5B0015" w14:textId="5C1A85F0" w:rsidR="00410106" w:rsidRPr="008731A8" w:rsidRDefault="00410106" w:rsidP="0041010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  <w:r w:rsidRPr="008731A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Learning Outcome</w:t>
            </w:r>
          </w:p>
          <w:p w14:paraId="48051609" w14:textId="1FA0B05A" w:rsidR="00C60C59" w:rsidRPr="008731A8" w:rsidRDefault="00410106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bCs/>
                <w:color w:val="FB9BB2"/>
                <w:sz w:val="22"/>
                <w:szCs w:val="22"/>
              </w:rPr>
            </w:pPr>
            <w:r w:rsidRPr="008731A8">
              <w:rPr>
                <w:rFonts w:asciiTheme="minorHAnsi" w:hAnsiTheme="minorHAnsi" w:cstheme="minorHAnsi"/>
                <w:bCs/>
                <w:iCs/>
                <w:color w:val="FB9BB2"/>
                <w:sz w:val="22"/>
                <w:szCs w:val="22"/>
                <w:lang w:val="en-US"/>
              </w:rPr>
              <w:t>Reflect on what have you learnt from the experience, what you would improve another</w:t>
            </w:r>
            <w:r w:rsidRPr="008731A8">
              <w:rPr>
                <w:rFonts w:asciiTheme="minorHAnsi" w:hAnsiTheme="minorHAnsi" w:cstheme="minorHAnsi"/>
                <w:bCs/>
                <w:i/>
                <w:color w:val="FB9BB2"/>
                <w:sz w:val="22"/>
                <w:szCs w:val="22"/>
                <w:lang w:val="en-US"/>
              </w:rPr>
              <w:t xml:space="preserve"> </w:t>
            </w:r>
            <w:r w:rsidRPr="008731A8">
              <w:rPr>
                <w:rFonts w:asciiTheme="minorHAnsi" w:hAnsiTheme="minorHAnsi" w:cstheme="minorHAnsi"/>
                <w:bCs/>
                <w:iCs/>
                <w:color w:val="FB9BB2"/>
                <w:sz w:val="22"/>
                <w:szCs w:val="22"/>
                <w:lang w:val="en-US"/>
              </w:rPr>
              <w:t xml:space="preserve">time, what personal and key skills have you developed, </w:t>
            </w:r>
            <w:r w:rsidR="00CE48B5" w:rsidRPr="008731A8">
              <w:rPr>
                <w:rFonts w:asciiTheme="minorHAnsi" w:hAnsiTheme="minorHAnsi" w:cstheme="minorHAnsi"/>
                <w:bCs/>
                <w:iCs/>
                <w:color w:val="FB9BB2"/>
                <w:sz w:val="22"/>
                <w:szCs w:val="22"/>
                <w:lang w:val="en-US"/>
              </w:rPr>
              <w:t xml:space="preserve">and </w:t>
            </w:r>
            <w:r w:rsidRPr="008731A8">
              <w:rPr>
                <w:rFonts w:asciiTheme="minorHAnsi" w:hAnsiTheme="minorHAnsi" w:cstheme="minorHAnsi"/>
                <w:bCs/>
                <w:iCs/>
                <w:color w:val="FB9BB2"/>
                <w:sz w:val="22"/>
                <w:szCs w:val="22"/>
                <w:lang w:val="en-US"/>
              </w:rPr>
              <w:t>what progress you have made</w:t>
            </w:r>
            <w:r w:rsidR="00CE48B5" w:rsidRPr="008731A8">
              <w:rPr>
                <w:rStyle w:val="NMCWhite"/>
                <w:rFonts w:asciiTheme="minorHAnsi" w:hAnsiTheme="minorHAnsi" w:cstheme="minorHAnsi"/>
                <w:bCs/>
                <w:color w:val="FB9BB2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auto"/>
            <w:tcMar>
              <w:right w:w="567" w:type="dxa"/>
            </w:tcMar>
          </w:tcPr>
          <w:p w14:paraId="13DAFADD" w14:textId="2593ED40" w:rsidR="00473C37" w:rsidRPr="008731A8" w:rsidRDefault="00473C37" w:rsidP="00473C37">
            <w:pPr>
              <w:pStyle w:val="NoParagraphStyle"/>
              <w:tabs>
                <w:tab w:val="left" w:pos="175"/>
              </w:tabs>
              <w:ind w:right="-489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731A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Impact and Reflection</w:t>
            </w:r>
          </w:p>
          <w:p w14:paraId="40CFEEEA" w14:textId="2C65420B" w:rsidR="00C60C59" w:rsidRPr="008731A8" w:rsidRDefault="00473C37" w:rsidP="00473C37">
            <w:pPr>
              <w:pStyle w:val="NoParagraphStyle"/>
              <w:tabs>
                <w:tab w:val="left" w:pos="175"/>
              </w:tabs>
              <w:ind w:right="-489"/>
              <w:rPr>
                <w:rFonts w:asciiTheme="minorHAnsi" w:hAnsiTheme="minorHAnsi" w:cstheme="minorHAnsi"/>
                <w:bCs/>
                <w:color w:val="FB9BB2"/>
                <w:sz w:val="22"/>
                <w:szCs w:val="22"/>
                <w:lang w:val="en-US"/>
              </w:rPr>
            </w:pPr>
            <w:r w:rsidRPr="008731A8">
              <w:rPr>
                <w:rStyle w:val="NMCWhite"/>
                <w:rFonts w:asciiTheme="minorHAnsi" w:hAnsiTheme="minorHAnsi" w:cstheme="minorHAnsi"/>
                <w:bCs/>
                <w:color w:val="FB9BB2"/>
                <w:sz w:val="22"/>
                <w:szCs w:val="22"/>
              </w:rPr>
              <w:t xml:space="preserve">How did you change or develop as a result/ </w:t>
            </w:r>
            <w:r w:rsidRPr="008731A8">
              <w:rPr>
                <w:rFonts w:asciiTheme="minorHAnsi" w:hAnsiTheme="minorHAnsi" w:cstheme="minorHAnsi"/>
                <w:bCs/>
                <w:color w:val="FB9BB2"/>
                <w:sz w:val="22"/>
                <w:szCs w:val="22"/>
                <w:lang w:val="en-US"/>
              </w:rPr>
              <w:t xml:space="preserve">What </w:t>
            </w:r>
            <w:r w:rsidR="006C462E" w:rsidRPr="008731A8">
              <w:rPr>
                <w:rFonts w:asciiTheme="minorHAnsi" w:hAnsiTheme="minorHAnsi" w:cstheme="minorHAnsi"/>
                <w:bCs/>
                <w:color w:val="FB9BB2"/>
                <w:sz w:val="22"/>
                <w:szCs w:val="22"/>
                <w:lang w:val="en-US"/>
              </w:rPr>
              <w:t>can you</w:t>
            </w:r>
            <w:r w:rsidRPr="008731A8">
              <w:rPr>
                <w:rFonts w:asciiTheme="minorHAnsi" w:hAnsiTheme="minorHAnsi" w:cstheme="minorHAnsi"/>
                <w:bCs/>
                <w:color w:val="FB9BB2"/>
                <w:sz w:val="22"/>
                <w:szCs w:val="22"/>
                <w:lang w:val="en-US"/>
              </w:rPr>
              <w:t xml:space="preserve"> implement going forward/ what have you learnt about yourself/ how </w:t>
            </w:r>
            <w:proofErr w:type="gramStart"/>
            <w:r w:rsidR="002466A5" w:rsidRPr="008731A8">
              <w:rPr>
                <w:rFonts w:asciiTheme="minorHAnsi" w:hAnsiTheme="minorHAnsi" w:cstheme="minorHAnsi"/>
                <w:bCs/>
                <w:color w:val="FB9BB2"/>
                <w:sz w:val="22"/>
                <w:szCs w:val="22"/>
                <w:lang w:val="en-US"/>
              </w:rPr>
              <w:t xml:space="preserve">are </w:t>
            </w:r>
            <w:r w:rsidR="00CE48B5" w:rsidRPr="008731A8">
              <w:rPr>
                <w:rFonts w:asciiTheme="minorHAnsi" w:hAnsiTheme="minorHAnsi" w:cstheme="minorHAnsi"/>
                <w:bCs/>
                <w:color w:val="FB9BB2"/>
                <w:sz w:val="22"/>
                <w:szCs w:val="22"/>
                <w:lang w:val="en-US"/>
              </w:rPr>
              <w:t>your new skills and knowledge</w:t>
            </w:r>
            <w:proofErr w:type="gramEnd"/>
            <w:r w:rsidR="00CE48B5" w:rsidRPr="008731A8">
              <w:rPr>
                <w:rFonts w:asciiTheme="minorHAnsi" w:hAnsiTheme="minorHAnsi" w:cstheme="minorHAnsi"/>
                <w:bCs/>
                <w:color w:val="FB9BB2"/>
                <w:sz w:val="22"/>
                <w:szCs w:val="22"/>
                <w:lang w:val="en-US"/>
              </w:rPr>
              <w:t xml:space="preserve"> </w:t>
            </w:r>
            <w:r w:rsidRPr="008731A8">
              <w:rPr>
                <w:rFonts w:asciiTheme="minorHAnsi" w:hAnsiTheme="minorHAnsi" w:cstheme="minorHAnsi"/>
                <w:bCs/>
                <w:color w:val="FB9BB2"/>
                <w:sz w:val="22"/>
                <w:szCs w:val="22"/>
                <w:lang w:val="en-US"/>
              </w:rPr>
              <w:t>transferable</w:t>
            </w:r>
            <w:r w:rsidRPr="008731A8">
              <w:rPr>
                <w:rStyle w:val="NMCWhite"/>
                <w:rFonts w:asciiTheme="minorHAnsi" w:hAnsiTheme="minorHAnsi" w:cstheme="minorHAnsi"/>
                <w:bCs/>
                <w:color w:val="FB9BB2"/>
                <w:sz w:val="22"/>
                <w:szCs w:val="22"/>
              </w:rPr>
              <w:t>?</w:t>
            </w:r>
          </w:p>
        </w:tc>
      </w:tr>
      <w:tr w:rsidR="00C60C59" w:rsidRPr="00C60C59" w14:paraId="726F2412" w14:textId="77777777" w:rsidTr="008731A8">
        <w:trPr>
          <w:cantSplit/>
        </w:trPr>
        <w:tc>
          <w:tcPr>
            <w:tcW w:w="1214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E7E6E6" w:themeFill="background2"/>
            <w:tcMar>
              <w:right w:w="567" w:type="dxa"/>
            </w:tcMar>
          </w:tcPr>
          <w:p w14:paraId="0EC24818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4E548B1F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1C6A0C44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2B6544AD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67086E9F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auto"/>
            <w:tcMar>
              <w:right w:w="567" w:type="dxa"/>
            </w:tcMar>
          </w:tcPr>
          <w:p w14:paraId="4988B86E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C60C5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auto"/>
            <w:tcMar>
              <w:right w:w="567" w:type="dxa"/>
            </w:tcMar>
          </w:tcPr>
          <w:p w14:paraId="1D1838AB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auto"/>
            <w:tcMar>
              <w:right w:w="567" w:type="dxa"/>
            </w:tcMar>
          </w:tcPr>
          <w:p w14:paraId="4542B064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2A75D5FB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059EB602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34B92A91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3EA2CD39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06A7E7AA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CE48B5" w:rsidRPr="00C60C59" w14:paraId="1C52EE20" w14:textId="77777777" w:rsidTr="008731A8">
        <w:trPr>
          <w:cantSplit/>
          <w:trHeight w:val="1796"/>
        </w:trPr>
        <w:tc>
          <w:tcPr>
            <w:tcW w:w="1214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E7E6E6" w:themeFill="background2"/>
            <w:tcMar>
              <w:right w:w="567" w:type="dxa"/>
            </w:tcMar>
          </w:tcPr>
          <w:p w14:paraId="2C926110" w14:textId="77777777" w:rsidR="00CE48B5" w:rsidRPr="00C60C59" w:rsidRDefault="00CE48B5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auto"/>
            <w:tcMar>
              <w:right w:w="567" w:type="dxa"/>
            </w:tcMar>
          </w:tcPr>
          <w:p w14:paraId="06A26341" w14:textId="77777777" w:rsidR="00CE48B5" w:rsidRPr="00C60C59" w:rsidRDefault="00CE48B5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auto"/>
            <w:tcMar>
              <w:right w:w="567" w:type="dxa"/>
            </w:tcMar>
          </w:tcPr>
          <w:p w14:paraId="1EC6702F" w14:textId="77777777" w:rsidR="00CE48B5" w:rsidRPr="00C60C59" w:rsidRDefault="00CE48B5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auto"/>
            <w:tcMar>
              <w:right w:w="567" w:type="dxa"/>
            </w:tcMar>
          </w:tcPr>
          <w:p w14:paraId="3DCA7E10" w14:textId="77777777" w:rsidR="00CE48B5" w:rsidRPr="00C60C59" w:rsidRDefault="00CE48B5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C60C59" w:rsidRPr="00C60C59" w14:paraId="3A02BCD4" w14:textId="77777777" w:rsidTr="008731A8">
        <w:trPr>
          <w:cantSplit/>
        </w:trPr>
        <w:tc>
          <w:tcPr>
            <w:tcW w:w="1214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E7E6E6" w:themeFill="background2"/>
            <w:tcMar>
              <w:right w:w="567" w:type="dxa"/>
            </w:tcMar>
          </w:tcPr>
          <w:p w14:paraId="2CC7B309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042C3AB6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2FD514CF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1C8C27FC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47E6BFC5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auto"/>
            <w:tcMar>
              <w:right w:w="567" w:type="dxa"/>
            </w:tcMar>
          </w:tcPr>
          <w:p w14:paraId="7A57BE82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auto"/>
            <w:tcMar>
              <w:right w:w="567" w:type="dxa"/>
            </w:tcMar>
          </w:tcPr>
          <w:p w14:paraId="1334682E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auto"/>
            <w:tcMar>
              <w:right w:w="567" w:type="dxa"/>
            </w:tcMar>
          </w:tcPr>
          <w:p w14:paraId="5C8D765D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C60C59" w:rsidRPr="00C60C59" w14:paraId="0D327B40" w14:textId="77777777" w:rsidTr="008731A8">
        <w:trPr>
          <w:cantSplit/>
        </w:trPr>
        <w:tc>
          <w:tcPr>
            <w:tcW w:w="1214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E7E6E6" w:themeFill="background2"/>
            <w:tcMar>
              <w:right w:w="567" w:type="dxa"/>
            </w:tcMar>
          </w:tcPr>
          <w:p w14:paraId="1612F233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6FE2588E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596C2B1B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25BE9DD3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1CB97A87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auto"/>
            <w:tcMar>
              <w:right w:w="567" w:type="dxa"/>
            </w:tcMar>
          </w:tcPr>
          <w:p w14:paraId="129E3C7A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auto"/>
            <w:tcMar>
              <w:right w:w="567" w:type="dxa"/>
            </w:tcMar>
          </w:tcPr>
          <w:p w14:paraId="5B82C6F8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auto"/>
            <w:tcMar>
              <w:right w:w="567" w:type="dxa"/>
            </w:tcMar>
          </w:tcPr>
          <w:p w14:paraId="43181034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C60C59" w:rsidRPr="00C60C59" w14:paraId="7B58298B" w14:textId="77777777" w:rsidTr="008731A8">
        <w:trPr>
          <w:cantSplit/>
        </w:trPr>
        <w:tc>
          <w:tcPr>
            <w:tcW w:w="1214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E7E6E6" w:themeFill="background2"/>
            <w:tcMar>
              <w:right w:w="567" w:type="dxa"/>
            </w:tcMar>
          </w:tcPr>
          <w:p w14:paraId="64AF105A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2B133F30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1C6BDCE5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71060977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0FA616FD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auto"/>
            <w:tcMar>
              <w:right w:w="567" w:type="dxa"/>
            </w:tcMar>
          </w:tcPr>
          <w:p w14:paraId="71CCAC04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auto"/>
            <w:tcMar>
              <w:right w:w="567" w:type="dxa"/>
            </w:tcMar>
          </w:tcPr>
          <w:p w14:paraId="53F019ED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auto"/>
            <w:tcMar>
              <w:right w:w="567" w:type="dxa"/>
            </w:tcMar>
          </w:tcPr>
          <w:p w14:paraId="3D1F7855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CE48B5" w:rsidRPr="00C60C59" w14:paraId="6A2D961C" w14:textId="77777777" w:rsidTr="008731A8">
        <w:trPr>
          <w:cantSplit/>
          <w:trHeight w:val="1652"/>
        </w:trPr>
        <w:tc>
          <w:tcPr>
            <w:tcW w:w="1214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E7E6E6" w:themeFill="background2"/>
            <w:tcMar>
              <w:right w:w="567" w:type="dxa"/>
            </w:tcMar>
          </w:tcPr>
          <w:p w14:paraId="03690467" w14:textId="77777777" w:rsidR="00CE48B5" w:rsidRPr="00C60C59" w:rsidRDefault="00CE48B5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auto"/>
            <w:tcMar>
              <w:right w:w="567" w:type="dxa"/>
            </w:tcMar>
          </w:tcPr>
          <w:p w14:paraId="6EDAA2BB" w14:textId="77777777" w:rsidR="00CE48B5" w:rsidRPr="00C60C59" w:rsidRDefault="00CE48B5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auto"/>
            <w:tcMar>
              <w:right w:w="567" w:type="dxa"/>
            </w:tcMar>
          </w:tcPr>
          <w:p w14:paraId="54A1CC6E" w14:textId="77777777" w:rsidR="00CE48B5" w:rsidRPr="00C60C59" w:rsidRDefault="00CE48B5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auto"/>
            <w:tcMar>
              <w:right w:w="567" w:type="dxa"/>
            </w:tcMar>
          </w:tcPr>
          <w:p w14:paraId="5E2C7266" w14:textId="77777777" w:rsidR="00CE48B5" w:rsidRPr="00C60C59" w:rsidRDefault="00CE48B5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C60C59" w:rsidRPr="00C60C59" w14:paraId="76EAC344" w14:textId="77777777" w:rsidTr="008731A8">
        <w:trPr>
          <w:cantSplit/>
        </w:trPr>
        <w:tc>
          <w:tcPr>
            <w:tcW w:w="1214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E7E6E6" w:themeFill="background2"/>
            <w:tcMar>
              <w:right w:w="567" w:type="dxa"/>
            </w:tcMar>
          </w:tcPr>
          <w:p w14:paraId="003EC371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02DC88F7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617F2713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660AE6B8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4B421129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auto"/>
            <w:tcMar>
              <w:right w:w="567" w:type="dxa"/>
            </w:tcMar>
          </w:tcPr>
          <w:p w14:paraId="40993673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auto"/>
            <w:tcMar>
              <w:right w:w="567" w:type="dxa"/>
            </w:tcMar>
          </w:tcPr>
          <w:p w14:paraId="50CAAA79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24" w:space="0" w:color="FB9BB2"/>
              <w:left w:val="single" w:sz="24" w:space="0" w:color="FB9BB2"/>
              <w:bottom w:val="single" w:sz="24" w:space="0" w:color="FB9BB2"/>
              <w:right w:val="single" w:sz="24" w:space="0" w:color="FB9BB2"/>
            </w:tcBorders>
            <w:shd w:val="clear" w:color="auto" w:fill="auto"/>
            <w:tcMar>
              <w:right w:w="567" w:type="dxa"/>
            </w:tcMar>
          </w:tcPr>
          <w:p w14:paraId="09FAD5DA" w14:textId="77777777" w:rsidR="00C60C59" w:rsidRPr="00C60C59" w:rsidRDefault="00C60C59" w:rsidP="00C60C59">
            <w:pPr>
              <w:pStyle w:val="NoParagraphStyle"/>
              <w:tabs>
                <w:tab w:val="left" w:pos="175"/>
              </w:tabs>
              <w:suppressAutoHyphens/>
              <w:spacing w:line="276" w:lineRule="auto"/>
              <w:ind w:right="-489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</w:tbl>
    <w:p w14:paraId="17DEB727" w14:textId="77777777" w:rsidR="00473C37" w:rsidRDefault="00473C37" w:rsidP="00C60C5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7A4A0C8" w14:textId="77777777" w:rsidR="00473C37" w:rsidRDefault="00473C37" w:rsidP="00C60C5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4A38E32" w14:textId="77777777" w:rsidR="00141B68" w:rsidRDefault="00141B68" w:rsidP="00C60C5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AFB4277" w14:textId="77777777" w:rsidR="00141B68" w:rsidRDefault="00141B68" w:rsidP="00C60C5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5B629A8" w14:textId="77777777" w:rsidR="00141B68" w:rsidRDefault="00141B68" w:rsidP="00C60C5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E02269A" w14:textId="77777777" w:rsidR="00141B68" w:rsidRDefault="00141B68" w:rsidP="00C60C5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EE6FFF4" w14:textId="77777777" w:rsidR="00141B68" w:rsidRDefault="00141B68" w:rsidP="00C60C5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EF76A4C" w14:textId="77777777" w:rsidR="00141B68" w:rsidRDefault="00141B68" w:rsidP="00C60C5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BD78C70" w14:textId="77777777" w:rsidR="00141B68" w:rsidRDefault="00141B68" w:rsidP="00C60C5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F764BA4" w14:textId="0A32D1AC" w:rsidR="00473C37" w:rsidRPr="008731A8" w:rsidRDefault="00473C37" w:rsidP="00473C37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sz w:val="40"/>
          <w:szCs w:val="40"/>
          <w:lang w:val="en-GB" w:eastAsia="en-GB"/>
        </w:rPr>
      </w:pPr>
      <w:r w:rsidRPr="008731A8">
        <w:rPr>
          <w:rFonts w:asciiTheme="minorHAnsi" w:hAnsiTheme="minorHAnsi" w:cstheme="minorHAnsi"/>
          <w:b/>
          <w:sz w:val="40"/>
          <w:szCs w:val="40"/>
          <w:lang w:val="en-GB" w:eastAsia="en-GB"/>
        </w:rPr>
        <w:lastRenderedPageBreak/>
        <w:t>SHU Graduate Outcomes</w:t>
      </w:r>
    </w:p>
    <w:p w14:paraId="3ECD70F7" w14:textId="38E431F7" w:rsidR="00A0493C" w:rsidRPr="008731A8" w:rsidRDefault="004606B3" w:rsidP="004606B3">
      <w:pPr>
        <w:tabs>
          <w:tab w:val="left" w:pos="5149"/>
        </w:tabs>
        <w:spacing w:line="276" w:lineRule="auto"/>
        <w:ind w:left="-284"/>
        <w:rPr>
          <w:rFonts w:asciiTheme="minorHAnsi" w:hAnsiTheme="minorHAnsi" w:cstheme="minorHAnsi"/>
          <w:bCs/>
          <w:sz w:val="22"/>
          <w:szCs w:val="22"/>
          <w:lang w:val="en-GB" w:eastAsia="en-GB"/>
        </w:rPr>
      </w:pPr>
      <w:r w:rsidRPr="008731A8">
        <w:rPr>
          <w:rFonts w:asciiTheme="minorHAnsi" w:hAnsiTheme="minorHAnsi" w:cstheme="minorHAnsi"/>
          <w:bCs/>
          <w:sz w:val="22"/>
          <w:szCs w:val="22"/>
          <w:lang w:val="en-GB" w:eastAsia="en-GB"/>
        </w:rPr>
        <w:t>SHU Graduate attributes are the qualities and skills that the University agrees students should develop during their time at SHU, in the context of the</w:t>
      </w:r>
      <w:r w:rsidR="00CE48B5" w:rsidRPr="008731A8">
        <w:rPr>
          <w:rFonts w:asciiTheme="minorHAnsi" w:hAnsiTheme="minorHAnsi" w:cstheme="minorHAnsi"/>
          <w:bCs/>
          <w:sz w:val="22"/>
          <w:szCs w:val="22"/>
          <w:lang w:val="en-GB" w:eastAsia="en-GB"/>
        </w:rPr>
        <w:t xml:space="preserve"> </w:t>
      </w:r>
      <w:r w:rsidRPr="008731A8">
        <w:rPr>
          <w:rFonts w:asciiTheme="minorHAnsi" w:hAnsiTheme="minorHAnsi" w:cstheme="minorHAnsi"/>
          <w:bCs/>
          <w:sz w:val="22"/>
          <w:szCs w:val="22"/>
          <w:lang w:val="en-GB" w:eastAsia="en-GB"/>
        </w:rPr>
        <w:t>who</w:t>
      </w:r>
      <w:r w:rsidR="00CE48B5" w:rsidRPr="008731A8">
        <w:rPr>
          <w:rFonts w:asciiTheme="minorHAnsi" w:hAnsiTheme="minorHAnsi" w:cstheme="minorHAnsi"/>
          <w:bCs/>
          <w:sz w:val="22"/>
          <w:szCs w:val="22"/>
          <w:lang w:val="en-GB" w:eastAsia="en-GB"/>
        </w:rPr>
        <w:t>le</w:t>
      </w:r>
      <w:r w:rsidRPr="008731A8">
        <w:rPr>
          <w:rFonts w:asciiTheme="minorHAnsi" w:hAnsiTheme="minorHAnsi" w:cstheme="minorHAnsi"/>
          <w:bCs/>
          <w:sz w:val="22"/>
          <w:szCs w:val="22"/>
          <w:lang w:val="en-GB" w:eastAsia="en-GB"/>
        </w:rPr>
        <w:t xml:space="preserve"> student learning experience (including extra-curricular experiences)</w:t>
      </w:r>
    </w:p>
    <w:p w14:paraId="221A8B68" w14:textId="77777777" w:rsidR="004606B3" w:rsidRPr="008731A8" w:rsidRDefault="004606B3" w:rsidP="004606B3">
      <w:pPr>
        <w:tabs>
          <w:tab w:val="left" w:pos="5149"/>
        </w:tabs>
        <w:spacing w:line="276" w:lineRule="auto"/>
        <w:ind w:left="-284"/>
        <w:rPr>
          <w:rFonts w:asciiTheme="minorHAnsi" w:hAnsiTheme="minorHAnsi" w:cstheme="minorHAnsi"/>
          <w:bCs/>
          <w:lang w:val="en-GB" w:eastAsia="en-GB"/>
        </w:rPr>
      </w:pPr>
    </w:p>
    <w:p w14:paraId="2287106E" w14:textId="5D9856AF" w:rsidR="00A0493C" w:rsidRPr="008731A8" w:rsidRDefault="00A0493C" w:rsidP="00A0493C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lang w:val="en-GB" w:eastAsia="en-GB"/>
        </w:rPr>
      </w:pPr>
      <w:r w:rsidRPr="008731A8">
        <w:rPr>
          <w:rFonts w:asciiTheme="minorHAnsi" w:hAnsiTheme="minorHAnsi" w:cstheme="minorHAnsi"/>
          <w:b/>
          <w:lang w:val="en-GB" w:eastAsia="en-GB"/>
        </w:rPr>
        <w:t>Confidence</w:t>
      </w:r>
    </w:p>
    <w:p w14:paraId="0C4EAF52" w14:textId="72D64E4F" w:rsidR="00C60C59" w:rsidRPr="008731A8" w:rsidRDefault="00C60C59" w:rsidP="00A0493C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lang w:val="en-GB" w:eastAsia="en-GB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 xml:space="preserve">The ability to demonstrate that you can clearly articulate your strengths, </w:t>
      </w:r>
      <w:proofErr w:type="gramStart"/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values</w:t>
      </w:r>
      <w:proofErr w:type="gramEnd"/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 xml:space="preserve"> and opinions.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A8998E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Approaches tasks with optimism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17C256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Backs own judgement and decision making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1E2304" w14:textId="77777777" w:rsidR="00A0493C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Volunteers for key roles in a team, taking on leadership roles when appropriate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5EB81FF" w14:textId="77777777" w:rsidR="00A0493C" w:rsidRPr="008731A8" w:rsidRDefault="00A0493C" w:rsidP="00A0493C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lang w:val="en-GB" w:eastAsia="en-GB"/>
        </w:rPr>
      </w:pPr>
    </w:p>
    <w:p w14:paraId="017E006E" w14:textId="77777777" w:rsidR="00A0493C" w:rsidRPr="008731A8" w:rsidRDefault="00A0493C" w:rsidP="00A0493C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lang w:val="en-GB" w:eastAsia="en-GB"/>
        </w:rPr>
      </w:pPr>
      <w:r w:rsidRPr="008731A8">
        <w:rPr>
          <w:rFonts w:asciiTheme="minorHAnsi" w:hAnsiTheme="minorHAnsi" w:cstheme="minorHAnsi"/>
          <w:b/>
          <w:lang w:val="en-GB" w:eastAsia="en-GB"/>
        </w:rPr>
        <w:t>Creativity</w:t>
      </w:r>
    </w:p>
    <w:p w14:paraId="42624640" w14:textId="29DC3F88" w:rsidR="00C60C59" w:rsidRPr="008731A8" w:rsidRDefault="00C60C59" w:rsidP="00A0493C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lang w:val="en-GB" w:eastAsia="en-GB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The ability to offer new and different perspectives to a challenge independently.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2DD0A1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Adapts approach to situations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A97FFD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Generates new ideas to problem solve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9FDC09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Challenges and thinks critically about the received wisdom and status quo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C917EB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8E384B" w14:textId="77777777" w:rsidR="00A0493C" w:rsidRPr="008731A8" w:rsidRDefault="00A0493C" w:rsidP="00A0493C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lang w:val="en-GB" w:eastAsia="en-GB"/>
        </w:rPr>
      </w:pPr>
      <w:r w:rsidRPr="008731A8">
        <w:rPr>
          <w:rFonts w:asciiTheme="minorHAnsi" w:hAnsiTheme="minorHAnsi" w:cstheme="minorHAnsi"/>
          <w:b/>
          <w:lang w:val="en-GB" w:eastAsia="en-GB"/>
        </w:rPr>
        <w:t>Resilience</w:t>
      </w:r>
    </w:p>
    <w:p w14:paraId="3E31F05B" w14:textId="5E99779A" w:rsidR="00C60C59" w:rsidRPr="008731A8" w:rsidRDefault="00C60C59" w:rsidP="00A0493C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lang w:val="en-GB" w:eastAsia="en-GB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The ability to recover quickly from criticism or disappointment and maintain focus under pressure and changing circumstances.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DEA3AF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Copes well with deadlines and competing pressures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43A3523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Finds ways to continue a task when information or circumstances change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153AE8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Realistically evaluates challenges and proactively responds to them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81C328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uses criticism to better themselves or their work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288616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845AA0" w14:textId="77777777" w:rsidR="00A0493C" w:rsidRPr="008731A8" w:rsidRDefault="00A0493C" w:rsidP="00A0493C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lang w:val="en-GB" w:eastAsia="en-GB"/>
        </w:rPr>
      </w:pPr>
      <w:r w:rsidRPr="008731A8">
        <w:rPr>
          <w:rFonts w:asciiTheme="minorHAnsi" w:hAnsiTheme="minorHAnsi" w:cstheme="minorHAnsi"/>
          <w:b/>
          <w:lang w:val="en-GB" w:eastAsia="en-GB"/>
        </w:rPr>
        <w:t>Responsibility</w:t>
      </w:r>
    </w:p>
    <w:p w14:paraId="629277B5" w14:textId="7414B583" w:rsidR="00C60C59" w:rsidRPr="008731A8" w:rsidRDefault="00C60C59" w:rsidP="00A0493C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lang w:val="en-GB" w:eastAsia="en-GB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 xml:space="preserve">Takes ownership. Demonstrates a high level of dependability and </w:t>
      </w:r>
      <w:proofErr w:type="gramStart"/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leadership, and</w:t>
      </w:r>
      <w:proofErr w:type="gramEnd"/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 xml:space="preserve"> can be relied upon consistently.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0740BC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Completes all assigned tasks on time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4B27F1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Fulfills</w:t>
      </w:r>
      <w:proofErr w:type="spellEnd"/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 xml:space="preserve"> all commitments made to peers, supervisors, and lecturers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481282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 xml:space="preserve">• Admits mistakes, </w:t>
      </w:r>
      <w:proofErr w:type="gramStart"/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misjudgements</w:t>
      </w:r>
      <w:proofErr w:type="gramEnd"/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 xml:space="preserve"> or errors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EFAC36B" w14:textId="00BC9A04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 xml:space="preserve">• Autonomous learners capable of </w:t>
      </w:r>
      <w:r w:rsidR="00CE48B5" w:rsidRPr="008731A8">
        <w:rPr>
          <w:rStyle w:val="normaltextrun"/>
          <w:rFonts w:asciiTheme="minorHAnsi" w:hAnsiTheme="minorHAnsi" w:cstheme="minorHAnsi"/>
          <w:sz w:val="22"/>
          <w:szCs w:val="22"/>
        </w:rPr>
        <w:t>self-management</w:t>
      </w: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 xml:space="preserve"> including time management and initiative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548AC9E" w14:textId="77777777" w:rsidR="00A0493C" w:rsidRPr="008731A8" w:rsidRDefault="00C60C59" w:rsidP="00A0493C">
      <w:pPr>
        <w:tabs>
          <w:tab w:val="left" w:pos="5149"/>
        </w:tabs>
        <w:spacing w:line="276" w:lineRule="auto"/>
        <w:ind w:hanging="284"/>
        <w:rPr>
          <w:rStyle w:val="eop"/>
          <w:rFonts w:asciiTheme="minorHAnsi" w:hAnsiTheme="minorHAnsi" w:cstheme="minorHAnsi"/>
          <w:sz w:val="22"/>
          <w:szCs w:val="22"/>
        </w:rPr>
      </w:pPr>
      <w:r w:rsidRPr="008731A8">
        <w:rPr>
          <w:rStyle w:val="eop"/>
          <w:rFonts w:asciiTheme="minorHAnsi" w:hAnsiTheme="minorHAnsi" w:cstheme="minorHAnsi"/>
          <w:sz w:val="22"/>
          <w:szCs w:val="22"/>
        </w:rPr>
        <w:lastRenderedPageBreak/>
        <w:t> </w:t>
      </w:r>
    </w:p>
    <w:p w14:paraId="7D49B6DF" w14:textId="77777777" w:rsidR="00A0493C" w:rsidRPr="008731A8" w:rsidRDefault="00A0493C" w:rsidP="00A0493C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lang w:val="en-GB" w:eastAsia="en-GB"/>
        </w:rPr>
      </w:pPr>
      <w:r w:rsidRPr="008731A8">
        <w:rPr>
          <w:rFonts w:asciiTheme="minorHAnsi" w:hAnsiTheme="minorHAnsi" w:cstheme="minorHAnsi"/>
          <w:b/>
          <w:lang w:val="en-GB" w:eastAsia="en-GB"/>
        </w:rPr>
        <w:t>Credibility</w:t>
      </w:r>
    </w:p>
    <w:p w14:paraId="455C441D" w14:textId="5C59D4E8" w:rsidR="00C60C59" w:rsidRPr="008731A8" w:rsidRDefault="00C60C59" w:rsidP="00A0493C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lang w:val="en-GB" w:eastAsia="en-GB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The ability to have people trust your agenda or idea over another person with similar information or results.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ADD36A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Actively listens to the content of what people are saying and responds appropriately, to build buy-in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A948344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Establishes credibility and works cooperatively with others to move things on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19E2E44" w14:textId="729A3440" w:rsidR="00A0493C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Employs different techniques and adjusts style to have the best impact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D36700" w14:textId="77777777" w:rsidR="00CE48B5" w:rsidRPr="008731A8" w:rsidRDefault="00CE48B5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B1004A5" w14:textId="77777777" w:rsidR="00A0493C" w:rsidRPr="008731A8" w:rsidRDefault="00A0493C" w:rsidP="00A0493C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lang w:val="en-GB" w:eastAsia="en-GB"/>
        </w:rPr>
      </w:pPr>
      <w:r w:rsidRPr="008731A8">
        <w:rPr>
          <w:rFonts w:asciiTheme="minorHAnsi" w:hAnsiTheme="minorHAnsi" w:cstheme="minorHAnsi"/>
          <w:b/>
          <w:lang w:val="en-GB" w:eastAsia="en-GB"/>
        </w:rPr>
        <w:t>Adaptability</w:t>
      </w:r>
    </w:p>
    <w:p w14:paraId="3204ECC1" w14:textId="53833188" w:rsidR="00C60C59" w:rsidRPr="008731A8" w:rsidRDefault="00C60C59" w:rsidP="00A0493C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lang w:val="en-GB" w:eastAsia="en-GB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 xml:space="preserve">The ability to </w:t>
      </w:r>
      <w:proofErr w:type="spellStart"/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recognise</w:t>
      </w:r>
      <w:proofErr w:type="spellEnd"/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 xml:space="preserve"> and react appropriately and effectively to situational change and/or ambiguous information.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1FB77EB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Prepared to change course when circumstances change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73410A5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Able to plan before all information is known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6F4C1C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Comfortable with the fact that some decisions will be wrong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C78133" w14:textId="4232E304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Embraces and anticipates change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3BD84F" w14:textId="77777777" w:rsidR="00A0493C" w:rsidRPr="008731A8" w:rsidRDefault="00A0493C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198DA5E" w14:textId="0FFE36E5" w:rsidR="00A0493C" w:rsidRPr="008731A8" w:rsidRDefault="00A0493C" w:rsidP="00A0493C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lang w:val="en-GB" w:eastAsia="en-GB"/>
        </w:rPr>
      </w:pPr>
      <w:r w:rsidRPr="008731A8">
        <w:rPr>
          <w:rFonts w:asciiTheme="minorHAnsi" w:hAnsiTheme="minorHAnsi" w:cstheme="minorHAnsi"/>
          <w:b/>
          <w:lang w:val="en-GB" w:eastAsia="en-GB"/>
        </w:rPr>
        <w:t>Curiosity</w:t>
      </w:r>
    </w:p>
    <w:p w14:paraId="326492A0" w14:textId="37A93667" w:rsidR="00C60C59" w:rsidRPr="008731A8" w:rsidRDefault="00C60C59" w:rsidP="00A0493C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lang w:val="en-GB" w:eastAsia="en-GB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The ability to look beyond the obvious, independently appraising information and seeking to improve the performance of yourself and others.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59E502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 xml:space="preserve">• Critically evaluates information </w:t>
      </w:r>
      <w:proofErr w:type="gramStart"/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 xml:space="preserve"> improve understanding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EB3523F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Always adopts an enquiring approach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671088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Regularly reflects on own performance and approach to seek improvement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F1FC7B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Asks good questions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6FFB09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Seeks additional opportunities to learn more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FE67F3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844B1BC" w14:textId="77777777" w:rsidR="00A0493C" w:rsidRPr="008731A8" w:rsidRDefault="00A0493C" w:rsidP="00A0493C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lang w:val="en-GB" w:eastAsia="en-GB"/>
        </w:rPr>
      </w:pPr>
      <w:r w:rsidRPr="008731A8">
        <w:rPr>
          <w:rFonts w:asciiTheme="minorHAnsi" w:hAnsiTheme="minorHAnsi" w:cstheme="minorHAnsi"/>
          <w:b/>
          <w:lang w:val="en-GB" w:eastAsia="en-GB"/>
        </w:rPr>
        <w:t>Confidence</w:t>
      </w:r>
    </w:p>
    <w:p w14:paraId="0EE6D3C2" w14:textId="247E31AE" w:rsidR="00C60C59" w:rsidRPr="008731A8" w:rsidRDefault="00C60C59" w:rsidP="00A0493C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lang w:val="en-GB" w:eastAsia="en-GB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Enterprising: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568454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The ability to seek out opportunity and try new things, whilst being resourceful, showing initiative and being comfortable with risk.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1F75F7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 xml:space="preserve">• Demonstrates an innovative approach, creativity, </w:t>
      </w:r>
      <w:proofErr w:type="gramStart"/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collaboration</w:t>
      </w:r>
      <w:proofErr w:type="gramEnd"/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 xml:space="preserve"> and risk taking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FD4A56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Always looks for new opportunities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19BBA2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Commercially / professionally / situationally aware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13FE908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Demonstrates innovative thinking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1CBC6D" w14:textId="77777777" w:rsidR="00A0493C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2A4925" w14:textId="77777777" w:rsidR="00A0493C" w:rsidRPr="008731A8" w:rsidRDefault="00A0493C" w:rsidP="00A0493C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lang w:val="en-GB" w:eastAsia="en-GB"/>
        </w:rPr>
      </w:pPr>
      <w:r w:rsidRPr="008731A8">
        <w:rPr>
          <w:rFonts w:asciiTheme="minorHAnsi" w:hAnsiTheme="minorHAnsi" w:cstheme="minorHAnsi"/>
          <w:b/>
          <w:lang w:val="en-GB" w:eastAsia="en-GB"/>
        </w:rPr>
        <w:lastRenderedPageBreak/>
        <w:t xml:space="preserve">Driven to </w:t>
      </w:r>
      <w:proofErr w:type="gramStart"/>
      <w:r w:rsidRPr="008731A8">
        <w:rPr>
          <w:rFonts w:asciiTheme="minorHAnsi" w:hAnsiTheme="minorHAnsi" w:cstheme="minorHAnsi"/>
          <w:b/>
          <w:lang w:val="en-GB" w:eastAsia="en-GB"/>
        </w:rPr>
        <w:t>succeed</w:t>
      </w:r>
      <w:proofErr w:type="gramEnd"/>
    </w:p>
    <w:p w14:paraId="7DC134EE" w14:textId="6BD0466A" w:rsidR="00C60C59" w:rsidRPr="008731A8" w:rsidRDefault="00C60C59" w:rsidP="00A0493C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lang w:val="en-GB" w:eastAsia="en-GB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The ability to consistently seek to over deliver against expectations, and work productively and reliably.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81876F2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Demonstrates a clear desire to meet and exceed objectives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9825DC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Focused and productive to meet given time limits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F1642E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Demonstrates a drive and necessity to successfully complete a particular task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9D0AD5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Anticipates problems at an early stage and takes action to resolve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B56A38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A307CF8" w14:textId="77777777" w:rsidR="00A0493C" w:rsidRPr="008731A8" w:rsidRDefault="00A0493C" w:rsidP="00A0493C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lang w:val="en-GB" w:eastAsia="en-GB"/>
        </w:rPr>
      </w:pPr>
      <w:r w:rsidRPr="008731A8">
        <w:rPr>
          <w:rFonts w:asciiTheme="minorHAnsi" w:hAnsiTheme="minorHAnsi" w:cstheme="minorHAnsi"/>
          <w:b/>
          <w:lang w:val="en-GB" w:eastAsia="en-GB"/>
        </w:rPr>
        <w:t>Emotional Intelligence</w:t>
      </w:r>
    </w:p>
    <w:p w14:paraId="353F7B78" w14:textId="5069E985" w:rsidR="00C60C59" w:rsidRPr="008731A8" w:rsidRDefault="00C60C59" w:rsidP="00A0493C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lang w:val="en-GB" w:eastAsia="en-GB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The ability to manage your feelings and express them appropriately and effectively, enabling people to work together.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7087CE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Can help improve others optimism by understanding their emotions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16C22C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Manages own feelings and expresses them appropriately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24181B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Takes time to understand the feelings and perspectives of others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ABDA30C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Regularly evaluates own behavioural performance to ensure they are rational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24B1AB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292435C" w14:textId="77777777" w:rsidR="00A0493C" w:rsidRPr="008731A8" w:rsidRDefault="00A0493C" w:rsidP="00A0493C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lang w:val="en-GB" w:eastAsia="en-GB"/>
        </w:rPr>
      </w:pPr>
      <w:r w:rsidRPr="008731A8">
        <w:rPr>
          <w:rFonts w:asciiTheme="minorHAnsi" w:hAnsiTheme="minorHAnsi" w:cstheme="minorHAnsi"/>
          <w:b/>
          <w:lang w:val="en-GB" w:eastAsia="en-GB"/>
        </w:rPr>
        <w:t>Globally Minded</w:t>
      </w:r>
    </w:p>
    <w:p w14:paraId="54538E71" w14:textId="2ED31325" w:rsidR="00C60C59" w:rsidRPr="008731A8" w:rsidRDefault="00C60C59" w:rsidP="00A0493C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lang w:val="en-GB" w:eastAsia="en-GB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 xml:space="preserve">The ability to interact effectively with people from different backgrounds and </w:t>
      </w:r>
      <w:proofErr w:type="gramStart"/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cultures, and</w:t>
      </w:r>
      <w:proofErr w:type="gramEnd"/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 xml:space="preserve"> use appropriate </w:t>
      </w:r>
      <w:proofErr w:type="spellStart"/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recognise</w:t>
      </w:r>
      <w:proofErr w:type="spellEnd"/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 xml:space="preserve"> cultural differences.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48C5FCA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Considers and respects different perspectives, based on cultural diversity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43A0F3" w14:textId="77777777" w:rsidR="00C60C59" w:rsidRPr="008731A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1A8">
        <w:rPr>
          <w:rStyle w:val="normaltextrun"/>
          <w:rFonts w:asciiTheme="minorHAnsi" w:hAnsiTheme="minorHAnsi" w:cstheme="minorHAnsi"/>
          <w:sz w:val="22"/>
          <w:szCs w:val="22"/>
        </w:rPr>
        <w:t>• Demonstrates awareness of differences and influences of different cultures, and seeks to learn more </w:t>
      </w:r>
      <w:r w:rsidRPr="008731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825895" w14:textId="77777777" w:rsidR="00C60C59" w:rsidRPr="00141B6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141B68">
        <w:rPr>
          <w:rStyle w:val="normaltextrun"/>
          <w:rFonts w:asciiTheme="minorHAnsi" w:hAnsiTheme="minorHAnsi" w:cstheme="minorHAnsi"/>
          <w:sz w:val="22"/>
          <w:szCs w:val="22"/>
        </w:rPr>
        <w:t xml:space="preserve">• </w:t>
      </w:r>
      <w:proofErr w:type="gramStart"/>
      <w:r w:rsidRPr="00141B68">
        <w:rPr>
          <w:rStyle w:val="normaltextrun"/>
          <w:rFonts w:asciiTheme="minorHAnsi" w:hAnsiTheme="minorHAnsi" w:cstheme="minorHAnsi"/>
          <w:sz w:val="22"/>
          <w:szCs w:val="22"/>
        </w:rPr>
        <w:t>Takes into account</w:t>
      </w:r>
      <w:proofErr w:type="gramEnd"/>
      <w:r w:rsidRPr="00141B68">
        <w:rPr>
          <w:rStyle w:val="normaltextrun"/>
          <w:rFonts w:asciiTheme="minorHAnsi" w:hAnsiTheme="minorHAnsi" w:cstheme="minorHAnsi"/>
          <w:sz w:val="22"/>
          <w:szCs w:val="22"/>
        </w:rPr>
        <w:t xml:space="preserve"> different audiences, adjusting behaviour to respond to how other people think and behave in different cultures or environments </w:t>
      </w:r>
      <w:r w:rsidRPr="00141B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8CF87D" w14:textId="77777777" w:rsidR="00C60C59" w:rsidRPr="00141B6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141B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188EF7" w14:textId="77777777" w:rsidR="00A0493C" w:rsidRPr="00141B68" w:rsidRDefault="00A0493C" w:rsidP="00A0493C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lang w:val="en-GB" w:eastAsia="en-GB"/>
        </w:rPr>
      </w:pPr>
      <w:r w:rsidRPr="00141B68">
        <w:rPr>
          <w:rFonts w:asciiTheme="minorHAnsi" w:hAnsiTheme="minorHAnsi" w:cstheme="minorHAnsi"/>
          <w:b/>
          <w:lang w:val="en-GB" w:eastAsia="en-GB"/>
        </w:rPr>
        <w:t>Integrity</w:t>
      </w:r>
    </w:p>
    <w:p w14:paraId="10C260F7" w14:textId="4AF689FD" w:rsidR="00C60C59" w:rsidRPr="00141B68" w:rsidRDefault="00C60C59" w:rsidP="00A0493C">
      <w:pPr>
        <w:tabs>
          <w:tab w:val="left" w:pos="5149"/>
        </w:tabs>
        <w:spacing w:line="276" w:lineRule="auto"/>
        <w:ind w:hanging="284"/>
        <w:rPr>
          <w:rFonts w:asciiTheme="minorHAnsi" w:hAnsiTheme="minorHAnsi" w:cstheme="minorHAnsi"/>
          <w:b/>
          <w:lang w:val="en-GB" w:eastAsia="en-GB"/>
        </w:rPr>
      </w:pPr>
      <w:r w:rsidRPr="00141B68">
        <w:rPr>
          <w:rStyle w:val="normaltextrun"/>
          <w:rFonts w:asciiTheme="minorHAnsi" w:hAnsiTheme="minorHAnsi" w:cstheme="minorHAnsi"/>
          <w:sz w:val="22"/>
          <w:szCs w:val="22"/>
        </w:rPr>
        <w:t>Makes decisions consistently and accepts responsibility for your actions. Makes ethical decisions and considers the context before acting. </w:t>
      </w:r>
      <w:r w:rsidRPr="00141B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0E8E85" w14:textId="77777777" w:rsidR="00C60C59" w:rsidRPr="00141B6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141B68">
        <w:rPr>
          <w:rStyle w:val="normaltextrun"/>
          <w:rFonts w:asciiTheme="minorHAnsi" w:hAnsiTheme="minorHAnsi" w:cstheme="minorHAnsi"/>
          <w:sz w:val="22"/>
          <w:szCs w:val="22"/>
        </w:rPr>
        <w:t>• Takes responsibility for own actions and mistakes </w:t>
      </w:r>
      <w:r w:rsidRPr="00141B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7E2CEE" w14:textId="77777777" w:rsidR="00C60C59" w:rsidRPr="00141B6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141B68">
        <w:rPr>
          <w:rStyle w:val="normaltextrun"/>
          <w:rFonts w:asciiTheme="minorHAnsi" w:hAnsiTheme="minorHAnsi" w:cstheme="minorHAnsi"/>
          <w:sz w:val="22"/>
          <w:szCs w:val="22"/>
        </w:rPr>
        <w:t>• Makes what they believe to be the right ethical decision </w:t>
      </w:r>
      <w:r w:rsidRPr="00141B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48E6B2B" w14:textId="77777777" w:rsidR="00C60C59" w:rsidRPr="00141B6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141B68">
        <w:rPr>
          <w:rStyle w:val="normaltextrun"/>
          <w:rFonts w:asciiTheme="minorHAnsi" w:hAnsiTheme="minorHAnsi" w:cstheme="minorHAnsi"/>
          <w:sz w:val="22"/>
          <w:szCs w:val="22"/>
        </w:rPr>
        <w:t>• Articulates rationale behind decisions </w:t>
      </w:r>
      <w:r w:rsidRPr="00141B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6B2401E" w14:textId="77777777" w:rsidR="00C60C59" w:rsidRPr="00141B68" w:rsidRDefault="00C60C59" w:rsidP="00C60C5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141B68">
        <w:rPr>
          <w:rStyle w:val="normaltextrun"/>
          <w:rFonts w:asciiTheme="minorHAnsi" w:hAnsiTheme="minorHAnsi" w:cstheme="minorHAnsi"/>
          <w:sz w:val="22"/>
          <w:szCs w:val="22"/>
        </w:rPr>
        <w:t>• Is aware of the impact and implications of decisions</w:t>
      </w:r>
      <w:r w:rsidRPr="00141B6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527D2A" w14:textId="77777777" w:rsidR="00C60C59" w:rsidRPr="004606B3" w:rsidRDefault="00C60C59" w:rsidP="00C60C59">
      <w:pPr>
        <w:pStyle w:val="NoParagraphStyle"/>
        <w:suppressAutoHyphens/>
        <w:spacing w:line="276" w:lineRule="auto"/>
        <w:ind w:right="-489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32D130DF" w14:textId="77777777" w:rsidR="008960FA" w:rsidRPr="004606B3" w:rsidRDefault="008960FA" w:rsidP="00C60C59">
      <w:pPr>
        <w:spacing w:line="276" w:lineRule="auto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sectPr w:rsidR="008960FA" w:rsidRPr="004606B3" w:rsidSect="00CE48B5">
      <w:footerReference w:type="default" r:id="rId8"/>
      <w:headerReference w:type="first" r:id="rId9"/>
      <w:pgSz w:w="16840" w:h="11900" w:orient="landscape"/>
      <w:pgMar w:top="993" w:right="1701" w:bottom="1268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129D" w14:textId="77777777" w:rsidR="00141B68" w:rsidRDefault="00141B68">
      <w:r>
        <w:separator/>
      </w:r>
    </w:p>
  </w:endnote>
  <w:endnote w:type="continuationSeparator" w:id="0">
    <w:p w14:paraId="0A333FF9" w14:textId="77777777" w:rsidR="00141B68" w:rsidRDefault="0014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undryMonoline-ExtraBold"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8BED" w14:textId="77777777" w:rsidR="00141B68" w:rsidRDefault="00141B68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238C" w14:textId="77777777" w:rsidR="00141B68" w:rsidRDefault="00141B68">
      <w:r>
        <w:separator/>
      </w:r>
    </w:p>
  </w:footnote>
  <w:footnote w:type="continuationSeparator" w:id="0">
    <w:p w14:paraId="0F85B7F1" w14:textId="77777777" w:rsidR="00141B68" w:rsidRDefault="0014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94AC" w14:textId="77777777" w:rsidR="00141B68" w:rsidRDefault="00141B68" w:rsidP="008E33E9">
    <w:pPr>
      <w:pStyle w:val="Header"/>
      <w:tabs>
        <w:tab w:val="left" w:pos="18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A8C"/>
    <w:multiLevelType w:val="multilevel"/>
    <w:tmpl w:val="F0CA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0F6DC3"/>
    <w:multiLevelType w:val="hybridMultilevel"/>
    <w:tmpl w:val="7B6C6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06AFF"/>
    <w:multiLevelType w:val="hybridMultilevel"/>
    <w:tmpl w:val="44C0DC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CC0C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A04B40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6121"/>
    <w:multiLevelType w:val="singleLevel"/>
    <w:tmpl w:val="400EBBB4"/>
    <w:lvl w:ilvl="0">
      <w:start w:val="1"/>
      <w:numFmt w:val="bullet"/>
      <w:lvlText w:val=""/>
      <w:lvlJc w:val="left"/>
      <w:pPr>
        <w:tabs>
          <w:tab w:val="num" w:pos="417"/>
        </w:tabs>
        <w:ind w:left="360" w:hanging="303"/>
      </w:pPr>
      <w:rPr>
        <w:rFonts w:ascii="Wingdings" w:hAnsi="Wingdings" w:hint="default"/>
        <w:sz w:val="14"/>
      </w:rPr>
    </w:lvl>
  </w:abstractNum>
  <w:abstractNum w:abstractNumId="4" w15:restartNumberingAfterBreak="0">
    <w:nsid w:val="655671A9"/>
    <w:multiLevelType w:val="singleLevel"/>
    <w:tmpl w:val="400EBBB4"/>
    <w:lvl w:ilvl="0">
      <w:start w:val="1"/>
      <w:numFmt w:val="bullet"/>
      <w:lvlText w:val=""/>
      <w:lvlJc w:val="left"/>
      <w:pPr>
        <w:tabs>
          <w:tab w:val="num" w:pos="417"/>
        </w:tabs>
        <w:ind w:left="360" w:hanging="303"/>
      </w:pPr>
      <w:rPr>
        <w:rFonts w:ascii="Wingdings" w:hAnsi="Wingdings" w:hint="default"/>
        <w:sz w:val="14"/>
      </w:rPr>
    </w:lvl>
  </w:abstractNum>
  <w:abstractNum w:abstractNumId="5" w15:restartNumberingAfterBreak="0">
    <w:nsid w:val="6BCD6AD9"/>
    <w:multiLevelType w:val="multilevel"/>
    <w:tmpl w:val="95DE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5339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25A42F0"/>
    <w:multiLevelType w:val="multilevel"/>
    <w:tmpl w:val="7808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6069725">
    <w:abstractNumId w:val="1"/>
  </w:num>
  <w:num w:numId="2" w16cid:durableId="68582482">
    <w:abstractNumId w:val="2"/>
  </w:num>
  <w:num w:numId="3" w16cid:durableId="564921933">
    <w:abstractNumId w:val="4"/>
  </w:num>
  <w:num w:numId="4" w16cid:durableId="1815439567">
    <w:abstractNumId w:val="3"/>
  </w:num>
  <w:num w:numId="5" w16cid:durableId="427585756">
    <w:abstractNumId w:val="6"/>
  </w:num>
  <w:num w:numId="6" w16cid:durableId="1000349645">
    <w:abstractNumId w:val="5"/>
  </w:num>
  <w:num w:numId="7" w16cid:durableId="557939875">
    <w:abstractNumId w:val="0"/>
  </w:num>
  <w:num w:numId="8" w16cid:durableId="14984966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59"/>
    <w:rsid w:val="000D2623"/>
    <w:rsid w:val="00141B68"/>
    <w:rsid w:val="002466A5"/>
    <w:rsid w:val="003866FE"/>
    <w:rsid w:val="00410106"/>
    <w:rsid w:val="004606B3"/>
    <w:rsid w:val="00473C37"/>
    <w:rsid w:val="004A48E2"/>
    <w:rsid w:val="005559C0"/>
    <w:rsid w:val="005C296F"/>
    <w:rsid w:val="006C462E"/>
    <w:rsid w:val="008731A8"/>
    <w:rsid w:val="008960FA"/>
    <w:rsid w:val="008B423A"/>
    <w:rsid w:val="009023CF"/>
    <w:rsid w:val="009D0B02"/>
    <w:rsid w:val="00A0493C"/>
    <w:rsid w:val="00C60C59"/>
    <w:rsid w:val="00CE48B5"/>
    <w:rsid w:val="00E6024B"/>
    <w:rsid w:val="00F6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72EA"/>
  <w15:chartTrackingRefBased/>
  <w15:docId w15:val="{A3CF017B-9DCD-4D40-BD9A-D6520921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C5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C5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60C59"/>
    <w:rPr>
      <w:rFonts w:eastAsiaTheme="minorEastAsia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0C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59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NoParagraphStyle">
    <w:name w:val="[No Paragraph Style]"/>
    <w:rsid w:val="00C60C5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C60C59"/>
  </w:style>
  <w:style w:type="character" w:customStyle="1" w:styleId="NMCWhite">
    <w:name w:val="NMC White"/>
    <w:uiPriority w:val="99"/>
    <w:rsid w:val="00C60C59"/>
    <w:rPr>
      <w:rFonts w:ascii="FoundryMonoline-ExtraBold" w:hAnsi="FoundryMonoline-ExtraBold" w:cs="FoundryMonoline-ExtraBold"/>
      <w:color w:val="FFFFFF"/>
    </w:rPr>
  </w:style>
  <w:style w:type="paragraph" w:customStyle="1" w:styleId="paragraph">
    <w:name w:val="paragraph"/>
    <w:basedOn w:val="Normal"/>
    <w:rsid w:val="00C60C59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C60C59"/>
  </w:style>
  <w:style w:type="character" w:customStyle="1" w:styleId="eop">
    <w:name w:val="eop"/>
    <w:basedOn w:val="DefaultParagraphFont"/>
    <w:rsid w:val="00C60C59"/>
  </w:style>
  <w:style w:type="paragraph" w:customStyle="1" w:styleId="Heading2R">
    <w:name w:val="Heading 2R"/>
    <w:basedOn w:val="Heading2"/>
    <w:autoRedefine/>
    <w:rsid w:val="00C60C59"/>
    <w:pPr>
      <w:keepNext w:val="0"/>
      <w:keepLines w:val="0"/>
      <w:spacing w:before="0"/>
      <w:outlineLvl w:val="8"/>
    </w:pPr>
    <w:rPr>
      <w:rFonts w:ascii="Arial" w:eastAsia="Times New Roman" w:hAnsi="Arial" w:cs="Times New Roman"/>
      <w:b/>
      <w:color w:val="auto"/>
      <w:sz w:val="22"/>
      <w:szCs w:val="20"/>
      <w:lang w:val="en-GB"/>
    </w:rPr>
  </w:style>
  <w:style w:type="paragraph" w:customStyle="1" w:styleId="NormalArial11pt">
    <w:name w:val="Normal +Arial 11pt"/>
    <w:basedOn w:val="Normal"/>
    <w:link w:val="NormalArial11ptChar"/>
    <w:rsid w:val="00C60C59"/>
    <w:rPr>
      <w:rFonts w:ascii="Arial" w:eastAsia="Times New Roman" w:hAnsi="Arial" w:cs="Arial"/>
      <w:sz w:val="22"/>
      <w:szCs w:val="22"/>
      <w:lang w:val="en-GB"/>
    </w:rPr>
  </w:style>
  <w:style w:type="character" w:customStyle="1" w:styleId="NormalArial11ptChar">
    <w:name w:val="Normal +Arial 11pt Char"/>
    <w:link w:val="NormalArial11pt"/>
    <w:rsid w:val="00C60C59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C60C59"/>
    <w:pPr>
      <w:ind w:right="231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0C5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C60C59"/>
    <w:rPr>
      <w:rFonts w:ascii="Arial" w:eastAsia="Times New Roman" w:hAnsi="Arial" w:cs="Arial"/>
      <w:b/>
      <w:bCs/>
      <w:lang w:val="en-GB"/>
    </w:rPr>
  </w:style>
  <w:style w:type="character" w:customStyle="1" w:styleId="BodyText3Char">
    <w:name w:val="Body Text 3 Char"/>
    <w:basedOn w:val="DefaultParagraphFont"/>
    <w:link w:val="BodyText3"/>
    <w:rsid w:val="00C60C59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C60C59"/>
    <w:pPr>
      <w:tabs>
        <w:tab w:val="left" w:pos="284"/>
      </w:tabs>
      <w:spacing w:before="120"/>
      <w:ind w:left="284" w:hanging="284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60C59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C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F690F-CDD6-4980-A532-7264F254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1000</Words>
  <Characters>5704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Nikki</dc:creator>
  <cp:keywords/>
  <dc:description/>
  <cp:lastModifiedBy>Young, Lennie</cp:lastModifiedBy>
  <cp:revision>2</cp:revision>
  <dcterms:created xsi:type="dcterms:W3CDTF">2023-10-20T10:23:00Z</dcterms:created>
  <dcterms:modified xsi:type="dcterms:W3CDTF">2023-10-20T10:23:00Z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dfde4b1d-0479-4691-88d2-6c2ba7b8248d</vt:lpwstr>
  </property>
</Properties>
</file>