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D9" w:rsidRPr="00D53E6B" w:rsidRDefault="007E55D9" w:rsidP="007E55D9">
      <w:pPr>
        <w:widowControl w:val="0"/>
        <w:suppressAutoHyphens/>
        <w:autoSpaceDE w:val="0"/>
        <w:autoSpaceDN w:val="0"/>
        <w:adjustRightInd w:val="0"/>
        <w:spacing w:line="319" w:lineRule="auto"/>
        <w:textAlignment w:val="center"/>
        <w:rPr>
          <w:rFonts w:ascii="FSClerkenwell" w:hAnsi="FSClerkenwell" w:cs="FSClerkenwell"/>
          <w:color w:val="A10040"/>
          <w:spacing w:val="-10"/>
          <w:sz w:val="50"/>
          <w:szCs w:val="50"/>
          <w:lang w:val="en-GB"/>
        </w:rPr>
      </w:pPr>
      <w:r w:rsidRPr="00D53E6B">
        <w:rPr>
          <w:rFonts w:ascii="FSClerkenwell" w:hAnsi="FSClerkenwell" w:cs="FSClerkenwell"/>
          <w:color w:val="A10040"/>
          <w:spacing w:val="-10"/>
          <w:sz w:val="50"/>
          <w:szCs w:val="50"/>
          <w:lang w:val="en-GB"/>
        </w:rPr>
        <w:t>Problem solving</w:t>
      </w:r>
    </w:p>
    <w:p w:rsidR="007E55D9" w:rsidRPr="00D53E6B" w:rsidRDefault="007E55D9" w:rsidP="007E55D9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85" w:line="290" w:lineRule="atLeast"/>
        <w:textAlignment w:val="center"/>
        <w:rPr>
          <w:rFonts w:ascii="FSClerkenwell-Italic" w:hAnsi="FSClerkenwell-Italic" w:cs="FSClerkenwell-Italic"/>
          <w:i/>
          <w:iCs/>
          <w:color w:val="63002E"/>
          <w:spacing w:val="-3"/>
          <w:sz w:val="28"/>
          <w:szCs w:val="28"/>
          <w:lang w:val="en-GB"/>
        </w:rPr>
      </w:pPr>
      <w:r w:rsidRPr="00D53E6B">
        <w:rPr>
          <w:rFonts w:ascii="FSClerkenwell" w:hAnsi="FSClerkenwell" w:cs="FSClerkenwell"/>
          <w:color w:val="A10040"/>
          <w:spacing w:val="-3"/>
          <w:sz w:val="28"/>
          <w:szCs w:val="28"/>
          <w:lang w:val="en-GB"/>
        </w:rPr>
        <w:t>Definition</w:t>
      </w:r>
      <w:r w:rsidRPr="00D53E6B">
        <w:rPr>
          <w:rFonts w:ascii="FSClerkenwell-Italic" w:hAnsi="FSClerkenwell-Italic" w:cs="FSClerkenwell-Italic"/>
          <w:i/>
          <w:iCs/>
          <w:color w:val="000000"/>
          <w:spacing w:val="-3"/>
          <w:sz w:val="28"/>
          <w:szCs w:val="28"/>
          <w:lang w:val="en-GB"/>
        </w:rPr>
        <w:t xml:space="preserve"> </w:t>
      </w:r>
      <w:r w:rsidRPr="00D53E6B">
        <w:rPr>
          <w:rFonts w:ascii="FSClerkenwell-Italic" w:hAnsi="FSClerkenwell-Italic" w:cs="FSClerkenwell-Italic"/>
          <w:i/>
          <w:iCs/>
          <w:color w:val="63002E"/>
          <w:spacing w:val="-3"/>
          <w:sz w:val="28"/>
          <w:szCs w:val="28"/>
          <w:lang w:val="en-GB"/>
        </w:rPr>
        <w:t>– gathers information from a range of sources. Analyses information to identify problems and issues and makes effective decisions.</w:t>
      </w:r>
    </w:p>
    <w:p w:rsidR="007E55D9" w:rsidRDefault="007E55D9" w:rsidP="007E55D9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before="85" w:after="28" w:line="230" w:lineRule="atLeast"/>
        <w:textAlignment w:val="center"/>
        <w:rPr>
          <w:rFonts w:ascii="FSClerkenwell" w:hAnsi="FSClerkenwell" w:cs="FSClerkenwell"/>
          <w:color w:val="A10040"/>
          <w:spacing w:val="-2"/>
          <w:sz w:val="22"/>
          <w:szCs w:val="22"/>
          <w:lang w:val="en-GB"/>
        </w:rPr>
      </w:pPr>
    </w:p>
    <w:p w:rsidR="007E55D9" w:rsidRPr="00D53E6B" w:rsidRDefault="007E55D9" w:rsidP="007E55D9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before="85" w:after="28" w:line="230" w:lineRule="atLeast"/>
        <w:textAlignment w:val="center"/>
        <w:rPr>
          <w:rFonts w:ascii="FSClerkenwell" w:hAnsi="FSClerkenwell" w:cs="FSClerkenwell"/>
          <w:color w:val="A10040"/>
          <w:spacing w:val="-2"/>
          <w:sz w:val="22"/>
          <w:szCs w:val="22"/>
          <w:lang w:val="en-GB"/>
        </w:rPr>
      </w:pPr>
      <w:r w:rsidRPr="00D53E6B">
        <w:rPr>
          <w:rFonts w:ascii="FSClerkenwell" w:hAnsi="FSClerkenwell" w:cs="FSClerkenwell"/>
          <w:color w:val="A10040"/>
          <w:spacing w:val="-2"/>
          <w:sz w:val="22"/>
          <w:szCs w:val="22"/>
          <w:lang w:val="en-GB"/>
        </w:rPr>
        <w:t>Positive behaviours and characteristic of a good problem solver</w:t>
      </w:r>
    </w:p>
    <w:p w:rsidR="007E55D9" w:rsidRPr="00D53E6B" w:rsidRDefault="007E55D9" w:rsidP="007E55D9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D53E6B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D53E6B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>Makes good decisions that take account of all relevant factors. Uses sound theoretical approach to inform decisions.</w:t>
      </w:r>
    </w:p>
    <w:p w:rsidR="007E55D9" w:rsidRPr="00D53E6B" w:rsidRDefault="007E55D9" w:rsidP="007E55D9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D53E6B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D53E6B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>Gets as much information as is appropriate on all aspects of a problem.</w:t>
      </w:r>
    </w:p>
    <w:p w:rsidR="007E55D9" w:rsidRPr="00D53E6B" w:rsidRDefault="007E55D9" w:rsidP="007E55D9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D53E6B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D53E6B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>Identifies limitations of own personal knowledge and skills and takes steps to fill the gap either through research or identifying other specialists.</w:t>
      </w:r>
    </w:p>
    <w:p w:rsidR="007E55D9" w:rsidRPr="00D53E6B" w:rsidRDefault="007E55D9" w:rsidP="007E55D9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D53E6B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D53E6B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>Separates relevant information from irrelevant information, and important information from unimportant information.</w:t>
      </w:r>
    </w:p>
    <w:p w:rsidR="007E55D9" w:rsidRPr="00D53E6B" w:rsidRDefault="007E55D9" w:rsidP="007E55D9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D53E6B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D53E6B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 xml:space="preserve">Works with others to ensure a range of viable options are explored. </w:t>
      </w:r>
    </w:p>
    <w:p w:rsidR="007E55D9" w:rsidRPr="00D53E6B" w:rsidRDefault="007E55D9" w:rsidP="007E55D9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D53E6B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D53E6B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>Willing to approach a problem from a different perspective or think creatively around a problem.</w:t>
      </w:r>
    </w:p>
    <w:p w:rsidR="007E55D9" w:rsidRPr="00D53E6B" w:rsidRDefault="007E55D9" w:rsidP="007E55D9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D53E6B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D53E6B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 xml:space="preserve">Evaluates and assesses options using appropriate criteria </w:t>
      </w:r>
      <w:proofErr w:type="spellStart"/>
      <w:r w:rsidRPr="00D53E6B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eg</w:t>
      </w:r>
      <w:proofErr w:type="spellEnd"/>
      <w:r w:rsidRPr="00D53E6B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 xml:space="preserve"> advantages/disadvantages, costs, commercial viability or consequences of different options.</w:t>
      </w:r>
    </w:p>
    <w:p w:rsidR="007E55D9" w:rsidRPr="00D53E6B" w:rsidRDefault="007E55D9" w:rsidP="007E55D9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D53E6B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D53E6B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>Exploits opportunities for the application of learning to other situations.</w:t>
      </w:r>
    </w:p>
    <w:p w:rsidR="007E55D9" w:rsidRPr="00D53E6B" w:rsidRDefault="007E55D9" w:rsidP="007E55D9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D53E6B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D53E6B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>Refers to procedures and precedents, as necessary, before making decisions.</w:t>
      </w:r>
    </w:p>
    <w:p w:rsidR="007E55D9" w:rsidRPr="00D53E6B" w:rsidRDefault="007E55D9" w:rsidP="007E55D9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D53E6B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D53E6B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>Takes action to prevent known problems recurring.</w:t>
      </w:r>
    </w:p>
    <w:p w:rsidR="007E55D9" w:rsidRDefault="007E55D9" w:rsidP="007E55D9">
      <w:pPr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 xml:space="preserve">•   </w:t>
      </w:r>
      <w:r w:rsidRPr="00D53E6B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Uses foresight and experience to anticipate and pre-empt problems.</w:t>
      </w:r>
    </w:p>
    <w:p w:rsidR="007E55D9" w:rsidRDefault="007E55D9" w:rsidP="007E55D9">
      <w:pPr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</w:p>
    <w:p w:rsidR="007E55D9" w:rsidRDefault="007E55D9" w:rsidP="007E55D9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85" w:line="290" w:lineRule="atLeast"/>
        <w:textAlignment w:val="center"/>
        <w:rPr>
          <w:rFonts w:ascii="FSClerkenwell" w:hAnsi="FSClerkenwell" w:cs="FSClerkenwell"/>
          <w:color w:val="A10040"/>
          <w:spacing w:val="-3"/>
          <w:sz w:val="28"/>
          <w:szCs w:val="28"/>
          <w:lang w:val="en-GB"/>
        </w:rPr>
      </w:pPr>
      <w:r w:rsidRPr="00D53E6B">
        <w:rPr>
          <w:rFonts w:ascii="FSClerkenwell" w:hAnsi="FSClerkenwell" w:cs="FSClerkenwell"/>
          <w:color w:val="A10040"/>
          <w:spacing w:val="-3"/>
          <w:sz w:val="28"/>
          <w:szCs w:val="28"/>
          <w:lang w:val="en-GB"/>
        </w:rPr>
        <w:t>Your evidence</w:t>
      </w:r>
    </w:p>
    <w:p w:rsidR="007E55D9" w:rsidRPr="00D53E6B" w:rsidRDefault="007E55D9" w:rsidP="007E55D9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85" w:line="290" w:lineRule="atLeast"/>
        <w:textAlignment w:val="center"/>
        <w:rPr>
          <w:rFonts w:ascii="FSClerkenwell" w:hAnsi="FSClerkenwell" w:cs="FSClerkenwell"/>
          <w:color w:val="A10040"/>
          <w:spacing w:val="-3"/>
          <w:sz w:val="28"/>
          <w:szCs w:val="28"/>
          <w:lang w:val="en-GB"/>
        </w:rPr>
      </w:pPr>
    </w:p>
    <w:p w:rsidR="007E55D9" w:rsidRDefault="007E55D9" w:rsidP="007E55D9">
      <w:pPr>
        <w:rPr>
          <w:rFonts w:ascii="FS Clerkenwell" w:hAnsi="FS Clerkenwell"/>
          <w:i/>
        </w:rPr>
      </w:pPr>
      <w:r>
        <w:rPr>
          <w:rFonts w:ascii="FS Clerkenwell" w:hAnsi="FS Clerkenwell"/>
          <w:i/>
          <w:noProof/>
          <w:lang w:val="en-GB" w:eastAsia="en-GB"/>
        </w:rPr>
        <w:lastRenderedPageBreak/>
        <w:drawing>
          <wp:inline distT="0" distB="0" distL="0" distR="0" wp14:anchorId="127D7381" wp14:editId="71C4E358">
            <wp:extent cx="6210300" cy="4870450"/>
            <wp:effectExtent l="0" t="0" r="12700" b="6350"/>
            <wp:docPr id="4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3" t="1918" r="1681"/>
                    <a:stretch/>
                  </pic:blipFill>
                  <pic:spPr bwMode="auto">
                    <a:xfrm>
                      <a:off x="0" y="0"/>
                      <a:ext cx="6210300" cy="487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B5B" w:rsidRPr="007E55D9" w:rsidRDefault="007E55D9" w:rsidP="007E55D9">
      <w:bookmarkStart w:id="0" w:name="_GoBack"/>
      <w:bookmarkEnd w:id="0"/>
    </w:p>
    <w:sectPr w:rsidR="00C82B5B" w:rsidRPr="007E5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SClerkenwell">
    <w:altName w:val="FS Clerkenwe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SClerkenwell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SClerkenwell-Light">
    <w:altName w:val="FS Clerkenwell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Clerkenwell">
    <w:altName w:val="Corbel"/>
    <w:panose1 w:val="00000000000000000000"/>
    <w:charset w:val="00"/>
    <w:family w:val="modern"/>
    <w:notTrueType/>
    <w:pitch w:val="variable"/>
    <w:sig w:usb0="00000001" w:usb1="5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06"/>
    <w:rsid w:val="002D4606"/>
    <w:rsid w:val="002F5E76"/>
    <w:rsid w:val="006B0623"/>
    <w:rsid w:val="007E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13F65-E5EE-4444-8969-11AA9B29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60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Burn</dc:creator>
  <cp:keywords/>
  <dc:description/>
  <cp:lastModifiedBy>Claire Burn</cp:lastModifiedBy>
  <cp:revision>2</cp:revision>
  <dcterms:created xsi:type="dcterms:W3CDTF">2015-10-18T12:33:00Z</dcterms:created>
  <dcterms:modified xsi:type="dcterms:W3CDTF">2015-10-18T12:33:00Z</dcterms:modified>
</cp:coreProperties>
</file>