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1235F" w14:textId="77777777" w:rsidR="00FA28D4" w:rsidRPr="00CB0078" w:rsidRDefault="00FA28D4" w:rsidP="00FA28D4">
      <w:pPr>
        <w:ind w:right="-1"/>
        <w:rPr>
          <w:rFonts w:ascii="Arial" w:hAnsi="Arial" w:cs="Arial"/>
          <w:b/>
          <w:bCs/>
          <w:sz w:val="22"/>
          <w:szCs w:val="22"/>
        </w:rPr>
      </w:pPr>
      <w:r w:rsidRPr="00CB0078">
        <w:rPr>
          <w:rFonts w:ascii="Arial" w:hAnsi="Arial" w:cs="Arial"/>
          <w:b/>
          <w:bCs/>
          <w:sz w:val="22"/>
          <w:szCs w:val="22"/>
        </w:rPr>
        <w:t>MODULE DESCRIPTOR</w:t>
      </w:r>
    </w:p>
    <w:p w14:paraId="67612360" w14:textId="77777777" w:rsidR="00FA28D4" w:rsidRPr="00CB0078" w:rsidRDefault="00FA28D4" w:rsidP="00FA28D4">
      <w:pPr>
        <w:ind w:left="-540" w:right="-688"/>
        <w:rPr>
          <w:rFonts w:ascii="Arial" w:hAnsi="Arial" w:cs="Arial"/>
          <w:bCs/>
          <w:sz w:val="22"/>
          <w:szCs w:val="22"/>
          <w:lang w:val="it-IT"/>
        </w:rPr>
      </w:pPr>
    </w:p>
    <w:tbl>
      <w:tblPr>
        <w:tblW w:w="479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gridCol w:w="5783"/>
      </w:tblGrid>
      <w:tr w:rsidR="00FA28D4" w:rsidRPr="00CB0078" w14:paraId="67612363" w14:textId="77777777" w:rsidTr="00F060E9">
        <w:tc>
          <w:tcPr>
            <w:tcW w:w="1739" w:type="pct"/>
            <w:shd w:val="clear" w:color="auto" w:fill="auto"/>
          </w:tcPr>
          <w:p w14:paraId="67612361" w14:textId="77777777" w:rsidR="00FA28D4" w:rsidRPr="00CB0078" w:rsidRDefault="00FA28D4" w:rsidP="00F060E9">
            <w:pPr>
              <w:ind w:right="288"/>
              <w:rPr>
                <w:rFonts w:ascii="Arial" w:hAnsi="Arial" w:cs="Arial"/>
                <w:b/>
                <w:sz w:val="22"/>
                <w:szCs w:val="22"/>
              </w:rPr>
            </w:pPr>
            <w:r w:rsidRPr="00CB0078">
              <w:rPr>
                <w:rFonts w:ascii="Arial" w:hAnsi="Arial" w:cs="Arial"/>
                <w:b/>
                <w:sz w:val="22"/>
                <w:szCs w:val="22"/>
              </w:rPr>
              <w:t>TITLE</w:t>
            </w:r>
          </w:p>
        </w:tc>
        <w:tc>
          <w:tcPr>
            <w:tcW w:w="3261" w:type="pct"/>
          </w:tcPr>
          <w:p w14:paraId="67612362" w14:textId="77777777" w:rsidR="00FA28D4" w:rsidRPr="00CB0078" w:rsidRDefault="00FA28D4" w:rsidP="00F060E9">
            <w:pPr>
              <w:ind w:right="-688"/>
              <w:rPr>
                <w:rFonts w:ascii="Arial" w:hAnsi="Arial" w:cs="Arial"/>
                <w:sz w:val="22"/>
                <w:szCs w:val="22"/>
              </w:rPr>
            </w:pPr>
            <w:r w:rsidRPr="00CB0078">
              <w:rPr>
                <w:rFonts w:ascii="Arial" w:hAnsi="Arial" w:cs="Arial"/>
                <w:sz w:val="22"/>
                <w:szCs w:val="22"/>
              </w:rPr>
              <w:t>Managing Global Alliances</w:t>
            </w:r>
          </w:p>
        </w:tc>
      </w:tr>
      <w:tr w:rsidR="00FA28D4" w:rsidRPr="00CB0078" w14:paraId="67612366" w14:textId="77777777" w:rsidTr="00F060E9">
        <w:tc>
          <w:tcPr>
            <w:tcW w:w="1739" w:type="pct"/>
            <w:shd w:val="clear" w:color="auto" w:fill="auto"/>
          </w:tcPr>
          <w:p w14:paraId="67612364" w14:textId="77777777" w:rsidR="00FA28D4" w:rsidRPr="00CB0078" w:rsidRDefault="00FA28D4" w:rsidP="00F060E9">
            <w:pPr>
              <w:ind w:right="288"/>
              <w:rPr>
                <w:rFonts w:ascii="Arial" w:hAnsi="Arial" w:cs="Arial"/>
                <w:b/>
                <w:sz w:val="22"/>
                <w:szCs w:val="22"/>
              </w:rPr>
            </w:pPr>
            <w:r w:rsidRPr="00CB0078">
              <w:rPr>
                <w:rFonts w:ascii="Arial" w:hAnsi="Arial" w:cs="Arial"/>
                <w:b/>
                <w:sz w:val="22"/>
                <w:szCs w:val="22"/>
              </w:rPr>
              <w:t>MODULE CODE</w:t>
            </w:r>
          </w:p>
        </w:tc>
        <w:tc>
          <w:tcPr>
            <w:tcW w:w="3261" w:type="pct"/>
          </w:tcPr>
          <w:p w14:paraId="67612365" w14:textId="7A12934C" w:rsidR="00FA28D4" w:rsidRPr="00CB0078" w:rsidRDefault="006158D3" w:rsidP="00F060E9">
            <w:pPr>
              <w:ind w:right="-688"/>
              <w:rPr>
                <w:rFonts w:ascii="Arial" w:hAnsi="Arial" w:cs="Arial"/>
                <w:sz w:val="22"/>
                <w:szCs w:val="22"/>
              </w:rPr>
            </w:pPr>
            <w:r w:rsidRPr="00CB0078">
              <w:rPr>
                <w:rFonts w:ascii="Arial" w:hAnsi="Arial" w:cs="Arial"/>
                <w:sz w:val="22"/>
                <w:szCs w:val="22"/>
              </w:rPr>
              <w:t>25-7D07-00S</w:t>
            </w:r>
            <w:r>
              <w:rPr>
                <w:rFonts w:ascii="Arial" w:hAnsi="Arial" w:cs="Arial"/>
                <w:sz w:val="22"/>
                <w:szCs w:val="22"/>
              </w:rPr>
              <w:t xml:space="preserve"> / </w:t>
            </w:r>
            <w:r w:rsidRPr="00DA4DA4">
              <w:rPr>
                <w:rFonts w:ascii="Arial" w:hAnsi="Arial" w:cs="Arial"/>
                <w:sz w:val="22"/>
                <w:szCs w:val="22"/>
              </w:rPr>
              <w:t>44-702531</w:t>
            </w:r>
          </w:p>
        </w:tc>
      </w:tr>
      <w:tr w:rsidR="00FA28D4" w:rsidRPr="00CB0078" w14:paraId="67612369" w14:textId="77777777" w:rsidTr="00F060E9">
        <w:tc>
          <w:tcPr>
            <w:tcW w:w="1739" w:type="pct"/>
            <w:shd w:val="clear" w:color="auto" w:fill="auto"/>
          </w:tcPr>
          <w:p w14:paraId="67612367" w14:textId="77777777" w:rsidR="00FA28D4" w:rsidRPr="00CB0078" w:rsidRDefault="00FA28D4" w:rsidP="00F060E9">
            <w:pPr>
              <w:ind w:right="288"/>
              <w:rPr>
                <w:rFonts w:ascii="Arial" w:hAnsi="Arial" w:cs="Arial"/>
                <w:b/>
                <w:sz w:val="22"/>
                <w:szCs w:val="22"/>
              </w:rPr>
            </w:pPr>
            <w:r w:rsidRPr="00CB0078">
              <w:rPr>
                <w:rFonts w:ascii="Arial" w:hAnsi="Arial" w:cs="Arial"/>
                <w:b/>
                <w:sz w:val="22"/>
                <w:szCs w:val="22"/>
              </w:rPr>
              <w:t>LEVEL</w:t>
            </w:r>
          </w:p>
        </w:tc>
        <w:tc>
          <w:tcPr>
            <w:tcW w:w="3261" w:type="pct"/>
          </w:tcPr>
          <w:p w14:paraId="67612368" w14:textId="77777777" w:rsidR="00FA28D4" w:rsidRPr="00CB0078" w:rsidRDefault="00FA28D4" w:rsidP="00F060E9">
            <w:pPr>
              <w:ind w:right="-688"/>
              <w:rPr>
                <w:rFonts w:ascii="Arial" w:hAnsi="Arial" w:cs="Arial"/>
                <w:sz w:val="22"/>
                <w:szCs w:val="22"/>
              </w:rPr>
            </w:pPr>
            <w:r w:rsidRPr="00CB0078">
              <w:rPr>
                <w:rFonts w:ascii="Arial" w:hAnsi="Arial" w:cs="Arial"/>
                <w:sz w:val="22"/>
                <w:szCs w:val="22"/>
              </w:rPr>
              <w:t>7</w:t>
            </w:r>
          </w:p>
        </w:tc>
      </w:tr>
      <w:tr w:rsidR="00FA28D4" w:rsidRPr="00CB0078" w14:paraId="6761236C" w14:textId="77777777" w:rsidTr="00F060E9">
        <w:tc>
          <w:tcPr>
            <w:tcW w:w="1739" w:type="pct"/>
            <w:shd w:val="clear" w:color="auto" w:fill="auto"/>
          </w:tcPr>
          <w:p w14:paraId="6761236A" w14:textId="77777777" w:rsidR="00FA28D4" w:rsidRPr="00CB0078" w:rsidRDefault="00FA28D4" w:rsidP="00F060E9">
            <w:pPr>
              <w:ind w:right="288"/>
              <w:rPr>
                <w:rFonts w:ascii="Arial" w:hAnsi="Arial" w:cs="Arial"/>
                <w:b/>
                <w:sz w:val="22"/>
                <w:szCs w:val="22"/>
              </w:rPr>
            </w:pPr>
            <w:r w:rsidRPr="00CB0078">
              <w:rPr>
                <w:rFonts w:ascii="Arial" w:hAnsi="Arial" w:cs="Arial"/>
                <w:b/>
                <w:sz w:val="22"/>
                <w:szCs w:val="22"/>
              </w:rPr>
              <w:t>CREDITS</w:t>
            </w:r>
          </w:p>
        </w:tc>
        <w:tc>
          <w:tcPr>
            <w:tcW w:w="3261" w:type="pct"/>
          </w:tcPr>
          <w:p w14:paraId="6761236B" w14:textId="77777777" w:rsidR="00FA28D4" w:rsidRPr="00CB0078" w:rsidRDefault="00FA28D4" w:rsidP="00F060E9">
            <w:pPr>
              <w:ind w:right="-688"/>
              <w:rPr>
                <w:rFonts w:ascii="Arial" w:hAnsi="Arial" w:cs="Arial"/>
                <w:sz w:val="22"/>
                <w:szCs w:val="22"/>
              </w:rPr>
            </w:pPr>
            <w:r w:rsidRPr="00CB0078">
              <w:rPr>
                <w:rFonts w:ascii="Arial" w:hAnsi="Arial" w:cs="Arial"/>
                <w:sz w:val="22"/>
                <w:szCs w:val="22"/>
              </w:rPr>
              <w:t>15</w:t>
            </w:r>
          </w:p>
        </w:tc>
      </w:tr>
      <w:tr w:rsidR="00FA28D4" w:rsidRPr="00CB0078" w14:paraId="6761236F" w14:textId="77777777" w:rsidTr="00F060E9">
        <w:tc>
          <w:tcPr>
            <w:tcW w:w="1739" w:type="pct"/>
            <w:shd w:val="clear" w:color="auto" w:fill="auto"/>
          </w:tcPr>
          <w:p w14:paraId="6761236D" w14:textId="77777777" w:rsidR="00FA28D4" w:rsidRPr="00CB0078" w:rsidRDefault="00FA28D4" w:rsidP="00F060E9">
            <w:pPr>
              <w:ind w:right="288"/>
              <w:rPr>
                <w:rFonts w:ascii="Arial" w:hAnsi="Arial" w:cs="Arial"/>
                <w:b/>
                <w:sz w:val="22"/>
                <w:szCs w:val="22"/>
              </w:rPr>
            </w:pPr>
            <w:r w:rsidRPr="00CB0078">
              <w:rPr>
                <w:rFonts w:ascii="Arial" w:hAnsi="Arial" w:cs="Arial"/>
                <w:b/>
                <w:sz w:val="22"/>
                <w:szCs w:val="22"/>
              </w:rPr>
              <w:t>ECTS CREDITS VALUE</w:t>
            </w:r>
          </w:p>
        </w:tc>
        <w:tc>
          <w:tcPr>
            <w:tcW w:w="3261" w:type="pct"/>
          </w:tcPr>
          <w:p w14:paraId="6761236E" w14:textId="77777777" w:rsidR="00FA28D4" w:rsidRPr="00CB0078" w:rsidRDefault="00FA28D4" w:rsidP="00F060E9">
            <w:pPr>
              <w:ind w:right="54"/>
              <w:rPr>
                <w:rFonts w:ascii="Arial" w:hAnsi="Arial" w:cs="Arial"/>
                <w:i/>
                <w:iCs/>
                <w:sz w:val="22"/>
                <w:szCs w:val="22"/>
              </w:rPr>
            </w:pPr>
            <w:r w:rsidRPr="00CB0078">
              <w:rPr>
                <w:rFonts w:ascii="Arial" w:hAnsi="Arial" w:cs="Arial"/>
                <w:i/>
                <w:iCs/>
                <w:sz w:val="22"/>
                <w:szCs w:val="22"/>
              </w:rPr>
              <w:t>7.5</w:t>
            </w:r>
          </w:p>
        </w:tc>
      </w:tr>
      <w:tr w:rsidR="00FA28D4" w:rsidRPr="00CB0078" w14:paraId="67612372" w14:textId="77777777" w:rsidTr="00F060E9">
        <w:tc>
          <w:tcPr>
            <w:tcW w:w="1739" w:type="pct"/>
            <w:shd w:val="clear" w:color="auto" w:fill="auto"/>
          </w:tcPr>
          <w:p w14:paraId="67612370" w14:textId="77777777" w:rsidR="00FA28D4" w:rsidRPr="00CB0078" w:rsidRDefault="00FA28D4" w:rsidP="00F060E9">
            <w:pPr>
              <w:ind w:right="288"/>
              <w:rPr>
                <w:rFonts w:ascii="Arial" w:hAnsi="Arial" w:cs="Arial"/>
                <w:b/>
                <w:sz w:val="22"/>
                <w:szCs w:val="22"/>
              </w:rPr>
            </w:pPr>
            <w:r w:rsidRPr="00CB0078">
              <w:rPr>
                <w:rFonts w:ascii="Arial" w:hAnsi="Arial" w:cs="Arial"/>
                <w:b/>
                <w:sz w:val="22"/>
                <w:szCs w:val="22"/>
              </w:rPr>
              <w:t>FACULTY</w:t>
            </w:r>
          </w:p>
        </w:tc>
        <w:tc>
          <w:tcPr>
            <w:tcW w:w="3261" w:type="pct"/>
          </w:tcPr>
          <w:p w14:paraId="67612371" w14:textId="77777777" w:rsidR="00FA28D4" w:rsidRPr="00CB0078" w:rsidRDefault="00FA28D4" w:rsidP="00F060E9">
            <w:pPr>
              <w:ind w:right="54"/>
              <w:rPr>
                <w:rFonts w:ascii="Arial" w:hAnsi="Arial" w:cs="Arial"/>
                <w:iCs/>
                <w:sz w:val="22"/>
                <w:szCs w:val="22"/>
              </w:rPr>
            </w:pPr>
            <w:r w:rsidRPr="00CB0078">
              <w:rPr>
                <w:rFonts w:ascii="Arial" w:hAnsi="Arial" w:cs="Arial"/>
                <w:iCs/>
                <w:sz w:val="22"/>
                <w:szCs w:val="22"/>
              </w:rPr>
              <w:t>SBS</w:t>
            </w:r>
          </w:p>
        </w:tc>
      </w:tr>
      <w:tr w:rsidR="00FA28D4" w:rsidRPr="00CB0078" w14:paraId="67612375" w14:textId="77777777" w:rsidTr="00F060E9">
        <w:tc>
          <w:tcPr>
            <w:tcW w:w="1739" w:type="pct"/>
            <w:shd w:val="clear" w:color="auto" w:fill="auto"/>
          </w:tcPr>
          <w:p w14:paraId="67612373" w14:textId="77777777" w:rsidR="00FA28D4" w:rsidRPr="00CB0078" w:rsidRDefault="00FA28D4" w:rsidP="00F060E9">
            <w:pPr>
              <w:ind w:right="288"/>
              <w:rPr>
                <w:rFonts w:ascii="Arial" w:hAnsi="Arial" w:cs="Arial"/>
                <w:b/>
                <w:sz w:val="22"/>
                <w:szCs w:val="22"/>
              </w:rPr>
            </w:pPr>
            <w:r w:rsidRPr="00CB0078">
              <w:rPr>
                <w:rFonts w:ascii="Arial" w:hAnsi="Arial" w:cs="Arial"/>
                <w:b/>
                <w:sz w:val="22"/>
                <w:szCs w:val="22"/>
              </w:rPr>
              <w:t>DEPARTMENT</w:t>
            </w:r>
          </w:p>
        </w:tc>
        <w:tc>
          <w:tcPr>
            <w:tcW w:w="3261" w:type="pct"/>
          </w:tcPr>
          <w:p w14:paraId="67612374" w14:textId="77777777" w:rsidR="00FA28D4" w:rsidRPr="00CB0078" w:rsidRDefault="00FA28D4" w:rsidP="00F060E9">
            <w:pPr>
              <w:ind w:right="54"/>
              <w:rPr>
                <w:rFonts w:ascii="Arial" w:hAnsi="Arial" w:cs="Arial"/>
                <w:iCs/>
                <w:sz w:val="22"/>
                <w:szCs w:val="22"/>
              </w:rPr>
            </w:pPr>
            <w:r w:rsidRPr="00CB0078">
              <w:rPr>
                <w:rFonts w:ascii="Arial" w:hAnsi="Arial" w:cs="Arial"/>
                <w:iCs/>
                <w:sz w:val="22"/>
                <w:szCs w:val="22"/>
              </w:rPr>
              <w:t>Management</w:t>
            </w:r>
          </w:p>
        </w:tc>
      </w:tr>
      <w:tr w:rsidR="00FA28D4" w:rsidRPr="00CB0078" w14:paraId="67612378" w14:textId="77777777" w:rsidTr="00F060E9">
        <w:tc>
          <w:tcPr>
            <w:tcW w:w="1739" w:type="pct"/>
            <w:shd w:val="clear" w:color="auto" w:fill="auto"/>
          </w:tcPr>
          <w:p w14:paraId="67612376" w14:textId="77777777" w:rsidR="00FA28D4" w:rsidRPr="00CB0078" w:rsidRDefault="00FA28D4" w:rsidP="00F060E9">
            <w:pPr>
              <w:ind w:right="288"/>
              <w:rPr>
                <w:rFonts w:ascii="Arial" w:hAnsi="Arial" w:cs="Arial"/>
                <w:b/>
                <w:sz w:val="22"/>
                <w:szCs w:val="22"/>
              </w:rPr>
            </w:pPr>
            <w:r w:rsidRPr="00CB0078">
              <w:rPr>
                <w:rFonts w:ascii="Arial" w:hAnsi="Arial" w:cs="Arial"/>
                <w:b/>
                <w:sz w:val="22"/>
                <w:szCs w:val="22"/>
              </w:rPr>
              <w:t>SUBJECT GROUP</w:t>
            </w:r>
          </w:p>
        </w:tc>
        <w:tc>
          <w:tcPr>
            <w:tcW w:w="3261" w:type="pct"/>
          </w:tcPr>
          <w:p w14:paraId="67612377" w14:textId="77777777" w:rsidR="00FA28D4" w:rsidRPr="00CB0078" w:rsidRDefault="00FA28D4" w:rsidP="00F060E9">
            <w:pPr>
              <w:ind w:right="54"/>
              <w:rPr>
                <w:rFonts w:ascii="Arial" w:hAnsi="Arial" w:cs="Arial"/>
                <w:iCs/>
                <w:sz w:val="22"/>
                <w:szCs w:val="22"/>
              </w:rPr>
            </w:pPr>
            <w:r w:rsidRPr="00CB0078">
              <w:rPr>
                <w:rFonts w:ascii="Arial" w:hAnsi="Arial" w:cs="Arial"/>
                <w:iCs/>
                <w:sz w:val="22"/>
                <w:szCs w:val="22"/>
              </w:rPr>
              <w:t>IBBE</w:t>
            </w:r>
          </w:p>
        </w:tc>
      </w:tr>
      <w:tr w:rsidR="00FA28D4" w:rsidRPr="00CB0078" w14:paraId="6761237B" w14:textId="77777777" w:rsidTr="00F060E9">
        <w:tc>
          <w:tcPr>
            <w:tcW w:w="1739" w:type="pct"/>
            <w:shd w:val="clear" w:color="auto" w:fill="auto"/>
          </w:tcPr>
          <w:p w14:paraId="67612379" w14:textId="77777777" w:rsidR="00FA28D4" w:rsidRPr="00CB0078" w:rsidRDefault="00FA28D4" w:rsidP="00F060E9">
            <w:pPr>
              <w:ind w:right="288"/>
              <w:rPr>
                <w:rFonts w:ascii="Arial" w:hAnsi="Arial" w:cs="Arial"/>
                <w:b/>
                <w:sz w:val="22"/>
                <w:szCs w:val="22"/>
              </w:rPr>
            </w:pPr>
            <w:r w:rsidRPr="00CB0078">
              <w:rPr>
                <w:rFonts w:ascii="Arial" w:hAnsi="Arial" w:cs="Arial"/>
                <w:b/>
                <w:sz w:val="22"/>
                <w:szCs w:val="22"/>
              </w:rPr>
              <w:t>DATE APPROVED</w:t>
            </w:r>
          </w:p>
        </w:tc>
        <w:tc>
          <w:tcPr>
            <w:tcW w:w="3261" w:type="pct"/>
          </w:tcPr>
          <w:p w14:paraId="6761237A" w14:textId="77777777" w:rsidR="00FA28D4" w:rsidRPr="00CB0078" w:rsidRDefault="00FA28D4" w:rsidP="00F060E9">
            <w:pPr>
              <w:ind w:right="54"/>
              <w:rPr>
                <w:rFonts w:ascii="Arial" w:hAnsi="Arial" w:cs="Arial"/>
                <w:sz w:val="22"/>
                <w:szCs w:val="22"/>
              </w:rPr>
            </w:pPr>
            <w:r w:rsidRPr="00CB0078">
              <w:rPr>
                <w:rFonts w:ascii="Arial" w:hAnsi="Arial" w:cs="Arial"/>
                <w:sz w:val="22"/>
                <w:szCs w:val="22"/>
              </w:rPr>
              <w:t>24/01/2010</w:t>
            </w:r>
          </w:p>
        </w:tc>
      </w:tr>
    </w:tbl>
    <w:p w14:paraId="6761237C" w14:textId="77777777" w:rsidR="00FA28D4" w:rsidRPr="00CB0078" w:rsidRDefault="00FA28D4" w:rsidP="00FA28D4">
      <w:pPr>
        <w:ind w:left="709" w:right="-688" w:hanging="709"/>
        <w:rPr>
          <w:rFonts w:ascii="Arial" w:hAnsi="Arial" w:cs="Arial"/>
          <w:b/>
          <w:sz w:val="22"/>
          <w:szCs w:val="22"/>
        </w:rPr>
      </w:pPr>
    </w:p>
    <w:p w14:paraId="6761237D" w14:textId="77777777" w:rsidR="00FA28D4" w:rsidRPr="00CB0078" w:rsidRDefault="00FA28D4" w:rsidP="00FA28D4">
      <w:pPr>
        <w:ind w:left="709" w:right="-688" w:hanging="709"/>
        <w:rPr>
          <w:rFonts w:ascii="Arial" w:hAnsi="Arial" w:cs="Arial"/>
          <w:b/>
          <w:sz w:val="22"/>
          <w:szCs w:val="22"/>
        </w:rPr>
      </w:pPr>
    </w:p>
    <w:p w14:paraId="6761237E" w14:textId="77777777" w:rsidR="00FA28D4" w:rsidRPr="00CB0078" w:rsidRDefault="00FA28D4" w:rsidP="00FA28D4">
      <w:pPr>
        <w:ind w:left="709" w:right="-688" w:hanging="709"/>
        <w:rPr>
          <w:rFonts w:ascii="Arial" w:hAnsi="Arial" w:cs="Arial"/>
          <w:b/>
          <w:sz w:val="22"/>
          <w:szCs w:val="22"/>
        </w:rPr>
      </w:pPr>
      <w:r w:rsidRPr="00CB0078">
        <w:rPr>
          <w:rFonts w:ascii="Arial" w:hAnsi="Arial" w:cs="Arial"/>
          <w:b/>
          <w:sz w:val="22"/>
          <w:szCs w:val="22"/>
        </w:rPr>
        <w:t>MODULE AIM</w:t>
      </w:r>
    </w:p>
    <w:p w14:paraId="6761237F" w14:textId="77777777" w:rsidR="00FA28D4" w:rsidRPr="00CB0078" w:rsidRDefault="00FA28D4" w:rsidP="00FA28D4">
      <w:pPr>
        <w:ind w:left="709" w:right="-688" w:hanging="709"/>
        <w:rPr>
          <w:rFonts w:ascii="Arial" w:hAnsi="Arial" w:cs="Arial"/>
          <w:b/>
          <w:sz w:val="22"/>
          <w:szCs w:val="22"/>
        </w:rPr>
      </w:pPr>
    </w:p>
    <w:p w14:paraId="67612380" w14:textId="77777777" w:rsidR="00FA28D4" w:rsidRPr="00CB0078" w:rsidRDefault="00FA28D4" w:rsidP="00FA28D4">
      <w:pPr>
        <w:rPr>
          <w:rFonts w:ascii="Arial" w:hAnsi="Arial" w:cs="Arial"/>
          <w:sz w:val="22"/>
          <w:szCs w:val="22"/>
        </w:rPr>
      </w:pPr>
      <w:r w:rsidRPr="00CB0078">
        <w:rPr>
          <w:rFonts w:ascii="Arial" w:hAnsi="Arial" w:cs="Arial"/>
          <w:sz w:val="22"/>
          <w:szCs w:val="22"/>
        </w:rPr>
        <w:t>The changing global business environment requires managers to learn new methods of competition. One major area of difference is the growing role of partnerships and alliances. An understanding of the importance of partnerships and alliances and of how to manage the new business relationships that are appearing is an import</w:t>
      </w:r>
      <w:bookmarkStart w:id="0" w:name="_GoBack"/>
      <w:bookmarkEnd w:id="0"/>
      <w:r w:rsidRPr="00CB0078">
        <w:rPr>
          <w:rFonts w:ascii="Arial" w:hAnsi="Arial" w:cs="Arial"/>
          <w:sz w:val="22"/>
          <w:szCs w:val="22"/>
        </w:rPr>
        <w:t xml:space="preserve">ant skill for new international managers. </w:t>
      </w:r>
    </w:p>
    <w:p w14:paraId="67612381" w14:textId="77777777" w:rsidR="00FA28D4" w:rsidRPr="00CB0078" w:rsidRDefault="00FA28D4" w:rsidP="00FA28D4">
      <w:pPr>
        <w:rPr>
          <w:rFonts w:ascii="Arial" w:hAnsi="Arial" w:cs="Arial"/>
          <w:sz w:val="22"/>
          <w:szCs w:val="22"/>
        </w:rPr>
      </w:pPr>
    </w:p>
    <w:p w14:paraId="67612382" w14:textId="77777777" w:rsidR="00FA28D4" w:rsidRPr="00CB0078" w:rsidRDefault="00FA28D4" w:rsidP="00FA28D4">
      <w:pPr>
        <w:rPr>
          <w:rFonts w:ascii="Arial" w:hAnsi="Arial" w:cs="Arial"/>
          <w:sz w:val="22"/>
          <w:szCs w:val="22"/>
        </w:rPr>
      </w:pPr>
      <w:r w:rsidRPr="00CB0078">
        <w:rPr>
          <w:rFonts w:ascii="Arial" w:hAnsi="Arial" w:cs="Arial"/>
          <w:sz w:val="22"/>
          <w:szCs w:val="22"/>
        </w:rPr>
        <w:t>The purpose of this module is to develop an understanding of the role of such alliances and partnerships and of the skills and competencies required to perform effectively in the new global environment.</w:t>
      </w:r>
    </w:p>
    <w:p w14:paraId="67612383" w14:textId="77777777" w:rsidR="00FA28D4" w:rsidRPr="00CB0078" w:rsidRDefault="00FA28D4" w:rsidP="00FA28D4">
      <w:pPr>
        <w:ind w:left="709" w:right="-688" w:hanging="709"/>
        <w:rPr>
          <w:rFonts w:ascii="Arial" w:hAnsi="Arial" w:cs="Arial"/>
          <w:bCs/>
          <w:sz w:val="22"/>
          <w:szCs w:val="22"/>
        </w:rPr>
      </w:pPr>
    </w:p>
    <w:p w14:paraId="67612384" w14:textId="77777777" w:rsidR="00FA28D4" w:rsidRPr="00CB0078" w:rsidRDefault="00FA28D4" w:rsidP="00FA28D4">
      <w:pPr>
        <w:numPr>
          <w:ilvl w:val="0"/>
          <w:numId w:val="2"/>
        </w:numPr>
        <w:spacing w:after="200" w:line="276" w:lineRule="auto"/>
        <w:jc w:val="lowKashida"/>
        <w:rPr>
          <w:rFonts w:ascii="Arial" w:hAnsi="Arial" w:cs="Arial"/>
          <w:sz w:val="22"/>
          <w:szCs w:val="22"/>
        </w:rPr>
      </w:pPr>
      <w:r w:rsidRPr="00CB0078">
        <w:rPr>
          <w:rFonts w:ascii="Arial" w:hAnsi="Arial" w:cs="Arial"/>
          <w:sz w:val="22"/>
          <w:szCs w:val="22"/>
        </w:rPr>
        <w:t>Provide managers with an understanding of the nature of the partnerships and alliances that are becoming a more prominent feature of the international business environment</w:t>
      </w:r>
    </w:p>
    <w:p w14:paraId="67612385" w14:textId="77777777" w:rsidR="00FA28D4" w:rsidRPr="00CB0078" w:rsidRDefault="00FA28D4" w:rsidP="00FA28D4">
      <w:pPr>
        <w:numPr>
          <w:ilvl w:val="0"/>
          <w:numId w:val="2"/>
        </w:numPr>
        <w:spacing w:after="200" w:line="276" w:lineRule="auto"/>
        <w:jc w:val="lowKashida"/>
        <w:rPr>
          <w:rFonts w:ascii="Arial" w:hAnsi="Arial" w:cs="Arial"/>
          <w:sz w:val="22"/>
          <w:szCs w:val="22"/>
        </w:rPr>
      </w:pPr>
      <w:r w:rsidRPr="00CB0078">
        <w:rPr>
          <w:rFonts w:ascii="Arial" w:hAnsi="Arial" w:cs="Arial"/>
          <w:sz w:val="22"/>
          <w:szCs w:val="22"/>
        </w:rPr>
        <w:t>Equip managers with an understanding of the skills required to manage such alliances effectively in the new global business environment</w:t>
      </w:r>
    </w:p>
    <w:p w14:paraId="67612386" w14:textId="77777777" w:rsidR="00FA28D4" w:rsidRPr="00CB0078" w:rsidRDefault="00FA28D4" w:rsidP="00FA28D4">
      <w:pPr>
        <w:tabs>
          <w:tab w:val="left" w:pos="5820"/>
        </w:tabs>
        <w:ind w:left="709" w:right="-688" w:hanging="709"/>
        <w:rPr>
          <w:rFonts w:ascii="Arial" w:hAnsi="Arial" w:cs="Arial"/>
          <w:b/>
          <w:sz w:val="22"/>
          <w:szCs w:val="22"/>
        </w:rPr>
      </w:pPr>
    </w:p>
    <w:p w14:paraId="67612387" w14:textId="77777777" w:rsidR="00FA28D4" w:rsidRDefault="00FA28D4" w:rsidP="00FA28D4">
      <w:pPr>
        <w:ind w:right="-1510"/>
        <w:rPr>
          <w:rFonts w:ascii="Arial" w:hAnsi="Arial" w:cs="Arial"/>
          <w:b/>
          <w:sz w:val="22"/>
          <w:szCs w:val="22"/>
        </w:rPr>
      </w:pPr>
      <w:r w:rsidRPr="00CB0078">
        <w:rPr>
          <w:rFonts w:ascii="Arial" w:hAnsi="Arial" w:cs="Arial"/>
          <w:b/>
          <w:sz w:val="22"/>
          <w:szCs w:val="22"/>
        </w:rPr>
        <w:t>LEARNING OUTCOMES</w:t>
      </w:r>
    </w:p>
    <w:p w14:paraId="67612388" w14:textId="77777777" w:rsidR="00FA28D4" w:rsidRDefault="00FA28D4" w:rsidP="00FA28D4">
      <w:pPr>
        <w:ind w:right="-151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00"/>
      </w:tblGrid>
      <w:tr w:rsidR="00FA28D4" w:rsidRPr="006A0666" w14:paraId="6761238B" w14:textId="77777777" w:rsidTr="00F060E9">
        <w:tc>
          <w:tcPr>
            <w:tcW w:w="1242" w:type="dxa"/>
            <w:shd w:val="clear" w:color="auto" w:fill="auto"/>
          </w:tcPr>
          <w:p w14:paraId="67612389" w14:textId="77777777" w:rsidR="00FA28D4" w:rsidRPr="006A0666" w:rsidRDefault="00FA28D4" w:rsidP="00F060E9">
            <w:pPr>
              <w:ind w:right="-1510"/>
              <w:rPr>
                <w:rFonts w:ascii="Arial" w:hAnsi="Arial" w:cs="Arial"/>
                <w:b/>
                <w:sz w:val="22"/>
                <w:szCs w:val="22"/>
              </w:rPr>
            </w:pPr>
            <w:r w:rsidRPr="006A0666">
              <w:rPr>
                <w:rFonts w:ascii="Arial" w:hAnsi="Arial" w:cs="Arial"/>
                <w:b/>
                <w:sz w:val="22"/>
                <w:szCs w:val="22"/>
              </w:rPr>
              <w:t>LO Ref</w:t>
            </w:r>
          </w:p>
        </w:tc>
        <w:tc>
          <w:tcPr>
            <w:tcW w:w="8000" w:type="dxa"/>
            <w:shd w:val="clear" w:color="auto" w:fill="auto"/>
          </w:tcPr>
          <w:p w14:paraId="6761238A" w14:textId="77777777" w:rsidR="00FA28D4" w:rsidRPr="006A0666" w:rsidRDefault="00FA28D4" w:rsidP="00F060E9">
            <w:pPr>
              <w:ind w:right="-1510"/>
              <w:rPr>
                <w:rFonts w:ascii="Arial" w:hAnsi="Arial" w:cs="Arial"/>
                <w:b/>
                <w:sz w:val="22"/>
                <w:szCs w:val="22"/>
              </w:rPr>
            </w:pPr>
            <w:r w:rsidRPr="006A0666">
              <w:rPr>
                <w:rFonts w:ascii="Arial" w:hAnsi="Arial" w:cs="Arial"/>
                <w:b/>
                <w:sz w:val="22"/>
                <w:szCs w:val="22"/>
              </w:rPr>
              <w:t>Learning Outcome</w:t>
            </w:r>
          </w:p>
        </w:tc>
      </w:tr>
      <w:tr w:rsidR="00FA28D4" w:rsidRPr="006A0666" w14:paraId="6761238E" w14:textId="77777777" w:rsidTr="00F060E9">
        <w:tc>
          <w:tcPr>
            <w:tcW w:w="1242" w:type="dxa"/>
            <w:shd w:val="clear" w:color="auto" w:fill="auto"/>
          </w:tcPr>
          <w:p w14:paraId="6761238C" w14:textId="77777777" w:rsidR="00FA28D4" w:rsidRPr="006A0666" w:rsidRDefault="00FA28D4" w:rsidP="00F060E9">
            <w:pPr>
              <w:ind w:right="-1510"/>
              <w:rPr>
                <w:rFonts w:ascii="Arial" w:hAnsi="Arial" w:cs="Arial"/>
                <w:sz w:val="22"/>
                <w:szCs w:val="22"/>
              </w:rPr>
            </w:pPr>
            <w:r w:rsidRPr="006A0666">
              <w:rPr>
                <w:rFonts w:ascii="Arial" w:hAnsi="Arial" w:cs="Arial"/>
                <w:sz w:val="22"/>
                <w:szCs w:val="22"/>
              </w:rPr>
              <w:t>1</w:t>
            </w:r>
          </w:p>
        </w:tc>
        <w:tc>
          <w:tcPr>
            <w:tcW w:w="8000" w:type="dxa"/>
            <w:shd w:val="clear" w:color="auto" w:fill="auto"/>
          </w:tcPr>
          <w:p w14:paraId="6761238D" w14:textId="77777777" w:rsidR="00FA28D4" w:rsidRPr="006A0666" w:rsidRDefault="00FA28D4" w:rsidP="00F060E9">
            <w:pPr>
              <w:rPr>
                <w:rFonts w:ascii="Arial" w:hAnsi="Arial" w:cs="Arial"/>
                <w:sz w:val="22"/>
                <w:szCs w:val="22"/>
              </w:rPr>
            </w:pPr>
            <w:r w:rsidRPr="006A0666">
              <w:rPr>
                <w:rFonts w:ascii="Arial" w:hAnsi="Arial" w:cs="Arial"/>
                <w:sz w:val="22"/>
                <w:szCs w:val="22"/>
              </w:rPr>
              <w:t>Understand the main types of partnerships and alliances and of the main motivating Forces behind the formation of such business relationships.</w:t>
            </w:r>
          </w:p>
        </w:tc>
      </w:tr>
      <w:tr w:rsidR="00FA28D4" w:rsidRPr="006A0666" w14:paraId="67612392" w14:textId="77777777" w:rsidTr="00F060E9">
        <w:tc>
          <w:tcPr>
            <w:tcW w:w="1242" w:type="dxa"/>
            <w:shd w:val="clear" w:color="auto" w:fill="auto"/>
          </w:tcPr>
          <w:p w14:paraId="6761238F" w14:textId="77777777" w:rsidR="00FA28D4" w:rsidRPr="006A0666" w:rsidRDefault="00FA28D4" w:rsidP="00F060E9">
            <w:pPr>
              <w:ind w:right="-1510"/>
              <w:rPr>
                <w:rFonts w:ascii="Arial" w:hAnsi="Arial" w:cs="Arial"/>
                <w:sz w:val="22"/>
                <w:szCs w:val="22"/>
              </w:rPr>
            </w:pPr>
            <w:r w:rsidRPr="006A0666">
              <w:rPr>
                <w:rFonts w:ascii="Arial" w:hAnsi="Arial" w:cs="Arial"/>
                <w:sz w:val="22"/>
                <w:szCs w:val="22"/>
              </w:rPr>
              <w:t>2</w:t>
            </w:r>
          </w:p>
        </w:tc>
        <w:tc>
          <w:tcPr>
            <w:tcW w:w="8000" w:type="dxa"/>
            <w:shd w:val="clear" w:color="auto" w:fill="auto"/>
          </w:tcPr>
          <w:p w14:paraId="67612390" w14:textId="77777777" w:rsidR="00FA28D4" w:rsidRPr="006A0666" w:rsidRDefault="00FA28D4" w:rsidP="00F060E9">
            <w:pPr>
              <w:rPr>
                <w:rFonts w:ascii="Arial" w:hAnsi="Arial" w:cs="Arial"/>
                <w:sz w:val="22"/>
                <w:szCs w:val="22"/>
              </w:rPr>
            </w:pPr>
            <w:r w:rsidRPr="006A0666">
              <w:rPr>
                <w:rFonts w:ascii="Arial" w:hAnsi="Arial" w:cs="Arial"/>
                <w:sz w:val="22"/>
                <w:szCs w:val="22"/>
              </w:rPr>
              <w:t xml:space="preserve">Understand the main theoretical frameworks dealing with alliance formation and </w:t>
            </w:r>
          </w:p>
          <w:p w14:paraId="67612391" w14:textId="77777777" w:rsidR="00FA28D4" w:rsidRPr="006A0666" w:rsidRDefault="00FA28D4" w:rsidP="00F060E9">
            <w:pPr>
              <w:rPr>
                <w:rFonts w:ascii="Arial" w:hAnsi="Arial" w:cs="Arial"/>
                <w:sz w:val="22"/>
                <w:szCs w:val="22"/>
              </w:rPr>
            </w:pPr>
            <w:r w:rsidRPr="006A0666">
              <w:rPr>
                <w:rFonts w:ascii="Arial" w:hAnsi="Arial" w:cs="Arial"/>
                <w:sz w:val="22"/>
                <w:szCs w:val="22"/>
              </w:rPr>
              <w:t>evolution.</w:t>
            </w:r>
          </w:p>
        </w:tc>
      </w:tr>
      <w:tr w:rsidR="00FA28D4" w:rsidRPr="006A0666" w14:paraId="67612395" w14:textId="77777777" w:rsidTr="00F060E9">
        <w:tc>
          <w:tcPr>
            <w:tcW w:w="1242" w:type="dxa"/>
            <w:shd w:val="clear" w:color="auto" w:fill="auto"/>
          </w:tcPr>
          <w:p w14:paraId="67612393" w14:textId="77777777" w:rsidR="00FA28D4" w:rsidRPr="006A0666" w:rsidRDefault="00FA28D4" w:rsidP="00F060E9">
            <w:pPr>
              <w:ind w:right="-1510"/>
              <w:rPr>
                <w:rFonts w:ascii="Arial" w:hAnsi="Arial" w:cs="Arial"/>
                <w:sz w:val="22"/>
                <w:szCs w:val="22"/>
              </w:rPr>
            </w:pPr>
            <w:r w:rsidRPr="006A0666">
              <w:rPr>
                <w:rFonts w:ascii="Arial" w:hAnsi="Arial" w:cs="Arial"/>
                <w:sz w:val="22"/>
                <w:szCs w:val="22"/>
              </w:rPr>
              <w:t>3</w:t>
            </w:r>
          </w:p>
        </w:tc>
        <w:tc>
          <w:tcPr>
            <w:tcW w:w="8000" w:type="dxa"/>
            <w:shd w:val="clear" w:color="auto" w:fill="auto"/>
          </w:tcPr>
          <w:p w14:paraId="67612394" w14:textId="77777777" w:rsidR="00FA28D4" w:rsidRPr="006A0666" w:rsidRDefault="00FA28D4" w:rsidP="00F060E9">
            <w:pPr>
              <w:rPr>
                <w:rFonts w:ascii="Arial" w:hAnsi="Arial" w:cs="Arial"/>
                <w:sz w:val="22"/>
                <w:szCs w:val="22"/>
              </w:rPr>
            </w:pPr>
            <w:r w:rsidRPr="006A0666">
              <w:rPr>
                <w:rFonts w:ascii="Arial" w:hAnsi="Arial" w:cs="Arial"/>
                <w:sz w:val="22"/>
                <w:szCs w:val="22"/>
              </w:rPr>
              <w:t>By locating a range of relevant sources and cases, evaluate the performance of alliance management practices in a various industries and use this knowledge to provide recommendations.</w:t>
            </w:r>
          </w:p>
        </w:tc>
      </w:tr>
      <w:tr w:rsidR="00FA28D4" w:rsidRPr="006A0666" w14:paraId="67612398" w14:textId="77777777" w:rsidTr="00F060E9">
        <w:tc>
          <w:tcPr>
            <w:tcW w:w="1242" w:type="dxa"/>
            <w:shd w:val="clear" w:color="auto" w:fill="auto"/>
          </w:tcPr>
          <w:p w14:paraId="67612396" w14:textId="77777777" w:rsidR="00FA28D4" w:rsidRPr="006A0666" w:rsidRDefault="00FA28D4" w:rsidP="00F060E9">
            <w:pPr>
              <w:ind w:right="-1510"/>
              <w:rPr>
                <w:rFonts w:ascii="Arial" w:hAnsi="Arial" w:cs="Arial"/>
                <w:sz w:val="22"/>
                <w:szCs w:val="22"/>
              </w:rPr>
            </w:pPr>
            <w:r w:rsidRPr="006A0666">
              <w:rPr>
                <w:rFonts w:ascii="Arial" w:hAnsi="Arial" w:cs="Arial"/>
                <w:sz w:val="22"/>
                <w:szCs w:val="22"/>
              </w:rPr>
              <w:t>4</w:t>
            </w:r>
          </w:p>
        </w:tc>
        <w:tc>
          <w:tcPr>
            <w:tcW w:w="8000" w:type="dxa"/>
            <w:shd w:val="clear" w:color="auto" w:fill="auto"/>
          </w:tcPr>
          <w:p w14:paraId="67612397" w14:textId="3DC66DBB" w:rsidR="00FA28D4" w:rsidRPr="006A0666" w:rsidRDefault="00FA28D4" w:rsidP="00B0031B">
            <w:pPr>
              <w:rPr>
                <w:rFonts w:ascii="Arial" w:hAnsi="Arial" w:cs="Arial"/>
                <w:sz w:val="22"/>
                <w:szCs w:val="22"/>
              </w:rPr>
            </w:pPr>
            <w:r w:rsidRPr="006A0666">
              <w:rPr>
                <w:rFonts w:ascii="Arial" w:hAnsi="Arial" w:cs="Arial"/>
                <w:sz w:val="22"/>
                <w:szCs w:val="22"/>
              </w:rPr>
              <w:t>Work effectively in groups and professionally present and interact with an audience.</w:t>
            </w:r>
          </w:p>
        </w:tc>
      </w:tr>
    </w:tbl>
    <w:p w14:paraId="67612399" w14:textId="77777777" w:rsidR="00FA28D4" w:rsidRPr="00CB0078" w:rsidRDefault="00FA28D4" w:rsidP="00FA28D4">
      <w:pPr>
        <w:ind w:right="-688"/>
        <w:rPr>
          <w:rFonts w:ascii="Arial" w:hAnsi="Arial" w:cs="Arial"/>
          <w:sz w:val="22"/>
          <w:szCs w:val="22"/>
        </w:rPr>
      </w:pPr>
    </w:p>
    <w:p w14:paraId="6761239A" w14:textId="77777777" w:rsidR="00FA28D4" w:rsidRPr="00CB0078" w:rsidRDefault="00FA28D4" w:rsidP="00FA28D4">
      <w:pPr>
        <w:ind w:right="-688"/>
        <w:rPr>
          <w:rFonts w:ascii="Arial" w:hAnsi="Arial" w:cs="Arial"/>
          <w:b/>
          <w:sz w:val="22"/>
          <w:szCs w:val="22"/>
        </w:rPr>
      </w:pPr>
    </w:p>
    <w:p w14:paraId="6761239B" w14:textId="77777777" w:rsidR="00FA28D4" w:rsidRPr="00CB0078" w:rsidRDefault="00FA28D4" w:rsidP="00FA28D4">
      <w:pPr>
        <w:ind w:right="-688"/>
        <w:rPr>
          <w:rFonts w:ascii="Arial" w:hAnsi="Arial" w:cs="Arial"/>
          <w:b/>
          <w:sz w:val="22"/>
          <w:szCs w:val="22"/>
        </w:rPr>
      </w:pPr>
      <w:r w:rsidRPr="00CB0078">
        <w:rPr>
          <w:rFonts w:ascii="Arial" w:hAnsi="Arial" w:cs="Arial"/>
          <w:b/>
          <w:sz w:val="22"/>
          <w:szCs w:val="22"/>
        </w:rPr>
        <w:t>INDICATIVE CONTENT</w:t>
      </w:r>
    </w:p>
    <w:p w14:paraId="6761239C" w14:textId="77777777" w:rsidR="00FA28D4" w:rsidRPr="00CB0078" w:rsidRDefault="00FA28D4" w:rsidP="00FA28D4">
      <w:pPr>
        <w:ind w:right="-688"/>
        <w:rPr>
          <w:rFonts w:ascii="Arial" w:hAnsi="Arial" w:cs="Arial"/>
          <w:b/>
          <w:sz w:val="22"/>
          <w:szCs w:val="22"/>
        </w:rPr>
      </w:pPr>
    </w:p>
    <w:p w14:paraId="6761239D" w14:textId="77777777" w:rsidR="00FA28D4" w:rsidRPr="00CB0078" w:rsidRDefault="00FA28D4" w:rsidP="00FA28D4">
      <w:pPr>
        <w:pStyle w:val="ListParagraph"/>
        <w:numPr>
          <w:ilvl w:val="0"/>
          <w:numId w:val="1"/>
        </w:numPr>
        <w:ind w:right="-688"/>
        <w:rPr>
          <w:rFonts w:ascii="Arial" w:hAnsi="Arial" w:cs="Arial"/>
          <w:sz w:val="22"/>
          <w:szCs w:val="22"/>
        </w:rPr>
      </w:pPr>
      <w:r w:rsidRPr="00CB0078">
        <w:rPr>
          <w:rFonts w:ascii="Arial" w:hAnsi="Arial" w:cs="Arial"/>
          <w:sz w:val="22"/>
          <w:szCs w:val="22"/>
        </w:rPr>
        <w:t>Introduction to strategic alliances in international business</w:t>
      </w:r>
    </w:p>
    <w:p w14:paraId="6761239E" w14:textId="77777777" w:rsidR="00FA28D4" w:rsidRPr="00CB0078" w:rsidRDefault="00FA28D4" w:rsidP="00FA28D4">
      <w:pPr>
        <w:pStyle w:val="ListParagraph"/>
        <w:numPr>
          <w:ilvl w:val="0"/>
          <w:numId w:val="1"/>
        </w:numPr>
        <w:ind w:right="-688"/>
        <w:rPr>
          <w:rFonts w:ascii="Arial" w:hAnsi="Arial" w:cs="Arial"/>
          <w:sz w:val="22"/>
          <w:szCs w:val="22"/>
        </w:rPr>
      </w:pPr>
      <w:r w:rsidRPr="00CB0078">
        <w:rPr>
          <w:rFonts w:ascii="Arial" w:hAnsi="Arial" w:cs="Arial"/>
          <w:sz w:val="22"/>
          <w:szCs w:val="22"/>
        </w:rPr>
        <w:t>Rationale for forming alliance</w:t>
      </w:r>
    </w:p>
    <w:p w14:paraId="6761239F" w14:textId="77777777" w:rsidR="00FA28D4" w:rsidRPr="00CB0078" w:rsidRDefault="00FA28D4" w:rsidP="00FA28D4">
      <w:pPr>
        <w:pStyle w:val="ListParagraph"/>
        <w:numPr>
          <w:ilvl w:val="0"/>
          <w:numId w:val="1"/>
        </w:numPr>
        <w:ind w:right="-688"/>
        <w:rPr>
          <w:rFonts w:ascii="Arial" w:hAnsi="Arial" w:cs="Arial"/>
          <w:sz w:val="22"/>
          <w:szCs w:val="22"/>
        </w:rPr>
      </w:pPr>
      <w:r w:rsidRPr="00CB0078">
        <w:rPr>
          <w:rFonts w:ascii="Arial" w:hAnsi="Arial" w:cs="Arial"/>
          <w:sz w:val="22"/>
          <w:szCs w:val="22"/>
        </w:rPr>
        <w:t>Formation of strategic alliances</w:t>
      </w:r>
    </w:p>
    <w:p w14:paraId="676123A0" w14:textId="77777777" w:rsidR="00FA28D4" w:rsidRPr="00CB0078" w:rsidRDefault="00FA28D4" w:rsidP="00FA28D4">
      <w:pPr>
        <w:pStyle w:val="ListParagraph"/>
        <w:numPr>
          <w:ilvl w:val="0"/>
          <w:numId w:val="1"/>
        </w:numPr>
        <w:ind w:right="-688"/>
        <w:rPr>
          <w:rFonts w:ascii="Arial" w:hAnsi="Arial" w:cs="Arial"/>
          <w:sz w:val="22"/>
          <w:szCs w:val="22"/>
        </w:rPr>
      </w:pPr>
      <w:r w:rsidRPr="00CB0078">
        <w:rPr>
          <w:rFonts w:ascii="Arial" w:hAnsi="Arial" w:cs="Arial"/>
          <w:sz w:val="22"/>
          <w:szCs w:val="22"/>
        </w:rPr>
        <w:t>Conference on partner selection</w:t>
      </w:r>
    </w:p>
    <w:p w14:paraId="676123A1" w14:textId="77777777" w:rsidR="00FA28D4" w:rsidRPr="00CB0078" w:rsidRDefault="00FA28D4" w:rsidP="00FA28D4">
      <w:pPr>
        <w:pStyle w:val="ListParagraph"/>
        <w:numPr>
          <w:ilvl w:val="0"/>
          <w:numId w:val="1"/>
        </w:numPr>
        <w:ind w:right="-688"/>
        <w:rPr>
          <w:rFonts w:ascii="Arial" w:hAnsi="Arial" w:cs="Arial"/>
          <w:sz w:val="22"/>
          <w:szCs w:val="22"/>
        </w:rPr>
      </w:pPr>
      <w:r w:rsidRPr="00CB0078">
        <w:rPr>
          <w:rFonts w:ascii="Arial" w:hAnsi="Arial" w:cs="Arial"/>
          <w:sz w:val="22"/>
          <w:szCs w:val="22"/>
        </w:rPr>
        <w:lastRenderedPageBreak/>
        <w:t>Guest speaker</w:t>
      </w:r>
    </w:p>
    <w:p w14:paraId="676123A2" w14:textId="77777777" w:rsidR="00FA28D4" w:rsidRPr="00CB0078" w:rsidRDefault="00FA28D4" w:rsidP="00FA28D4">
      <w:pPr>
        <w:pStyle w:val="ListParagraph"/>
        <w:numPr>
          <w:ilvl w:val="0"/>
          <w:numId w:val="1"/>
        </w:numPr>
        <w:ind w:right="-688"/>
        <w:rPr>
          <w:rFonts w:ascii="Arial" w:hAnsi="Arial" w:cs="Arial"/>
          <w:sz w:val="22"/>
          <w:szCs w:val="22"/>
        </w:rPr>
      </w:pPr>
      <w:r w:rsidRPr="00CB0078">
        <w:rPr>
          <w:rFonts w:ascii="Arial" w:hAnsi="Arial" w:cs="Arial"/>
          <w:sz w:val="22"/>
          <w:szCs w:val="22"/>
        </w:rPr>
        <w:t>Choosing suitable partner in practice</w:t>
      </w:r>
    </w:p>
    <w:p w14:paraId="676123A3" w14:textId="77777777" w:rsidR="00FA28D4" w:rsidRPr="00CB0078" w:rsidRDefault="00FA28D4" w:rsidP="00FA28D4">
      <w:pPr>
        <w:pStyle w:val="ListParagraph"/>
        <w:numPr>
          <w:ilvl w:val="0"/>
          <w:numId w:val="1"/>
        </w:numPr>
        <w:ind w:right="-688"/>
        <w:rPr>
          <w:rFonts w:ascii="Arial" w:hAnsi="Arial" w:cs="Arial"/>
          <w:sz w:val="22"/>
          <w:szCs w:val="22"/>
        </w:rPr>
      </w:pPr>
      <w:r w:rsidRPr="00CB0078">
        <w:rPr>
          <w:rFonts w:ascii="Arial" w:hAnsi="Arial" w:cs="Arial"/>
          <w:sz w:val="22"/>
          <w:szCs w:val="22"/>
        </w:rPr>
        <w:t>Management of strategic alliances</w:t>
      </w:r>
    </w:p>
    <w:p w14:paraId="676123A4" w14:textId="77777777" w:rsidR="00FA28D4" w:rsidRPr="00CB0078" w:rsidRDefault="00FA28D4" w:rsidP="00FA28D4">
      <w:pPr>
        <w:pStyle w:val="ListParagraph"/>
        <w:numPr>
          <w:ilvl w:val="0"/>
          <w:numId w:val="1"/>
        </w:numPr>
        <w:ind w:right="-688"/>
        <w:rPr>
          <w:rFonts w:ascii="Arial" w:hAnsi="Arial" w:cs="Arial"/>
          <w:sz w:val="22"/>
          <w:szCs w:val="22"/>
        </w:rPr>
      </w:pPr>
      <w:r w:rsidRPr="00CB0078">
        <w:rPr>
          <w:rFonts w:ascii="Arial" w:hAnsi="Arial" w:cs="Arial"/>
          <w:sz w:val="22"/>
          <w:szCs w:val="22"/>
        </w:rPr>
        <w:t>Cross-cultural management</w:t>
      </w:r>
    </w:p>
    <w:p w14:paraId="676123A5" w14:textId="77777777" w:rsidR="00FA28D4" w:rsidRPr="00CB0078" w:rsidRDefault="00FA28D4" w:rsidP="00FA28D4">
      <w:pPr>
        <w:pStyle w:val="ListParagraph"/>
        <w:numPr>
          <w:ilvl w:val="0"/>
          <w:numId w:val="1"/>
        </w:numPr>
        <w:ind w:right="-688"/>
        <w:rPr>
          <w:rFonts w:ascii="Arial" w:hAnsi="Arial" w:cs="Arial"/>
          <w:sz w:val="22"/>
          <w:szCs w:val="22"/>
        </w:rPr>
      </w:pPr>
      <w:r w:rsidRPr="00CB0078">
        <w:rPr>
          <w:rFonts w:ascii="Arial" w:hAnsi="Arial" w:cs="Arial"/>
          <w:sz w:val="22"/>
          <w:szCs w:val="22"/>
        </w:rPr>
        <w:t>Learning &amp; knowledge transfer</w:t>
      </w:r>
    </w:p>
    <w:p w14:paraId="676123A6" w14:textId="77777777" w:rsidR="00FA28D4" w:rsidRPr="00CB0078" w:rsidRDefault="00FA28D4" w:rsidP="00FA28D4">
      <w:pPr>
        <w:pStyle w:val="ListParagraph"/>
        <w:numPr>
          <w:ilvl w:val="0"/>
          <w:numId w:val="1"/>
        </w:numPr>
        <w:ind w:right="-688"/>
        <w:rPr>
          <w:rFonts w:ascii="Arial" w:hAnsi="Arial" w:cs="Arial"/>
          <w:sz w:val="22"/>
          <w:szCs w:val="22"/>
        </w:rPr>
      </w:pPr>
      <w:r w:rsidRPr="00CB0078">
        <w:rPr>
          <w:rFonts w:ascii="Arial" w:hAnsi="Arial" w:cs="Arial"/>
          <w:sz w:val="22"/>
          <w:szCs w:val="22"/>
        </w:rPr>
        <w:t>Alliance Performance and Evolution</w:t>
      </w:r>
    </w:p>
    <w:p w14:paraId="676123A7" w14:textId="77777777" w:rsidR="00FA28D4" w:rsidRPr="00CB0078" w:rsidRDefault="00FA28D4" w:rsidP="00FA28D4">
      <w:pPr>
        <w:pStyle w:val="ListParagraph"/>
        <w:numPr>
          <w:ilvl w:val="0"/>
          <w:numId w:val="1"/>
        </w:numPr>
        <w:ind w:right="-688"/>
        <w:rPr>
          <w:rFonts w:ascii="Arial" w:hAnsi="Arial" w:cs="Arial"/>
          <w:sz w:val="22"/>
          <w:szCs w:val="22"/>
        </w:rPr>
      </w:pPr>
      <w:r w:rsidRPr="00CB0078">
        <w:rPr>
          <w:rFonts w:ascii="Arial" w:hAnsi="Arial" w:cs="Arial"/>
          <w:sz w:val="22"/>
          <w:szCs w:val="22"/>
        </w:rPr>
        <w:t>Virtual Organisation &amp; technology</w:t>
      </w:r>
    </w:p>
    <w:p w14:paraId="676123A8" w14:textId="77777777" w:rsidR="00FA28D4" w:rsidRPr="00CB0078" w:rsidRDefault="00FA28D4" w:rsidP="00FA28D4">
      <w:pPr>
        <w:ind w:right="-688"/>
        <w:rPr>
          <w:rFonts w:ascii="Arial" w:hAnsi="Arial" w:cs="Arial"/>
          <w:sz w:val="22"/>
          <w:szCs w:val="22"/>
        </w:rPr>
      </w:pPr>
    </w:p>
    <w:p w14:paraId="676123A9" w14:textId="77777777" w:rsidR="00FA28D4" w:rsidRPr="00CB0078" w:rsidRDefault="00FA28D4" w:rsidP="00FA28D4">
      <w:pPr>
        <w:ind w:right="-1510"/>
        <w:rPr>
          <w:rFonts w:ascii="Arial" w:hAnsi="Arial" w:cs="Arial"/>
          <w:bCs/>
          <w:sz w:val="22"/>
          <w:szCs w:val="22"/>
        </w:rPr>
      </w:pPr>
    </w:p>
    <w:p w14:paraId="676123AA" w14:textId="77777777" w:rsidR="00FA28D4" w:rsidRPr="00CB0078" w:rsidRDefault="00FA28D4" w:rsidP="00FA28D4">
      <w:pPr>
        <w:ind w:right="-688"/>
        <w:rPr>
          <w:rFonts w:ascii="Arial" w:hAnsi="Arial" w:cs="Arial"/>
          <w:b/>
          <w:bCs/>
          <w:sz w:val="22"/>
          <w:szCs w:val="22"/>
        </w:rPr>
      </w:pPr>
      <w:r w:rsidRPr="00CB0078">
        <w:rPr>
          <w:rFonts w:ascii="Arial" w:hAnsi="Arial" w:cs="Arial"/>
          <w:b/>
          <w:bCs/>
          <w:sz w:val="22"/>
          <w:szCs w:val="22"/>
        </w:rPr>
        <w:t>LEARNING, TEACHING AND ASSESSMENT STRATEGY</w:t>
      </w:r>
    </w:p>
    <w:p w14:paraId="676123AB" w14:textId="77777777" w:rsidR="00FA28D4" w:rsidRPr="00CB0078" w:rsidRDefault="00FA28D4" w:rsidP="00FA28D4">
      <w:pPr>
        <w:pStyle w:val="GuideHeading"/>
        <w:ind w:left="720" w:right="-688" w:hanging="720"/>
        <w:rPr>
          <w:b w:val="0"/>
        </w:rPr>
      </w:pPr>
    </w:p>
    <w:p w14:paraId="676123AC" w14:textId="77777777" w:rsidR="00FA28D4" w:rsidRPr="00CB0078" w:rsidRDefault="00FA28D4" w:rsidP="00FA28D4">
      <w:pPr>
        <w:autoSpaceDE w:val="0"/>
        <w:autoSpaceDN w:val="0"/>
        <w:adjustRightInd w:val="0"/>
        <w:rPr>
          <w:rFonts w:ascii="Arial" w:eastAsia="SimSun" w:hAnsi="Arial" w:cs="Arial"/>
          <w:sz w:val="22"/>
          <w:szCs w:val="22"/>
        </w:rPr>
      </w:pPr>
      <w:r w:rsidRPr="00CB0078">
        <w:rPr>
          <w:rFonts w:ascii="Arial" w:eastAsia="SimSun" w:hAnsi="Arial" w:cs="Arial"/>
          <w:sz w:val="22"/>
          <w:szCs w:val="22"/>
        </w:rPr>
        <w:t>The module will be taught by a mixture of lectures and tutorials. There will be a one hour lecture every week aimed at setting out the main areas of the module and a two hour student centred seminar every week aimed at monitoring and testing the ability of students to understand the module content and employ the skills being developed.</w:t>
      </w:r>
    </w:p>
    <w:p w14:paraId="676123AD" w14:textId="77777777" w:rsidR="00FA28D4" w:rsidRPr="00CB0078" w:rsidRDefault="00FA28D4" w:rsidP="00FA28D4">
      <w:pPr>
        <w:autoSpaceDE w:val="0"/>
        <w:autoSpaceDN w:val="0"/>
        <w:adjustRightInd w:val="0"/>
        <w:rPr>
          <w:rFonts w:ascii="Arial" w:eastAsia="SimSun" w:hAnsi="Arial" w:cs="Arial"/>
          <w:sz w:val="22"/>
          <w:szCs w:val="22"/>
        </w:rPr>
      </w:pPr>
    </w:p>
    <w:p w14:paraId="676123AE" w14:textId="77777777" w:rsidR="00FA28D4" w:rsidRPr="00CB0078" w:rsidRDefault="00FA28D4" w:rsidP="00FA28D4">
      <w:pPr>
        <w:autoSpaceDE w:val="0"/>
        <w:autoSpaceDN w:val="0"/>
        <w:adjustRightInd w:val="0"/>
        <w:rPr>
          <w:rFonts w:ascii="Arial" w:eastAsia="SimSun" w:hAnsi="Arial" w:cs="Arial"/>
          <w:sz w:val="22"/>
          <w:szCs w:val="22"/>
        </w:rPr>
      </w:pPr>
      <w:r w:rsidRPr="00CB0078">
        <w:rPr>
          <w:rFonts w:ascii="Arial" w:eastAsia="SimSun" w:hAnsi="Arial" w:cs="Arial"/>
          <w:sz w:val="22"/>
          <w:szCs w:val="22"/>
        </w:rPr>
        <w:t>Students will be expected to develop material before the seminars both in groups and individually and to use this preparation in class discussions. The module will be supported by a Blackboard site and the University's E-Learning facilities.</w:t>
      </w:r>
    </w:p>
    <w:p w14:paraId="676123AF" w14:textId="77777777" w:rsidR="00FA28D4" w:rsidRPr="00CB0078" w:rsidRDefault="00FA28D4" w:rsidP="00FA28D4">
      <w:pPr>
        <w:pStyle w:val="GuideHeading"/>
        <w:ind w:left="720" w:right="-688" w:hanging="720"/>
        <w:rPr>
          <w:b w:val="0"/>
        </w:rPr>
      </w:pPr>
    </w:p>
    <w:p w14:paraId="676123B0" w14:textId="77777777" w:rsidR="00FA28D4" w:rsidRPr="00CB0078" w:rsidRDefault="00FA28D4" w:rsidP="00FA28D4">
      <w:pPr>
        <w:pStyle w:val="GuideHeading"/>
        <w:ind w:left="720" w:right="-688" w:hanging="720"/>
      </w:pPr>
      <w:r w:rsidRPr="00CB0078">
        <w:t>ASSESSMENT INFORMATION</w:t>
      </w:r>
    </w:p>
    <w:p w14:paraId="676123B1" w14:textId="77777777" w:rsidR="00FA28D4" w:rsidRPr="00CB0078" w:rsidRDefault="00FA28D4" w:rsidP="00FA28D4">
      <w:pPr>
        <w:ind w:right="-688"/>
        <w:rPr>
          <w:rFonts w:ascii="Arial" w:hAnsi="Arial" w:cs="Arial"/>
          <w:b/>
          <w:sz w:val="22"/>
          <w:szCs w:val="22"/>
        </w:rPr>
      </w:pPr>
    </w:p>
    <w:tbl>
      <w:tblPr>
        <w:tblW w:w="47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3660"/>
        <w:gridCol w:w="1797"/>
        <w:gridCol w:w="1285"/>
        <w:gridCol w:w="1280"/>
      </w:tblGrid>
      <w:tr w:rsidR="00FA28D4" w:rsidRPr="00CB0078" w14:paraId="676123B9" w14:textId="77777777" w:rsidTr="00F060E9">
        <w:tc>
          <w:tcPr>
            <w:tcW w:w="474" w:type="pct"/>
          </w:tcPr>
          <w:p w14:paraId="676123B2" w14:textId="77777777" w:rsidR="00FA28D4" w:rsidRPr="00CB0078" w:rsidRDefault="00FA28D4" w:rsidP="00F060E9">
            <w:pPr>
              <w:ind w:right="33"/>
              <w:rPr>
                <w:rFonts w:ascii="Arial" w:hAnsi="Arial" w:cs="Arial"/>
                <w:b/>
                <w:sz w:val="22"/>
                <w:szCs w:val="22"/>
              </w:rPr>
            </w:pPr>
            <w:r w:rsidRPr="00CB0078">
              <w:rPr>
                <w:rFonts w:ascii="Arial" w:hAnsi="Arial" w:cs="Arial"/>
                <w:b/>
                <w:sz w:val="22"/>
                <w:szCs w:val="22"/>
              </w:rPr>
              <w:t>Task No.</w:t>
            </w:r>
          </w:p>
        </w:tc>
        <w:tc>
          <w:tcPr>
            <w:tcW w:w="2065" w:type="pct"/>
          </w:tcPr>
          <w:p w14:paraId="676123B3" w14:textId="77777777" w:rsidR="00FA28D4" w:rsidRPr="00CB0078" w:rsidRDefault="00FA28D4" w:rsidP="00F060E9">
            <w:pPr>
              <w:ind w:right="174"/>
              <w:rPr>
                <w:rFonts w:ascii="Arial" w:hAnsi="Arial" w:cs="Arial"/>
                <w:b/>
                <w:sz w:val="22"/>
                <w:szCs w:val="22"/>
              </w:rPr>
            </w:pPr>
            <w:r w:rsidRPr="00CB0078">
              <w:rPr>
                <w:rFonts w:ascii="Arial" w:hAnsi="Arial" w:cs="Arial"/>
                <w:b/>
                <w:sz w:val="22"/>
                <w:szCs w:val="22"/>
              </w:rPr>
              <w:t>Description of Assessment Task</w:t>
            </w:r>
          </w:p>
        </w:tc>
        <w:tc>
          <w:tcPr>
            <w:tcW w:w="1014" w:type="pct"/>
          </w:tcPr>
          <w:p w14:paraId="676123B4" w14:textId="77777777" w:rsidR="00FA28D4" w:rsidRPr="00CB0078" w:rsidRDefault="00FA28D4" w:rsidP="00F060E9">
            <w:pPr>
              <w:ind w:right="176"/>
              <w:rPr>
                <w:rFonts w:ascii="Arial" w:hAnsi="Arial" w:cs="Arial"/>
                <w:b/>
                <w:sz w:val="22"/>
                <w:szCs w:val="22"/>
              </w:rPr>
            </w:pPr>
            <w:r w:rsidRPr="00CB0078">
              <w:rPr>
                <w:rFonts w:ascii="Arial" w:hAnsi="Arial" w:cs="Arial"/>
                <w:b/>
                <w:sz w:val="22"/>
                <w:szCs w:val="22"/>
              </w:rPr>
              <w:t>Assessment Task Type</w:t>
            </w:r>
          </w:p>
          <w:p w14:paraId="676123B5" w14:textId="77777777" w:rsidR="00FA28D4" w:rsidRPr="00CB0078" w:rsidRDefault="00FA28D4" w:rsidP="00F060E9">
            <w:pPr>
              <w:ind w:right="176"/>
              <w:rPr>
                <w:rFonts w:ascii="Arial" w:hAnsi="Arial" w:cs="Arial"/>
                <w:b/>
                <w:sz w:val="22"/>
                <w:szCs w:val="22"/>
              </w:rPr>
            </w:pPr>
            <w:r w:rsidRPr="00CB0078">
              <w:rPr>
                <w:rFonts w:ascii="Arial" w:hAnsi="Arial" w:cs="Arial"/>
                <w:b/>
                <w:sz w:val="22"/>
                <w:szCs w:val="22"/>
              </w:rPr>
              <w:t>Coursework (CW) Written Exam (EX)</w:t>
            </w:r>
          </w:p>
          <w:p w14:paraId="676123B6" w14:textId="77777777" w:rsidR="00FA28D4" w:rsidRPr="00CB0078" w:rsidRDefault="00FA28D4" w:rsidP="00F060E9">
            <w:pPr>
              <w:ind w:right="176"/>
              <w:rPr>
                <w:rFonts w:ascii="Arial" w:hAnsi="Arial" w:cs="Arial"/>
                <w:b/>
                <w:sz w:val="22"/>
                <w:szCs w:val="22"/>
              </w:rPr>
            </w:pPr>
            <w:r w:rsidRPr="00CB0078">
              <w:rPr>
                <w:rFonts w:ascii="Arial" w:hAnsi="Arial" w:cs="Arial"/>
                <w:b/>
                <w:sz w:val="22"/>
                <w:szCs w:val="22"/>
              </w:rPr>
              <w:t>Practical (PR)</w:t>
            </w:r>
          </w:p>
        </w:tc>
        <w:tc>
          <w:tcPr>
            <w:tcW w:w="725" w:type="pct"/>
          </w:tcPr>
          <w:p w14:paraId="676123B7" w14:textId="77777777" w:rsidR="00FA28D4" w:rsidRPr="00CB0078" w:rsidRDefault="00FA28D4" w:rsidP="00F060E9">
            <w:pPr>
              <w:ind w:right="252"/>
              <w:rPr>
                <w:rFonts w:ascii="Arial" w:hAnsi="Arial" w:cs="Arial"/>
                <w:b/>
                <w:sz w:val="22"/>
                <w:szCs w:val="22"/>
              </w:rPr>
            </w:pPr>
            <w:r w:rsidRPr="00CB0078">
              <w:rPr>
                <w:rFonts w:ascii="Arial" w:hAnsi="Arial" w:cs="Arial"/>
                <w:b/>
                <w:sz w:val="22"/>
                <w:szCs w:val="22"/>
              </w:rPr>
              <w:t>Word Count or Exam Duration</w:t>
            </w:r>
          </w:p>
        </w:tc>
        <w:tc>
          <w:tcPr>
            <w:tcW w:w="722" w:type="pct"/>
          </w:tcPr>
          <w:p w14:paraId="676123B8" w14:textId="77777777" w:rsidR="00FA28D4" w:rsidRPr="00CB0078" w:rsidRDefault="00FA28D4" w:rsidP="00F060E9">
            <w:pPr>
              <w:ind w:right="34"/>
              <w:rPr>
                <w:rFonts w:ascii="Arial" w:hAnsi="Arial" w:cs="Arial"/>
                <w:b/>
                <w:sz w:val="22"/>
                <w:szCs w:val="22"/>
              </w:rPr>
            </w:pPr>
            <w:r w:rsidRPr="00CB0078">
              <w:rPr>
                <w:rFonts w:ascii="Arial" w:hAnsi="Arial" w:cs="Arial"/>
                <w:b/>
                <w:sz w:val="22"/>
                <w:szCs w:val="22"/>
              </w:rPr>
              <w:t>Task Weighting %</w:t>
            </w:r>
          </w:p>
        </w:tc>
      </w:tr>
      <w:tr w:rsidR="00FA28D4" w:rsidRPr="00CB0078" w14:paraId="676123BF" w14:textId="77777777" w:rsidTr="00F060E9">
        <w:tc>
          <w:tcPr>
            <w:tcW w:w="474" w:type="pct"/>
          </w:tcPr>
          <w:p w14:paraId="676123BA" w14:textId="77777777" w:rsidR="00FA28D4" w:rsidRPr="00CB0078" w:rsidRDefault="00FA28D4" w:rsidP="00F060E9">
            <w:pPr>
              <w:ind w:right="252"/>
              <w:rPr>
                <w:rFonts w:ascii="Arial" w:hAnsi="Arial" w:cs="Arial"/>
                <w:bCs/>
                <w:sz w:val="22"/>
                <w:szCs w:val="22"/>
              </w:rPr>
            </w:pPr>
            <w:r w:rsidRPr="00CB0078">
              <w:rPr>
                <w:rFonts w:ascii="Arial" w:hAnsi="Arial" w:cs="Arial"/>
                <w:bCs/>
                <w:sz w:val="22"/>
                <w:szCs w:val="22"/>
              </w:rPr>
              <w:t>1</w:t>
            </w:r>
          </w:p>
        </w:tc>
        <w:tc>
          <w:tcPr>
            <w:tcW w:w="2065" w:type="pct"/>
          </w:tcPr>
          <w:p w14:paraId="676123BB" w14:textId="77777777" w:rsidR="00FA28D4" w:rsidRPr="00CB0078" w:rsidRDefault="00FA28D4" w:rsidP="00F060E9">
            <w:pPr>
              <w:ind w:right="252"/>
              <w:rPr>
                <w:rFonts w:ascii="Arial" w:hAnsi="Arial" w:cs="Arial"/>
                <w:bCs/>
                <w:sz w:val="22"/>
                <w:szCs w:val="22"/>
              </w:rPr>
            </w:pPr>
            <w:r w:rsidRPr="00CB0078">
              <w:rPr>
                <w:rFonts w:ascii="Arial" w:hAnsi="Arial" w:cs="Arial"/>
                <w:bCs/>
                <w:sz w:val="22"/>
                <w:szCs w:val="22"/>
              </w:rPr>
              <w:t>Group-led seminar</w:t>
            </w:r>
          </w:p>
        </w:tc>
        <w:tc>
          <w:tcPr>
            <w:tcW w:w="1014" w:type="pct"/>
          </w:tcPr>
          <w:p w14:paraId="676123BC" w14:textId="77777777" w:rsidR="00FA28D4" w:rsidRPr="00CB0078" w:rsidRDefault="00FA28D4" w:rsidP="00F060E9">
            <w:pPr>
              <w:ind w:right="252"/>
              <w:rPr>
                <w:rFonts w:ascii="Arial" w:hAnsi="Arial" w:cs="Arial"/>
                <w:bCs/>
                <w:sz w:val="22"/>
                <w:szCs w:val="22"/>
              </w:rPr>
            </w:pPr>
            <w:r w:rsidRPr="00CB0078">
              <w:rPr>
                <w:rFonts w:ascii="Arial" w:hAnsi="Arial" w:cs="Arial"/>
                <w:bCs/>
                <w:sz w:val="22"/>
                <w:szCs w:val="22"/>
              </w:rPr>
              <w:t>CW</w:t>
            </w:r>
          </w:p>
        </w:tc>
        <w:tc>
          <w:tcPr>
            <w:tcW w:w="725" w:type="pct"/>
          </w:tcPr>
          <w:p w14:paraId="676123BD" w14:textId="77777777" w:rsidR="00FA28D4" w:rsidRPr="00CB0078" w:rsidRDefault="00FA28D4" w:rsidP="00F060E9">
            <w:pPr>
              <w:ind w:right="252"/>
              <w:rPr>
                <w:rFonts w:ascii="Arial" w:hAnsi="Arial" w:cs="Arial"/>
                <w:bCs/>
                <w:sz w:val="22"/>
                <w:szCs w:val="22"/>
              </w:rPr>
            </w:pPr>
            <w:r w:rsidRPr="00CB0078">
              <w:rPr>
                <w:rFonts w:ascii="Arial" w:hAnsi="Arial" w:cs="Arial"/>
                <w:bCs/>
                <w:sz w:val="22"/>
                <w:szCs w:val="22"/>
              </w:rPr>
              <w:t>45 minutes</w:t>
            </w:r>
          </w:p>
        </w:tc>
        <w:tc>
          <w:tcPr>
            <w:tcW w:w="722" w:type="pct"/>
          </w:tcPr>
          <w:p w14:paraId="676123BE" w14:textId="77777777" w:rsidR="00FA28D4" w:rsidRPr="00CB0078" w:rsidRDefault="00FA28D4" w:rsidP="00F060E9">
            <w:pPr>
              <w:ind w:right="252"/>
              <w:rPr>
                <w:rFonts w:ascii="Arial" w:hAnsi="Arial" w:cs="Arial"/>
                <w:bCs/>
                <w:sz w:val="22"/>
                <w:szCs w:val="22"/>
              </w:rPr>
            </w:pPr>
            <w:r w:rsidRPr="00CB0078">
              <w:rPr>
                <w:rFonts w:ascii="Arial" w:hAnsi="Arial" w:cs="Arial"/>
                <w:bCs/>
                <w:sz w:val="22"/>
                <w:szCs w:val="22"/>
              </w:rPr>
              <w:t>25%</w:t>
            </w:r>
          </w:p>
        </w:tc>
      </w:tr>
      <w:tr w:rsidR="00FA28D4" w:rsidRPr="00CB0078" w14:paraId="676123C5" w14:textId="77777777" w:rsidTr="00F060E9">
        <w:tc>
          <w:tcPr>
            <w:tcW w:w="474" w:type="pct"/>
          </w:tcPr>
          <w:p w14:paraId="676123C0" w14:textId="77777777" w:rsidR="00FA28D4" w:rsidRPr="00CB0078" w:rsidRDefault="00FA28D4" w:rsidP="00F060E9">
            <w:pPr>
              <w:ind w:right="252"/>
              <w:rPr>
                <w:rFonts w:ascii="Arial" w:hAnsi="Arial" w:cs="Arial"/>
                <w:bCs/>
                <w:sz w:val="22"/>
                <w:szCs w:val="22"/>
              </w:rPr>
            </w:pPr>
            <w:r w:rsidRPr="00CB0078">
              <w:rPr>
                <w:rFonts w:ascii="Arial" w:hAnsi="Arial" w:cs="Arial"/>
                <w:bCs/>
                <w:sz w:val="22"/>
                <w:szCs w:val="22"/>
              </w:rPr>
              <w:t>2</w:t>
            </w:r>
          </w:p>
        </w:tc>
        <w:tc>
          <w:tcPr>
            <w:tcW w:w="2065" w:type="pct"/>
          </w:tcPr>
          <w:p w14:paraId="676123C1" w14:textId="77777777" w:rsidR="00FA28D4" w:rsidRPr="00CB0078" w:rsidRDefault="00FA28D4" w:rsidP="00F060E9">
            <w:pPr>
              <w:ind w:right="252"/>
              <w:rPr>
                <w:rFonts w:ascii="Arial" w:hAnsi="Arial" w:cs="Arial"/>
                <w:bCs/>
                <w:sz w:val="22"/>
                <w:szCs w:val="22"/>
              </w:rPr>
            </w:pPr>
            <w:r w:rsidRPr="00CB0078">
              <w:rPr>
                <w:rFonts w:ascii="Arial" w:hAnsi="Arial" w:cs="Arial"/>
                <w:bCs/>
                <w:sz w:val="22"/>
                <w:szCs w:val="22"/>
              </w:rPr>
              <w:t>Individual Written Assignment</w:t>
            </w:r>
          </w:p>
        </w:tc>
        <w:tc>
          <w:tcPr>
            <w:tcW w:w="1014" w:type="pct"/>
          </w:tcPr>
          <w:p w14:paraId="676123C2" w14:textId="77777777" w:rsidR="00FA28D4" w:rsidRPr="00CB0078" w:rsidRDefault="00FA28D4" w:rsidP="00F060E9">
            <w:pPr>
              <w:ind w:right="252"/>
              <w:rPr>
                <w:rFonts w:ascii="Arial" w:hAnsi="Arial" w:cs="Arial"/>
                <w:bCs/>
                <w:sz w:val="22"/>
                <w:szCs w:val="22"/>
              </w:rPr>
            </w:pPr>
            <w:r w:rsidRPr="00CB0078">
              <w:rPr>
                <w:rFonts w:ascii="Arial" w:hAnsi="Arial" w:cs="Arial"/>
                <w:bCs/>
                <w:sz w:val="22"/>
                <w:szCs w:val="22"/>
              </w:rPr>
              <w:t>CW</w:t>
            </w:r>
          </w:p>
        </w:tc>
        <w:tc>
          <w:tcPr>
            <w:tcW w:w="725" w:type="pct"/>
          </w:tcPr>
          <w:p w14:paraId="35A9D53A" w14:textId="77777777" w:rsidR="006158D3" w:rsidRPr="006158D3" w:rsidRDefault="006158D3" w:rsidP="00F6372E">
            <w:pPr>
              <w:ind w:right="252"/>
              <w:rPr>
                <w:rFonts w:ascii="Arial" w:hAnsi="Arial" w:cs="Arial"/>
                <w:bCs/>
                <w:strike/>
                <w:sz w:val="22"/>
                <w:szCs w:val="22"/>
                <w:highlight w:val="yellow"/>
              </w:rPr>
            </w:pPr>
            <w:r w:rsidRPr="006158D3">
              <w:rPr>
                <w:rFonts w:ascii="Arial" w:hAnsi="Arial" w:cs="Arial"/>
                <w:bCs/>
                <w:strike/>
                <w:sz w:val="22"/>
                <w:szCs w:val="22"/>
                <w:highlight w:val="yellow"/>
              </w:rPr>
              <w:t>4,000</w:t>
            </w:r>
          </w:p>
          <w:p w14:paraId="676123C3" w14:textId="5253A6E9" w:rsidR="00FA28D4" w:rsidRPr="00CB0078" w:rsidRDefault="004A29B1" w:rsidP="00F6372E">
            <w:pPr>
              <w:ind w:right="252"/>
              <w:rPr>
                <w:rFonts w:ascii="Arial" w:hAnsi="Arial" w:cs="Arial"/>
                <w:bCs/>
                <w:sz w:val="22"/>
                <w:szCs w:val="22"/>
              </w:rPr>
            </w:pPr>
            <w:r w:rsidRPr="006158D3">
              <w:rPr>
                <w:rFonts w:ascii="Arial" w:hAnsi="Arial" w:cs="Arial"/>
                <w:bCs/>
                <w:sz w:val="22"/>
                <w:szCs w:val="22"/>
                <w:highlight w:val="yellow"/>
              </w:rPr>
              <w:t>3</w:t>
            </w:r>
            <w:r w:rsidR="00FA28D4" w:rsidRPr="006158D3">
              <w:rPr>
                <w:rFonts w:ascii="Arial" w:hAnsi="Arial" w:cs="Arial"/>
                <w:bCs/>
                <w:sz w:val="22"/>
                <w:szCs w:val="22"/>
                <w:highlight w:val="yellow"/>
              </w:rPr>
              <w:t>,</w:t>
            </w:r>
            <w:r w:rsidR="00F6372E" w:rsidRPr="006158D3">
              <w:rPr>
                <w:rFonts w:ascii="Arial" w:hAnsi="Arial" w:cs="Arial"/>
                <w:bCs/>
                <w:sz w:val="22"/>
                <w:szCs w:val="22"/>
                <w:highlight w:val="yellow"/>
              </w:rPr>
              <w:t>0</w:t>
            </w:r>
            <w:r w:rsidR="00FA28D4" w:rsidRPr="006158D3">
              <w:rPr>
                <w:rFonts w:ascii="Arial" w:hAnsi="Arial" w:cs="Arial"/>
                <w:bCs/>
                <w:sz w:val="22"/>
                <w:szCs w:val="22"/>
                <w:highlight w:val="yellow"/>
              </w:rPr>
              <w:t>00</w:t>
            </w:r>
          </w:p>
        </w:tc>
        <w:tc>
          <w:tcPr>
            <w:tcW w:w="722" w:type="pct"/>
          </w:tcPr>
          <w:p w14:paraId="676123C4" w14:textId="77777777" w:rsidR="00FA28D4" w:rsidRPr="00CB0078" w:rsidRDefault="00FA28D4" w:rsidP="00F060E9">
            <w:pPr>
              <w:ind w:right="252"/>
              <w:rPr>
                <w:rFonts w:ascii="Arial" w:hAnsi="Arial" w:cs="Arial"/>
                <w:bCs/>
                <w:sz w:val="22"/>
                <w:szCs w:val="22"/>
              </w:rPr>
            </w:pPr>
            <w:r w:rsidRPr="00CB0078">
              <w:rPr>
                <w:rFonts w:ascii="Arial" w:hAnsi="Arial" w:cs="Arial"/>
                <w:bCs/>
                <w:sz w:val="22"/>
                <w:szCs w:val="22"/>
              </w:rPr>
              <w:t>75%</w:t>
            </w:r>
          </w:p>
        </w:tc>
      </w:tr>
    </w:tbl>
    <w:p w14:paraId="676123C6" w14:textId="4F65ED68" w:rsidR="00FA28D4" w:rsidRPr="00CB0078" w:rsidRDefault="00FA28D4" w:rsidP="00FA28D4">
      <w:pPr>
        <w:ind w:left="720" w:right="-688" w:hanging="720"/>
        <w:rPr>
          <w:rFonts w:ascii="Arial" w:hAnsi="Arial" w:cs="Arial"/>
          <w:b/>
          <w:sz w:val="22"/>
          <w:szCs w:val="22"/>
        </w:rPr>
      </w:pPr>
    </w:p>
    <w:p w14:paraId="676123C7" w14:textId="77777777" w:rsidR="00FA28D4" w:rsidRPr="00CB0078" w:rsidRDefault="00FA28D4" w:rsidP="00FA28D4">
      <w:pPr>
        <w:ind w:left="720" w:right="-688" w:hanging="720"/>
        <w:rPr>
          <w:rFonts w:ascii="Arial" w:hAnsi="Arial" w:cs="Arial"/>
          <w:b/>
          <w:sz w:val="22"/>
          <w:szCs w:val="22"/>
        </w:rPr>
      </w:pPr>
      <w:r w:rsidRPr="00CB0078">
        <w:rPr>
          <w:rFonts w:ascii="Arial" w:hAnsi="Arial" w:cs="Arial"/>
          <w:b/>
          <w:sz w:val="22"/>
          <w:szCs w:val="22"/>
        </w:rPr>
        <w:t>FEEDBACK TO STUDENTS</w:t>
      </w:r>
    </w:p>
    <w:p w14:paraId="676123C8" w14:textId="77777777" w:rsidR="00FA28D4" w:rsidRPr="00CB0078" w:rsidRDefault="00FA28D4" w:rsidP="00FA28D4">
      <w:pPr>
        <w:ind w:left="720" w:right="-688" w:hanging="720"/>
        <w:rPr>
          <w:rFonts w:ascii="Arial" w:hAnsi="Arial" w:cs="Arial"/>
          <w:b/>
          <w:sz w:val="22"/>
          <w:szCs w:val="22"/>
        </w:rPr>
      </w:pPr>
    </w:p>
    <w:p w14:paraId="676123C9" w14:textId="77777777" w:rsidR="00FA28D4" w:rsidRPr="00CB0078" w:rsidRDefault="00FA28D4" w:rsidP="00FA28D4">
      <w:pPr>
        <w:ind w:left="720" w:right="-688" w:hanging="720"/>
        <w:rPr>
          <w:rFonts w:ascii="Arial" w:hAnsi="Arial" w:cs="Arial"/>
          <w:sz w:val="22"/>
          <w:szCs w:val="22"/>
        </w:rPr>
      </w:pPr>
      <w:r w:rsidRPr="00CB0078">
        <w:rPr>
          <w:rFonts w:ascii="Arial" w:hAnsi="Arial" w:cs="Arial"/>
          <w:sz w:val="22"/>
          <w:szCs w:val="22"/>
        </w:rPr>
        <w:t>Students will receive feedback on their performance in the following ways</w:t>
      </w:r>
    </w:p>
    <w:p w14:paraId="676123CA" w14:textId="77777777" w:rsidR="00FA28D4" w:rsidRPr="00CB0078" w:rsidRDefault="00FA28D4" w:rsidP="00FA28D4">
      <w:pPr>
        <w:ind w:right="-688"/>
        <w:rPr>
          <w:rFonts w:ascii="Arial" w:hAnsi="Arial" w:cs="Arial"/>
          <w:i/>
          <w:iCs/>
          <w:color w:val="FF0000"/>
          <w:sz w:val="22"/>
          <w:szCs w:val="22"/>
        </w:rPr>
      </w:pPr>
    </w:p>
    <w:p w14:paraId="676123CB" w14:textId="77777777" w:rsidR="00FA28D4" w:rsidRPr="00CB0078" w:rsidRDefault="00FA28D4" w:rsidP="00FA28D4">
      <w:pPr>
        <w:numPr>
          <w:ilvl w:val="12"/>
          <w:numId w:val="0"/>
        </w:numPr>
        <w:jc w:val="both"/>
        <w:rPr>
          <w:rFonts w:ascii="Arial" w:hAnsi="Arial" w:cs="Arial"/>
          <w:sz w:val="22"/>
          <w:szCs w:val="22"/>
        </w:rPr>
      </w:pPr>
      <w:r w:rsidRPr="00CB0078">
        <w:rPr>
          <w:rFonts w:ascii="Arial" w:hAnsi="Arial" w:cs="Arial"/>
          <w:sz w:val="22"/>
          <w:szCs w:val="22"/>
        </w:rPr>
        <w:t xml:space="preserve">For the formative assessment, each group will receive formal written feedback on student led seminar activity. </w:t>
      </w:r>
    </w:p>
    <w:p w14:paraId="676123CC" w14:textId="77777777" w:rsidR="00FA28D4" w:rsidRPr="00CB0078" w:rsidRDefault="00FA28D4" w:rsidP="00FA28D4">
      <w:pPr>
        <w:numPr>
          <w:ilvl w:val="12"/>
          <w:numId w:val="0"/>
        </w:numPr>
        <w:jc w:val="both"/>
        <w:rPr>
          <w:rFonts w:ascii="Arial" w:hAnsi="Arial" w:cs="Arial"/>
          <w:sz w:val="22"/>
          <w:szCs w:val="22"/>
        </w:rPr>
      </w:pPr>
    </w:p>
    <w:p w14:paraId="676123CD" w14:textId="77777777" w:rsidR="00FA28D4" w:rsidRPr="00CB0078" w:rsidRDefault="00FA28D4" w:rsidP="00FA28D4">
      <w:pPr>
        <w:numPr>
          <w:ilvl w:val="12"/>
          <w:numId w:val="0"/>
        </w:numPr>
        <w:jc w:val="both"/>
        <w:rPr>
          <w:rFonts w:ascii="Arial" w:hAnsi="Arial" w:cs="Arial"/>
          <w:sz w:val="22"/>
          <w:szCs w:val="22"/>
        </w:rPr>
      </w:pPr>
      <w:r w:rsidRPr="00CB0078">
        <w:rPr>
          <w:rFonts w:ascii="Arial" w:hAnsi="Arial" w:cs="Arial"/>
          <w:sz w:val="22"/>
          <w:szCs w:val="22"/>
        </w:rPr>
        <w:t xml:space="preserve">For the summative assessment, feedback will be provided in written form, and will include narrative comments and an annotated matrix which identifies performance against learning outcomes. Feedback will be provided in line with the School's assignment feedback policy. </w:t>
      </w:r>
    </w:p>
    <w:p w14:paraId="676123CE" w14:textId="77777777" w:rsidR="00FA28D4" w:rsidRPr="00CB0078" w:rsidRDefault="00FA28D4" w:rsidP="00FA28D4">
      <w:pPr>
        <w:ind w:left="720" w:right="-688" w:hanging="720"/>
        <w:rPr>
          <w:rFonts w:ascii="Arial" w:hAnsi="Arial" w:cs="Arial"/>
          <w:b/>
          <w:sz w:val="22"/>
          <w:szCs w:val="22"/>
        </w:rPr>
      </w:pPr>
    </w:p>
    <w:p w14:paraId="676123CF" w14:textId="77777777" w:rsidR="00FA28D4" w:rsidRPr="00CB0078" w:rsidRDefault="00FA28D4" w:rsidP="00FA28D4">
      <w:pPr>
        <w:ind w:left="720" w:right="-688" w:hanging="720"/>
        <w:rPr>
          <w:rFonts w:ascii="Arial" w:hAnsi="Arial" w:cs="Arial"/>
          <w:bCs/>
          <w:iCs/>
          <w:sz w:val="22"/>
          <w:szCs w:val="22"/>
        </w:rPr>
      </w:pPr>
    </w:p>
    <w:p w14:paraId="676123D0" w14:textId="77777777" w:rsidR="00FA28D4" w:rsidRDefault="00FA28D4" w:rsidP="00FA28D4">
      <w:pPr>
        <w:ind w:left="720" w:right="-688" w:hanging="720"/>
        <w:rPr>
          <w:rFonts w:ascii="Arial" w:hAnsi="Arial" w:cs="Arial"/>
          <w:b/>
          <w:iCs/>
          <w:sz w:val="22"/>
          <w:szCs w:val="22"/>
        </w:rPr>
      </w:pPr>
      <w:r w:rsidRPr="00CB0078">
        <w:rPr>
          <w:rFonts w:ascii="Arial" w:hAnsi="Arial" w:cs="Arial"/>
          <w:b/>
          <w:iCs/>
          <w:sz w:val="22"/>
          <w:szCs w:val="22"/>
        </w:rPr>
        <w:t xml:space="preserve">LEARNING RESOURCES FOR THIS MODULE </w:t>
      </w:r>
    </w:p>
    <w:p w14:paraId="676123D1" w14:textId="77777777" w:rsidR="00FA28D4" w:rsidRDefault="00FA28D4" w:rsidP="00FA28D4">
      <w:pPr>
        <w:ind w:left="720" w:right="-688" w:hanging="720"/>
        <w:rPr>
          <w:rFonts w:ascii="Arial" w:hAnsi="Arial" w:cs="Arial"/>
          <w:b/>
          <w:iCs/>
          <w:sz w:val="22"/>
          <w:szCs w:val="22"/>
        </w:rPr>
      </w:pPr>
    </w:p>
    <w:p w14:paraId="676123D2" w14:textId="77777777" w:rsidR="00FA28D4" w:rsidRPr="004470A2" w:rsidRDefault="00FA28D4" w:rsidP="00FA28D4">
      <w:pPr>
        <w:rPr>
          <w:rFonts w:ascii="Arial" w:hAnsi="Arial" w:cs="Arial"/>
          <w:bCs/>
          <w:sz w:val="22"/>
          <w:szCs w:val="22"/>
        </w:rPr>
      </w:pPr>
      <w:r w:rsidRPr="00902183">
        <w:rPr>
          <w:rFonts w:ascii="Arial" w:hAnsi="Arial" w:cs="Arial"/>
          <w:bCs/>
          <w:sz w:val="22"/>
          <w:szCs w:val="22"/>
        </w:rPr>
        <w:t>An extensive reading list is provided on RLO link below</w:t>
      </w:r>
    </w:p>
    <w:p w14:paraId="676123D3" w14:textId="77777777" w:rsidR="00FA28D4" w:rsidRPr="00CB0078" w:rsidRDefault="00FA28D4" w:rsidP="00FA28D4">
      <w:pPr>
        <w:ind w:left="720" w:right="-688" w:hanging="720"/>
        <w:rPr>
          <w:rFonts w:ascii="Arial" w:hAnsi="Arial" w:cs="Arial"/>
          <w:b/>
          <w:iCs/>
          <w:sz w:val="22"/>
          <w:szCs w:val="22"/>
        </w:rPr>
      </w:pPr>
    </w:p>
    <w:p w14:paraId="676123D4" w14:textId="77777777" w:rsidR="00FA28D4" w:rsidRPr="00CB0078" w:rsidRDefault="008F158A" w:rsidP="00FA28D4">
      <w:pPr>
        <w:ind w:left="720" w:right="-688" w:hanging="720"/>
        <w:rPr>
          <w:rFonts w:ascii="Arial" w:hAnsi="Arial" w:cs="Arial"/>
          <w:b/>
          <w:iCs/>
          <w:sz w:val="22"/>
          <w:szCs w:val="22"/>
        </w:rPr>
      </w:pPr>
      <w:hyperlink r:id="rId10" w:history="1">
        <w:r w:rsidR="00FA28D4" w:rsidRPr="00CB0078">
          <w:rPr>
            <w:rStyle w:val="Hyperlink"/>
            <w:rFonts w:ascii="Arial" w:hAnsi="Arial" w:cs="Arial"/>
            <w:b/>
            <w:iCs/>
            <w:sz w:val="22"/>
            <w:szCs w:val="22"/>
          </w:rPr>
          <w:t>https://shu.rl.talis.com/lists/71E53C86-1ED9-72D7-4BF7-A03B585AD7B2.html</w:t>
        </w:r>
      </w:hyperlink>
    </w:p>
    <w:p w14:paraId="676123D5" w14:textId="77777777" w:rsidR="00FA28D4" w:rsidRPr="00CB0078" w:rsidRDefault="00FA28D4" w:rsidP="00FA28D4">
      <w:pPr>
        <w:ind w:left="720" w:right="-688" w:hanging="720"/>
        <w:rPr>
          <w:rFonts w:ascii="Arial" w:hAnsi="Arial" w:cs="Arial"/>
          <w:bCs/>
          <w:iCs/>
          <w:sz w:val="22"/>
          <w:szCs w:val="22"/>
        </w:rPr>
      </w:pPr>
    </w:p>
    <w:p w14:paraId="676123D6" w14:textId="77777777" w:rsidR="00FA28D4" w:rsidRDefault="00FA28D4" w:rsidP="00FA28D4">
      <w:pPr>
        <w:ind w:left="720" w:right="339" w:hanging="720"/>
        <w:rPr>
          <w:rFonts w:ascii="Arial" w:hAnsi="Arial" w:cs="Arial"/>
          <w:bCs/>
          <w:sz w:val="22"/>
          <w:szCs w:val="22"/>
        </w:rPr>
      </w:pPr>
    </w:p>
    <w:p w14:paraId="676123D7" w14:textId="77777777" w:rsidR="00FA28D4" w:rsidRPr="00CB0078" w:rsidRDefault="00FA28D4" w:rsidP="00FA28D4">
      <w:pPr>
        <w:ind w:left="720" w:right="339" w:hanging="720"/>
        <w:rPr>
          <w:rFonts w:ascii="Arial" w:hAnsi="Arial" w:cs="Arial"/>
          <w:bCs/>
          <w:sz w:val="22"/>
          <w:szCs w:val="22"/>
        </w:rPr>
      </w:pPr>
    </w:p>
    <w:p w14:paraId="676123D8" w14:textId="77777777" w:rsidR="00FA28D4" w:rsidRPr="00CB0078" w:rsidRDefault="00FA28D4" w:rsidP="00FA28D4">
      <w:pPr>
        <w:ind w:left="720" w:right="-688" w:hanging="720"/>
        <w:rPr>
          <w:rFonts w:ascii="Arial" w:hAnsi="Arial" w:cs="Arial"/>
          <w:b/>
          <w:sz w:val="22"/>
          <w:szCs w:val="22"/>
        </w:rPr>
      </w:pPr>
      <w:r w:rsidRPr="00CB0078">
        <w:rPr>
          <w:rFonts w:ascii="Arial" w:hAnsi="Arial" w:cs="Arial"/>
          <w:b/>
          <w:sz w:val="22"/>
          <w:szCs w:val="22"/>
        </w:rPr>
        <w:lastRenderedPageBreak/>
        <w:t>MODULES INCLUDING RESEARCH PROJECTS AND/OR TEACHING-RELATED RESEARCH PROJECTS</w:t>
      </w:r>
    </w:p>
    <w:p w14:paraId="676123D9" w14:textId="77777777" w:rsidR="00FA28D4" w:rsidRPr="00CB0078" w:rsidRDefault="00FA28D4" w:rsidP="00FA28D4">
      <w:pPr>
        <w:ind w:left="720" w:right="-688" w:hanging="720"/>
        <w:rPr>
          <w:rFonts w:ascii="Arial" w:hAnsi="Arial" w:cs="Arial"/>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9"/>
        <w:gridCol w:w="1403"/>
      </w:tblGrid>
      <w:tr w:rsidR="00FA28D4" w:rsidRPr="00CB0078" w14:paraId="676123DC" w14:textId="77777777" w:rsidTr="00F060E9">
        <w:tc>
          <w:tcPr>
            <w:tcW w:w="4241" w:type="pct"/>
          </w:tcPr>
          <w:p w14:paraId="676123DA" w14:textId="77777777" w:rsidR="00FA28D4" w:rsidRPr="00CB0078" w:rsidRDefault="00FA28D4" w:rsidP="00F060E9">
            <w:pPr>
              <w:ind w:right="252"/>
              <w:rPr>
                <w:rFonts w:ascii="Arial" w:hAnsi="Arial" w:cs="Arial"/>
                <w:bCs/>
                <w:sz w:val="22"/>
                <w:szCs w:val="22"/>
              </w:rPr>
            </w:pPr>
            <w:r w:rsidRPr="00CB0078">
              <w:rPr>
                <w:rFonts w:ascii="Arial" w:hAnsi="Arial" w:cs="Arial"/>
                <w:bCs/>
                <w:sz w:val="22"/>
                <w:szCs w:val="22"/>
              </w:rPr>
              <w:t>Will the assessment for this module require approval by Faculty Research Ethics Committee?  If YES, please detail below how students will seek approval for their research</w:t>
            </w:r>
          </w:p>
        </w:tc>
        <w:tc>
          <w:tcPr>
            <w:tcW w:w="759" w:type="pct"/>
          </w:tcPr>
          <w:p w14:paraId="676123DB" w14:textId="77777777" w:rsidR="00FA28D4" w:rsidRPr="00CB0078" w:rsidRDefault="00FA28D4" w:rsidP="00F060E9">
            <w:pPr>
              <w:ind w:right="252"/>
              <w:jc w:val="center"/>
              <w:rPr>
                <w:rFonts w:ascii="Arial" w:hAnsi="Arial" w:cs="Arial"/>
                <w:bCs/>
                <w:sz w:val="22"/>
                <w:szCs w:val="22"/>
              </w:rPr>
            </w:pPr>
            <w:r w:rsidRPr="00CB0078">
              <w:rPr>
                <w:rFonts w:ascii="Arial" w:hAnsi="Arial" w:cs="Arial"/>
                <w:bCs/>
                <w:sz w:val="22"/>
                <w:szCs w:val="22"/>
              </w:rPr>
              <w:t>NO</w:t>
            </w:r>
          </w:p>
        </w:tc>
      </w:tr>
      <w:tr w:rsidR="00FA28D4" w:rsidRPr="00CB0078" w14:paraId="676123DE" w14:textId="77777777" w:rsidTr="00F060E9">
        <w:trPr>
          <w:trHeight w:val="470"/>
        </w:trPr>
        <w:tc>
          <w:tcPr>
            <w:tcW w:w="5000" w:type="pct"/>
            <w:gridSpan w:val="2"/>
          </w:tcPr>
          <w:p w14:paraId="676123DD" w14:textId="77777777" w:rsidR="00FA28D4" w:rsidRPr="00CB0078" w:rsidRDefault="00FA28D4" w:rsidP="00F060E9">
            <w:pPr>
              <w:ind w:right="252"/>
              <w:rPr>
                <w:rFonts w:ascii="Arial" w:hAnsi="Arial" w:cs="Arial"/>
                <w:bCs/>
                <w:sz w:val="22"/>
                <w:szCs w:val="22"/>
              </w:rPr>
            </w:pPr>
          </w:p>
        </w:tc>
      </w:tr>
    </w:tbl>
    <w:p w14:paraId="676123DF" w14:textId="77777777" w:rsidR="00FA28D4" w:rsidRPr="00CB0078" w:rsidRDefault="00FA28D4" w:rsidP="00FA28D4">
      <w:pPr>
        <w:ind w:left="720" w:right="-688" w:hanging="720"/>
        <w:rPr>
          <w:rFonts w:ascii="Arial" w:hAnsi="Arial" w:cs="Arial"/>
          <w:bCs/>
          <w:iCs/>
          <w:sz w:val="22"/>
          <w:szCs w:val="22"/>
        </w:rPr>
      </w:pPr>
    </w:p>
    <w:p w14:paraId="676123E0" w14:textId="77777777" w:rsidR="00FA28D4" w:rsidRPr="00584233" w:rsidRDefault="00FA28D4" w:rsidP="00FA28D4">
      <w:pPr>
        <w:ind w:left="720" w:right="339" w:hanging="720"/>
        <w:rPr>
          <w:rFonts w:ascii="Arial" w:hAnsi="Arial" w:cs="Arial"/>
          <w:bCs/>
          <w:sz w:val="20"/>
          <w:szCs w:val="20"/>
          <w:u w:val="single"/>
        </w:rPr>
      </w:pPr>
    </w:p>
    <w:p w14:paraId="676123E1" w14:textId="77777777" w:rsidR="00FA28D4" w:rsidRDefault="00FA28D4" w:rsidP="00FA28D4">
      <w:pPr>
        <w:ind w:left="720" w:right="-688" w:hanging="720"/>
        <w:rPr>
          <w:rFonts w:ascii="Arial" w:hAnsi="Arial" w:cs="Arial"/>
          <w:b/>
          <w:iCs/>
          <w:sz w:val="20"/>
          <w:szCs w:val="20"/>
        </w:rPr>
      </w:pPr>
      <w:r>
        <w:rPr>
          <w:rFonts w:ascii="Arial" w:hAnsi="Arial" w:cs="Arial"/>
          <w:b/>
          <w:iCs/>
          <w:sz w:val="20"/>
          <w:szCs w:val="20"/>
        </w:rPr>
        <w:t xml:space="preserve">NOTIONAL </w:t>
      </w:r>
      <w:r w:rsidRPr="00973675">
        <w:rPr>
          <w:rFonts w:ascii="Arial" w:hAnsi="Arial" w:cs="Arial"/>
          <w:b/>
          <w:iCs/>
          <w:sz w:val="20"/>
          <w:szCs w:val="20"/>
        </w:rPr>
        <w:t>STUDY HOURS</w:t>
      </w:r>
      <w:r>
        <w:rPr>
          <w:rFonts w:ascii="Arial" w:hAnsi="Arial" w:cs="Arial"/>
          <w:b/>
          <w:iCs/>
          <w:sz w:val="20"/>
          <w:szCs w:val="20"/>
        </w:rPr>
        <w:t xml:space="preserve"> FOR THIS MODULE</w:t>
      </w:r>
    </w:p>
    <w:p w14:paraId="676123E2" w14:textId="77777777" w:rsidR="00FA28D4" w:rsidRDefault="00FA28D4" w:rsidP="00FA28D4">
      <w:pPr>
        <w:ind w:left="720" w:right="-688" w:hanging="720"/>
        <w:rPr>
          <w:rFonts w:ascii="Arial" w:hAnsi="Arial" w:cs="Arial"/>
          <w:b/>
          <w:iCs/>
          <w:sz w:val="20"/>
          <w:szCs w:val="20"/>
        </w:rPr>
      </w:pPr>
    </w:p>
    <w:tbl>
      <w:tblPr>
        <w:tblW w:w="0" w:type="auto"/>
        <w:tblCellMar>
          <w:left w:w="0" w:type="dxa"/>
          <w:right w:w="0" w:type="dxa"/>
        </w:tblCellMar>
        <w:tblLook w:val="04A0" w:firstRow="1" w:lastRow="0" w:firstColumn="1" w:lastColumn="0" w:noHBand="0" w:noVBand="1"/>
      </w:tblPr>
      <w:tblGrid>
        <w:gridCol w:w="5649"/>
        <w:gridCol w:w="1435"/>
        <w:gridCol w:w="2002"/>
      </w:tblGrid>
      <w:tr w:rsidR="00FA28D4" w:rsidRPr="00FF12DC" w14:paraId="676123E4" w14:textId="77777777" w:rsidTr="00F060E9">
        <w:tc>
          <w:tcPr>
            <w:tcW w:w="9811" w:type="dxa"/>
            <w:gridSpan w:val="3"/>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3E3" w14:textId="77777777" w:rsidR="00FA28D4" w:rsidRPr="00FF12DC" w:rsidRDefault="00FA28D4" w:rsidP="00F060E9">
            <w:pPr>
              <w:rPr>
                <w:rFonts w:ascii="Arial" w:hAnsi="Arial" w:cs="Arial"/>
                <w:b/>
                <w:bCs/>
                <w:sz w:val="20"/>
                <w:szCs w:val="20"/>
              </w:rPr>
            </w:pPr>
            <w:r>
              <w:rPr>
                <w:rFonts w:ascii="Arial" w:hAnsi="Arial" w:cs="Arial"/>
                <w:b/>
                <w:bCs/>
                <w:sz w:val="20"/>
                <w:szCs w:val="20"/>
              </w:rPr>
              <w:t xml:space="preserve">Module Study Hours </w:t>
            </w:r>
            <w:r w:rsidRPr="00FF12DC">
              <w:rPr>
                <w:rFonts w:ascii="Arial" w:hAnsi="Arial" w:cs="Arial"/>
                <w:b/>
                <w:bCs/>
                <w:sz w:val="20"/>
                <w:szCs w:val="20"/>
              </w:rPr>
              <w:t>by Type</w:t>
            </w:r>
            <w:r>
              <w:rPr>
                <w:rFonts w:ascii="Arial" w:hAnsi="Arial" w:cs="Arial"/>
                <w:b/>
                <w:bCs/>
                <w:sz w:val="20"/>
                <w:szCs w:val="20"/>
              </w:rPr>
              <w:t xml:space="preserve"> </w:t>
            </w:r>
            <w:r>
              <w:rPr>
                <w:rFonts w:ascii="Arial" w:hAnsi="Arial" w:cs="Arial"/>
                <w:b/>
                <w:bCs/>
                <w:color w:val="000000"/>
                <w:sz w:val="20"/>
                <w:szCs w:val="20"/>
              </w:rPr>
              <w:t>(see KIS definitions)</w:t>
            </w:r>
          </w:p>
        </w:tc>
      </w:tr>
      <w:tr w:rsidR="00FA28D4" w14:paraId="676123E8" w14:textId="77777777" w:rsidTr="00F060E9">
        <w:tc>
          <w:tcPr>
            <w:tcW w:w="6126" w:type="dxa"/>
            <w:tcBorders>
              <w:top w:val="single" w:sz="4" w:space="0" w:color="auto"/>
              <w:left w:val="single" w:sz="4" w:space="0" w:color="auto"/>
              <w:bottom w:val="single" w:sz="4" w:space="0" w:color="auto"/>
              <w:right w:val="single" w:sz="4" w:space="0" w:color="auto"/>
            </w:tcBorders>
            <w:shd w:val="pct15" w:color="auto" w:fill="auto"/>
            <w:tcMar>
              <w:top w:w="30" w:type="dxa"/>
              <w:left w:w="30" w:type="dxa"/>
              <w:bottom w:w="30" w:type="dxa"/>
              <w:right w:w="30" w:type="dxa"/>
            </w:tcMar>
            <w:vAlign w:val="center"/>
            <w:hideMark/>
          </w:tcPr>
          <w:p w14:paraId="676123E5" w14:textId="77777777" w:rsidR="00FA28D4" w:rsidRPr="009B4CAA" w:rsidRDefault="00FA28D4" w:rsidP="00F060E9">
            <w:pPr>
              <w:spacing w:line="276" w:lineRule="auto"/>
              <w:rPr>
                <w:rFonts w:ascii="Arial" w:eastAsia="MS Mincho" w:hAnsi="Arial" w:cs="Arial"/>
                <w:b/>
                <w:bCs/>
                <w:color w:val="000000"/>
                <w:sz w:val="20"/>
                <w:szCs w:val="20"/>
              </w:rPr>
            </w:pPr>
            <w:r>
              <w:rPr>
                <w:rFonts w:ascii="Arial" w:hAnsi="Arial" w:cs="Arial"/>
                <w:b/>
                <w:bCs/>
                <w:color w:val="000000"/>
                <w:sz w:val="20"/>
                <w:szCs w:val="20"/>
              </w:rPr>
              <w:t>S</w:t>
            </w:r>
            <w:r w:rsidRPr="00D75969">
              <w:rPr>
                <w:rFonts w:ascii="Arial" w:hAnsi="Arial" w:cs="Arial"/>
                <w:b/>
                <w:bCs/>
                <w:color w:val="000000"/>
                <w:sz w:val="20"/>
                <w:szCs w:val="20"/>
              </w:rPr>
              <w:t>chedule</w:t>
            </w:r>
            <w:r>
              <w:rPr>
                <w:rFonts w:ascii="Arial" w:hAnsi="Arial" w:cs="Arial"/>
                <w:b/>
                <w:bCs/>
                <w:color w:val="000000"/>
                <w:sz w:val="20"/>
                <w:szCs w:val="20"/>
              </w:rPr>
              <w:t>d</w:t>
            </w:r>
            <w:r w:rsidRPr="00D75969">
              <w:rPr>
                <w:rFonts w:ascii="Arial" w:hAnsi="Arial" w:cs="Arial"/>
                <w:b/>
                <w:bCs/>
                <w:color w:val="000000"/>
                <w:sz w:val="20"/>
                <w:szCs w:val="20"/>
              </w:rPr>
              <w:t xml:space="preserve"> Learning and Teaching </w:t>
            </w:r>
            <w:r>
              <w:rPr>
                <w:rFonts w:ascii="Arial" w:hAnsi="Arial" w:cs="Arial"/>
                <w:b/>
                <w:bCs/>
                <w:color w:val="000000"/>
                <w:sz w:val="20"/>
                <w:szCs w:val="20"/>
              </w:rPr>
              <w:t>Activity</w:t>
            </w:r>
          </w:p>
        </w:tc>
        <w:tc>
          <w:tcPr>
            <w:tcW w:w="1559" w:type="dxa"/>
            <w:tcBorders>
              <w:top w:val="single" w:sz="4" w:space="0" w:color="auto"/>
              <w:left w:val="single" w:sz="4" w:space="0" w:color="auto"/>
              <w:bottom w:val="single" w:sz="4" w:space="0" w:color="auto"/>
              <w:right w:val="single" w:sz="4" w:space="0" w:color="auto"/>
            </w:tcBorders>
            <w:shd w:val="pct15" w:color="auto" w:fill="auto"/>
            <w:tcMar>
              <w:top w:w="15" w:type="dxa"/>
              <w:left w:w="15" w:type="dxa"/>
              <w:bottom w:w="15" w:type="dxa"/>
              <w:right w:w="15" w:type="dxa"/>
            </w:tcMar>
            <w:hideMark/>
          </w:tcPr>
          <w:p w14:paraId="676123E6" w14:textId="77777777" w:rsidR="00FA28D4" w:rsidRPr="009B4CAA" w:rsidRDefault="00FA28D4" w:rsidP="00F060E9">
            <w:pPr>
              <w:spacing w:line="276" w:lineRule="auto"/>
              <w:rPr>
                <w:rFonts w:ascii="Arial" w:eastAsia="MS Mincho" w:hAnsi="Arial" w:cs="Arial"/>
                <w:b/>
                <w:bCs/>
                <w:color w:val="000000"/>
                <w:sz w:val="20"/>
                <w:szCs w:val="20"/>
              </w:rPr>
            </w:pPr>
            <w:r>
              <w:rPr>
                <w:rFonts w:ascii="Arial" w:hAnsi="Arial" w:cs="Arial"/>
                <w:b/>
                <w:bCs/>
                <w:color w:val="000000"/>
                <w:sz w:val="20"/>
                <w:szCs w:val="20"/>
              </w:rPr>
              <w:t>No. of Hours</w:t>
            </w:r>
          </w:p>
        </w:tc>
        <w:tc>
          <w:tcPr>
            <w:tcW w:w="2126" w:type="dxa"/>
            <w:tcBorders>
              <w:top w:val="single" w:sz="4" w:space="0" w:color="auto"/>
              <w:left w:val="single" w:sz="4" w:space="0" w:color="auto"/>
              <w:bottom w:val="single" w:sz="4" w:space="0" w:color="auto"/>
              <w:right w:val="single" w:sz="4" w:space="0" w:color="auto"/>
            </w:tcBorders>
            <w:shd w:val="pct15" w:color="auto" w:fill="auto"/>
            <w:tcMar>
              <w:top w:w="30" w:type="dxa"/>
              <w:left w:w="30" w:type="dxa"/>
              <w:bottom w:w="30" w:type="dxa"/>
              <w:right w:w="30" w:type="dxa"/>
            </w:tcMar>
            <w:vAlign w:val="center"/>
            <w:hideMark/>
          </w:tcPr>
          <w:p w14:paraId="676123E7" w14:textId="77777777" w:rsidR="00FA28D4" w:rsidRPr="009B4CAA" w:rsidRDefault="00FA28D4" w:rsidP="00F060E9">
            <w:pPr>
              <w:spacing w:line="276" w:lineRule="auto"/>
              <w:rPr>
                <w:rFonts w:ascii="Arial" w:eastAsia="MS Mincho" w:hAnsi="Arial" w:cs="Arial"/>
                <w:b/>
                <w:bCs/>
                <w:color w:val="000000"/>
                <w:sz w:val="20"/>
                <w:szCs w:val="20"/>
              </w:rPr>
            </w:pPr>
            <w:r w:rsidRPr="00D75969">
              <w:rPr>
                <w:rFonts w:ascii="Arial" w:hAnsi="Arial" w:cs="Arial"/>
                <w:b/>
                <w:bCs/>
                <w:color w:val="000000"/>
                <w:sz w:val="20"/>
                <w:szCs w:val="20"/>
              </w:rPr>
              <w:t>KIS category</w:t>
            </w:r>
          </w:p>
        </w:tc>
      </w:tr>
      <w:tr w:rsidR="00FA28D4" w14:paraId="676123EC" w14:textId="77777777" w:rsidTr="00F060E9">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3E9"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Lecture</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123EA" w14:textId="77777777" w:rsidR="00FA28D4" w:rsidRPr="009B4CAA" w:rsidRDefault="00FA28D4" w:rsidP="00F060E9">
            <w:pPr>
              <w:spacing w:line="276" w:lineRule="auto"/>
              <w:rPr>
                <w:rFonts w:ascii="Arial" w:eastAsia="MS Mincho" w:hAnsi="Arial" w:cs="Arial"/>
                <w:color w:val="000000"/>
                <w:sz w:val="20"/>
                <w:szCs w:val="20"/>
              </w:rPr>
            </w:pPr>
            <w:r w:rsidRPr="009B4CAA">
              <w:rPr>
                <w:rFonts w:ascii="Arial" w:eastAsia="MS Mincho" w:hAnsi="Arial" w:cs="Arial"/>
                <w:color w:val="000000"/>
                <w:sz w:val="20"/>
                <w:szCs w:val="20"/>
              </w:rPr>
              <w:t>27.5</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3EB"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Scheduled L&amp;T</w:t>
            </w:r>
          </w:p>
        </w:tc>
      </w:tr>
      <w:tr w:rsidR="00FA28D4" w14:paraId="676123F0" w14:textId="77777777" w:rsidTr="00F060E9">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3ED"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Seminar</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123EE" w14:textId="77777777" w:rsidR="00FA28D4" w:rsidRPr="009B4CAA" w:rsidRDefault="00FA28D4" w:rsidP="00F060E9">
            <w:pPr>
              <w:spacing w:line="276" w:lineRule="auto"/>
              <w:rPr>
                <w:rFonts w:ascii="Arial" w:eastAsia="MS Mincho"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3EF"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Scheduled L&amp;T</w:t>
            </w:r>
          </w:p>
        </w:tc>
      </w:tr>
      <w:tr w:rsidR="00FA28D4" w14:paraId="676123F4" w14:textId="77777777" w:rsidTr="00F060E9">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3F1"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Tutorial</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123F2" w14:textId="77777777" w:rsidR="00FA28D4" w:rsidRPr="009B4CAA" w:rsidRDefault="00FA28D4" w:rsidP="00F060E9">
            <w:pPr>
              <w:spacing w:line="276" w:lineRule="auto"/>
              <w:rPr>
                <w:rFonts w:ascii="Arial" w:eastAsia="MS Mincho" w:hAnsi="Arial" w:cs="Arial"/>
                <w:color w:val="000000"/>
                <w:sz w:val="20"/>
                <w:szCs w:val="20"/>
              </w:rPr>
            </w:pPr>
            <w:r>
              <w:rPr>
                <w:rFonts w:ascii="Arial" w:eastAsia="MS Mincho" w:hAnsi="Arial" w:cs="Arial"/>
                <w:color w:val="000000"/>
                <w:sz w:val="20"/>
                <w:szCs w:val="20"/>
              </w:rPr>
              <w:t>8</w:t>
            </w:r>
            <w:r w:rsidRPr="009B4CAA">
              <w:rPr>
                <w:rFonts w:ascii="Arial" w:eastAsia="MS Mincho" w:hAnsi="Arial" w:cs="Arial"/>
                <w:color w:val="000000"/>
                <w:sz w:val="20"/>
                <w:szCs w:val="20"/>
              </w:rPr>
              <w:t>.5</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3F3"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Scheduled L&amp;T</w:t>
            </w:r>
          </w:p>
        </w:tc>
      </w:tr>
      <w:tr w:rsidR="00FA28D4" w14:paraId="676123F8" w14:textId="77777777" w:rsidTr="00F060E9">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3F5" w14:textId="77777777" w:rsidR="00FA28D4" w:rsidRPr="009B4CAA" w:rsidRDefault="00FA28D4" w:rsidP="00F060E9">
            <w:pPr>
              <w:spacing w:line="276" w:lineRule="auto"/>
              <w:rPr>
                <w:rFonts w:ascii="Arial" w:eastAsia="MS Mincho" w:hAnsi="Arial" w:cs="Arial"/>
                <w:color w:val="000000"/>
                <w:sz w:val="20"/>
                <w:szCs w:val="20"/>
              </w:rPr>
            </w:pPr>
            <w:r w:rsidRPr="00AB1400">
              <w:rPr>
                <w:rFonts w:ascii="Arial" w:hAnsi="Arial" w:cs="Arial"/>
                <w:color w:val="000000"/>
                <w:sz w:val="20"/>
                <w:szCs w:val="20"/>
              </w:rPr>
              <w:t>Project Supervision</w:t>
            </w:r>
            <w:r>
              <w:rPr>
                <w:rFonts w:ascii="Arial" w:hAnsi="Arial" w:cs="Arial"/>
                <w:color w:val="000000"/>
                <w:sz w:val="20"/>
                <w:szCs w:val="20"/>
              </w:rPr>
              <w:t xml:space="preserve"> with t</w:t>
            </w:r>
            <w:r w:rsidRPr="00AB1400">
              <w:rPr>
                <w:rFonts w:ascii="Arial" w:hAnsi="Arial" w:cs="Arial"/>
                <w:color w:val="000000"/>
                <w:sz w:val="20"/>
                <w:szCs w:val="20"/>
              </w:rPr>
              <w:t>utor</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123F6" w14:textId="77777777" w:rsidR="00FA28D4" w:rsidRPr="009B4CAA" w:rsidRDefault="00FA28D4" w:rsidP="00F060E9">
            <w:pPr>
              <w:spacing w:line="276" w:lineRule="auto"/>
              <w:rPr>
                <w:rFonts w:ascii="Arial" w:eastAsia="MS Mincho"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3F7" w14:textId="77777777" w:rsidR="00FA28D4" w:rsidRPr="009B4CAA" w:rsidRDefault="00FA28D4" w:rsidP="00F060E9">
            <w:pPr>
              <w:spacing w:line="276" w:lineRule="auto"/>
              <w:rPr>
                <w:rFonts w:ascii="Arial" w:eastAsia="MS Mincho" w:hAnsi="Arial" w:cs="Arial"/>
                <w:color w:val="000000"/>
                <w:sz w:val="20"/>
                <w:szCs w:val="20"/>
              </w:rPr>
            </w:pPr>
            <w:r w:rsidRPr="00AB1400">
              <w:rPr>
                <w:rFonts w:ascii="Arial" w:hAnsi="Arial" w:cs="Arial"/>
                <w:color w:val="000000"/>
                <w:sz w:val="20"/>
                <w:szCs w:val="20"/>
              </w:rPr>
              <w:t>Scheduled L&amp;T</w:t>
            </w:r>
          </w:p>
        </w:tc>
      </w:tr>
      <w:tr w:rsidR="00FA28D4" w14:paraId="676123FC" w14:textId="77777777" w:rsidTr="00F060E9">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3F9"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Demonstration</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123FA" w14:textId="77777777" w:rsidR="00FA28D4" w:rsidRPr="009B4CAA" w:rsidRDefault="00FA28D4" w:rsidP="00F060E9">
            <w:pPr>
              <w:spacing w:line="276" w:lineRule="auto"/>
              <w:rPr>
                <w:rFonts w:ascii="Arial" w:eastAsia="MS Mincho"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3FB"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Scheduled L&amp;T</w:t>
            </w:r>
          </w:p>
        </w:tc>
      </w:tr>
      <w:tr w:rsidR="00FA28D4" w14:paraId="67612400" w14:textId="77777777" w:rsidTr="00F060E9">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3FD"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Practical classes and workshops</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123FE" w14:textId="77777777" w:rsidR="00FA28D4" w:rsidRPr="009B4CAA" w:rsidRDefault="00FA28D4" w:rsidP="00F060E9">
            <w:pPr>
              <w:spacing w:line="276" w:lineRule="auto"/>
              <w:rPr>
                <w:rFonts w:ascii="Arial" w:eastAsia="MS Mincho"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3FF"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Scheduled L&amp;T</w:t>
            </w:r>
          </w:p>
        </w:tc>
      </w:tr>
      <w:tr w:rsidR="00FA28D4" w14:paraId="67612404" w14:textId="77777777" w:rsidTr="00F060E9">
        <w:trPr>
          <w:trHeight w:val="380"/>
        </w:trPr>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401" w14:textId="77777777" w:rsidR="00FA28D4" w:rsidRPr="009B4CAA" w:rsidRDefault="00FA28D4" w:rsidP="00F060E9">
            <w:pPr>
              <w:spacing w:line="276" w:lineRule="auto"/>
              <w:rPr>
                <w:rFonts w:ascii="Arial" w:eastAsia="MS Mincho" w:hAnsi="Arial" w:cs="Arial"/>
                <w:color w:val="000000"/>
                <w:sz w:val="20"/>
                <w:szCs w:val="20"/>
              </w:rPr>
            </w:pPr>
            <w:r w:rsidRPr="00F430D9">
              <w:rPr>
                <w:rFonts w:ascii="Arial" w:hAnsi="Arial" w:cs="Arial"/>
                <w:color w:val="000000"/>
                <w:sz w:val="20"/>
                <w:szCs w:val="20"/>
              </w:rPr>
              <w:t>Supervised time in studio/workshop/laboratory</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12402" w14:textId="77777777" w:rsidR="00FA28D4" w:rsidRPr="009B4CAA" w:rsidRDefault="00FA28D4" w:rsidP="00F060E9">
            <w:pPr>
              <w:spacing w:line="276" w:lineRule="auto"/>
              <w:rPr>
                <w:rFonts w:ascii="Arial" w:eastAsia="MS Mincho"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403" w14:textId="77777777" w:rsidR="00FA28D4" w:rsidRPr="009B4CAA" w:rsidRDefault="00FA28D4" w:rsidP="00F060E9">
            <w:pPr>
              <w:spacing w:line="276" w:lineRule="auto"/>
              <w:rPr>
                <w:rFonts w:ascii="Arial" w:eastAsia="MS Mincho" w:hAnsi="Arial" w:cs="Arial"/>
                <w:color w:val="000000"/>
                <w:sz w:val="20"/>
                <w:szCs w:val="20"/>
              </w:rPr>
            </w:pPr>
            <w:r w:rsidRPr="00F430D9">
              <w:rPr>
                <w:rFonts w:ascii="Arial" w:hAnsi="Arial" w:cs="Arial"/>
                <w:color w:val="000000"/>
                <w:sz w:val="20"/>
                <w:szCs w:val="20"/>
              </w:rPr>
              <w:t>Scheduled L&amp;T</w:t>
            </w:r>
          </w:p>
        </w:tc>
      </w:tr>
      <w:tr w:rsidR="00FA28D4" w14:paraId="67612408" w14:textId="77777777" w:rsidTr="00F060E9">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405"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Fieldwork</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12406" w14:textId="77777777" w:rsidR="00FA28D4" w:rsidRPr="009B4CAA" w:rsidRDefault="00FA28D4" w:rsidP="00F060E9">
            <w:pPr>
              <w:spacing w:line="276" w:lineRule="auto"/>
              <w:rPr>
                <w:rFonts w:ascii="Arial" w:eastAsia="MS Mincho"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407"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Scheduled L&amp;T</w:t>
            </w:r>
          </w:p>
        </w:tc>
      </w:tr>
      <w:tr w:rsidR="00FA28D4" w14:paraId="6761240C" w14:textId="77777777" w:rsidTr="00F060E9">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409"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External visits</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1240A" w14:textId="77777777" w:rsidR="00FA28D4" w:rsidRPr="009B4CAA" w:rsidRDefault="00FA28D4" w:rsidP="00F060E9">
            <w:pPr>
              <w:spacing w:line="276" w:lineRule="auto"/>
              <w:rPr>
                <w:rFonts w:ascii="Arial" w:eastAsia="MS Mincho"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40B"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Scheduled L&amp;T</w:t>
            </w:r>
          </w:p>
        </w:tc>
      </w:tr>
      <w:tr w:rsidR="00FA28D4" w:rsidRPr="00FF12DC" w14:paraId="67612410" w14:textId="77777777" w:rsidTr="00F060E9">
        <w:tc>
          <w:tcPr>
            <w:tcW w:w="6126" w:type="dxa"/>
            <w:tcBorders>
              <w:top w:val="single" w:sz="4" w:space="0" w:color="auto"/>
              <w:left w:val="single" w:sz="4" w:space="0" w:color="auto"/>
              <w:bottom w:val="single" w:sz="4" w:space="0" w:color="auto"/>
              <w:right w:val="single" w:sz="4" w:space="0" w:color="auto"/>
            </w:tcBorders>
            <w:shd w:val="pct15" w:color="auto" w:fill="auto"/>
            <w:tcMar>
              <w:top w:w="30" w:type="dxa"/>
              <w:left w:w="30" w:type="dxa"/>
              <w:bottom w:w="30" w:type="dxa"/>
              <w:right w:w="30" w:type="dxa"/>
            </w:tcMar>
            <w:vAlign w:val="center"/>
            <w:hideMark/>
          </w:tcPr>
          <w:p w14:paraId="6761240D" w14:textId="77777777" w:rsidR="00FA28D4" w:rsidRPr="00FF12DC" w:rsidRDefault="00FA28D4" w:rsidP="00F060E9">
            <w:pPr>
              <w:spacing w:line="276" w:lineRule="auto"/>
              <w:rPr>
                <w:rFonts w:ascii="Arial" w:hAnsi="Arial" w:cs="Arial"/>
                <w:b/>
                <w:bCs/>
                <w:color w:val="000000"/>
                <w:sz w:val="20"/>
                <w:szCs w:val="20"/>
              </w:rPr>
            </w:pPr>
            <w:r w:rsidRPr="00FF12DC">
              <w:rPr>
                <w:rFonts w:ascii="Arial" w:hAnsi="Arial" w:cs="Arial"/>
                <w:b/>
                <w:bCs/>
                <w:color w:val="000000"/>
                <w:sz w:val="20"/>
                <w:szCs w:val="20"/>
              </w:rPr>
              <w:t>Scheduled Learni</w:t>
            </w:r>
            <w:r>
              <w:rPr>
                <w:rFonts w:ascii="Arial" w:hAnsi="Arial" w:cs="Arial"/>
                <w:b/>
                <w:bCs/>
                <w:color w:val="000000"/>
                <w:sz w:val="20"/>
                <w:szCs w:val="20"/>
              </w:rPr>
              <w:t>ng and Teaching Activities sub-t</w:t>
            </w:r>
            <w:r w:rsidRPr="00FF12DC">
              <w:rPr>
                <w:rFonts w:ascii="Arial" w:hAnsi="Arial" w:cs="Arial"/>
                <w:b/>
                <w:bCs/>
                <w:color w:val="000000"/>
                <w:sz w:val="20"/>
                <w:szCs w:val="20"/>
              </w:rPr>
              <w:t>otal</w:t>
            </w:r>
          </w:p>
        </w:tc>
        <w:tc>
          <w:tcPr>
            <w:tcW w:w="1559" w:type="dxa"/>
            <w:tcBorders>
              <w:top w:val="single" w:sz="4" w:space="0" w:color="auto"/>
              <w:left w:val="single" w:sz="4" w:space="0" w:color="auto"/>
              <w:bottom w:val="single" w:sz="4" w:space="0" w:color="auto"/>
              <w:right w:val="single" w:sz="4" w:space="0" w:color="auto"/>
            </w:tcBorders>
            <w:shd w:val="pct15" w:color="auto" w:fill="auto"/>
            <w:tcMar>
              <w:top w:w="15" w:type="dxa"/>
              <w:left w:w="15" w:type="dxa"/>
              <w:bottom w:w="15" w:type="dxa"/>
              <w:right w:w="15" w:type="dxa"/>
            </w:tcMar>
          </w:tcPr>
          <w:p w14:paraId="6761240E" w14:textId="77777777" w:rsidR="00FA28D4" w:rsidRPr="00FF12DC" w:rsidRDefault="00FA28D4" w:rsidP="00F060E9">
            <w:pPr>
              <w:spacing w:line="276" w:lineRule="auto"/>
              <w:rPr>
                <w:rFonts w:ascii="Arial" w:hAnsi="Arial" w:cs="Arial"/>
                <w:b/>
                <w:bCs/>
                <w:color w:val="000000"/>
                <w:sz w:val="20"/>
                <w:szCs w:val="20"/>
              </w:rPr>
            </w:pPr>
            <w:r>
              <w:rPr>
                <w:rFonts w:ascii="Arial" w:hAnsi="Arial" w:cs="Arial"/>
                <w:b/>
                <w:bCs/>
                <w:color w:val="000000"/>
                <w:sz w:val="20"/>
                <w:szCs w:val="20"/>
              </w:rPr>
              <w:t>36</w:t>
            </w:r>
          </w:p>
        </w:tc>
        <w:tc>
          <w:tcPr>
            <w:tcW w:w="2126" w:type="dxa"/>
            <w:tcBorders>
              <w:top w:val="single" w:sz="4" w:space="0" w:color="auto"/>
              <w:left w:val="single" w:sz="4" w:space="0" w:color="auto"/>
              <w:bottom w:val="single" w:sz="4" w:space="0" w:color="auto"/>
              <w:right w:val="single" w:sz="4" w:space="0" w:color="auto"/>
            </w:tcBorders>
            <w:shd w:val="pct15" w:color="auto" w:fill="auto"/>
          </w:tcPr>
          <w:p w14:paraId="6761240F" w14:textId="77777777" w:rsidR="00FA28D4" w:rsidRPr="00FF12DC" w:rsidRDefault="00FA28D4" w:rsidP="00F060E9">
            <w:pPr>
              <w:spacing w:line="276" w:lineRule="auto"/>
              <w:rPr>
                <w:rFonts w:ascii="Arial" w:hAnsi="Arial" w:cs="Arial"/>
                <w:b/>
                <w:bCs/>
                <w:color w:val="000000"/>
                <w:sz w:val="20"/>
                <w:szCs w:val="20"/>
              </w:rPr>
            </w:pPr>
          </w:p>
        </w:tc>
      </w:tr>
      <w:tr w:rsidR="00FA28D4" w14:paraId="67612414" w14:textId="77777777" w:rsidTr="00F060E9">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411" w14:textId="77777777" w:rsidR="00FA28D4" w:rsidRPr="009B4CAA" w:rsidRDefault="00FA28D4" w:rsidP="00F060E9">
            <w:pPr>
              <w:spacing w:line="276" w:lineRule="auto"/>
              <w:rPr>
                <w:rFonts w:ascii="Arial" w:eastAsia="MS Mincho" w:hAnsi="Arial" w:cs="Arial"/>
                <w:b/>
                <w:bCs/>
                <w:color w:val="000000"/>
                <w:sz w:val="20"/>
                <w:szCs w:val="20"/>
              </w:rPr>
            </w:pPr>
            <w:r w:rsidRPr="00E07D78">
              <w:rPr>
                <w:rFonts w:ascii="Arial" w:hAnsi="Arial" w:cs="Arial"/>
                <w:b/>
                <w:bCs/>
                <w:color w:val="000000"/>
                <w:sz w:val="20"/>
                <w:szCs w:val="20"/>
              </w:rPr>
              <w:t>Guided Independent Study</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12412" w14:textId="77777777" w:rsidR="00FA28D4" w:rsidRPr="009B4CAA" w:rsidRDefault="00FA28D4" w:rsidP="00F060E9">
            <w:pPr>
              <w:spacing w:line="276" w:lineRule="auto"/>
              <w:rPr>
                <w:rFonts w:ascii="Arial" w:eastAsia="MS Mincho" w:hAnsi="Arial" w:cs="Arial"/>
                <w:color w:val="000000"/>
                <w:sz w:val="20"/>
                <w:szCs w:val="20"/>
              </w:rPr>
            </w:pPr>
            <w:r>
              <w:rPr>
                <w:rFonts w:ascii="Arial" w:eastAsia="MS Mincho" w:hAnsi="Arial" w:cs="Arial"/>
                <w:color w:val="000000"/>
                <w:sz w:val="20"/>
                <w:szCs w:val="20"/>
              </w:rPr>
              <w:t>114</w:t>
            </w: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413"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Independent</w:t>
            </w:r>
          </w:p>
        </w:tc>
      </w:tr>
      <w:tr w:rsidR="00FA28D4" w14:paraId="67612418" w14:textId="77777777" w:rsidTr="00F060E9">
        <w:tc>
          <w:tcPr>
            <w:tcW w:w="6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415" w14:textId="77777777" w:rsidR="00FA28D4" w:rsidRPr="009B4CAA" w:rsidRDefault="00FA28D4" w:rsidP="00F060E9">
            <w:pPr>
              <w:spacing w:line="276" w:lineRule="auto"/>
              <w:rPr>
                <w:rFonts w:ascii="Arial" w:eastAsia="MS Mincho" w:hAnsi="Arial" w:cs="Arial"/>
                <w:b/>
                <w:bCs/>
                <w:color w:val="000000"/>
                <w:sz w:val="20"/>
                <w:szCs w:val="20"/>
              </w:rPr>
            </w:pPr>
            <w:r>
              <w:rPr>
                <w:rFonts w:ascii="Arial" w:hAnsi="Arial" w:cs="Arial"/>
                <w:b/>
                <w:bCs/>
                <w:color w:val="000000"/>
                <w:sz w:val="20"/>
                <w:szCs w:val="20"/>
              </w:rPr>
              <w:t xml:space="preserve">Placement or Work-based Learning**  </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12416" w14:textId="77777777" w:rsidR="00FA28D4" w:rsidRPr="009B4CAA" w:rsidRDefault="00FA28D4" w:rsidP="00F060E9">
            <w:pPr>
              <w:spacing w:line="276" w:lineRule="auto"/>
              <w:rPr>
                <w:rFonts w:ascii="Arial" w:eastAsia="MS Mincho"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7612417" w14:textId="77777777" w:rsidR="00FA28D4" w:rsidRPr="009B4CAA" w:rsidRDefault="00FA28D4" w:rsidP="00F060E9">
            <w:pPr>
              <w:spacing w:line="276" w:lineRule="auto"/>
              <w:rPr>
                <w:rFonts w:ascii="Arial" w:eastAsia="MS Mincho" w:hAnsi="Arial" w:cs="Arial"/>
                <w:color w:val="000000"/>
                <w:sz w:val="20"/>
                <w:szCs w:val="20"/>
              </w:rPr>
            </w:pPr>
            <w:r>
              <w:rPr>
                <w:rFonts w:ascii="Arial" w:hAnsi="Arial" w:cs="Arial"/>
                <w:color w:val="000000"/>
                <w:sz w:val="20"/>
                <w:szCs w:val="20"/>
              </w:rPr>
              <w:t>Placement</w:t>
            </w:r>
          </w:p>
        </w:tc>
      </w:tr>
      <w:tr w:rsidR="00FA28D4" w14:paraId="6761241C" w14:textId="77777777" w:rsidTr="00F060E9">
        <w:tc>
          <w:tcPr>
            <w:tcW w:w="6126" w:type="dxa"/>
            <w:tcBorders>
              <w:top w:val="single" w:sz="4" w:space="0" w:color="auto"/>
              <w:left w:val="single" w:sz="4" w:space="0" w:color="auto"/>
              <w:bottom w:val="single" w:sz="4" w:space="0" w:color="auto"/>
              <w:right w:val="single" w:sz="4" w:space="0" w:color="auto"/>
            </w:tcBorders>
            <w:shd w:val="pct15" w:color="auto" w:fill="auto"/>
            <w:tcMar>
              <w:top w:w="30" w:type="dxa"/>
              <w:left w:w="30" w:type="dxa"/>
              <w:bottom w:w="30" w:type="dxa"/>
              <w:right w:w="30" w:type="dxa"/>
            </w:tcMar>
            <w:vAlign w:val="center"/>
            <w:hideMark/>
          </w:tcPr>
          <w:p w14:paraId="67612419" w14:textId="77777777" w:rsidR="00FA28D4" w:rsidRPr="00C52305" w:rsidRDefault="00FA28D4" w:rsidP="00F060E9">
            <w:pPr>
              <w:spacing w:line="276" w:lineRule="auto"/>
              <w:rPr>
                <w:rFonts w:ascii="Arial" w:hAnsi="Arial" w:cs="Arial"/>
                <w:b/>
                <w:bCs/>
                <w:color w:val="000000"/>
                <w:sz w:val="20"/>
                <w:szCs w:val="20"/>
              </w:rPr>
            </w:pPr>
            <w:r>
              <w:rPr>
                <w:rFonts w:ascii="Arial" w:hAnsi="Arial" w:cs="Arial"/>
                <w:b/>
                <w:bCs/>
                <w:color w:val="000000"/>
                <w:sz w:val="20"/>
                <w:szCs w:val="20"/>
              </w:rPr>
              <w:t>TOTAL NUMBER OF NOTIONAL STUDY HOURS FOR MODULE</w:t>
            </w:r>
          </w:p>
        </w:tc>
        <w:tc>
          <w:tcPr>
            <w:tcW w:w="1559" w:type="dxa"/>
            <w:tcBorders>
              <w:top w:val="single" w:sz="4" w:space="0" w:color="auto"/>
              <w:left w:val="single" w:sz="4" w:space="0" w:color="auto"/>
              <w:bottom w:val="single" w:sz="4" w:space="0" w:color="auto"/>
              <w:right w:val="single" w:sz="4" w:space="0" w:color="auto"/>
            </w:tcBorders>
            <w:shd w:val="pct15" w:color="auto" w:fill="auto"/>
            <w:tcMar>
              <w:top w:w="15" w:type="dxa"/>
              <w:left w:w="15" w:type="dxa"/>
              <w:bottom w:w="15" w:type="dxa"/>
              <w:right w:w="15" w:type="dxa"/>
            </w:tcMar>
          </w:tcPr>
          <w:p w14:paraId="6761241A" w14:textId="77777777" w:rsidR="00FA28D4" w:rsidRPr="009B4CAA" w:rsidRDefault="00FA28D4" w:rsidP="00F060E9">
            <w:pPr>
              <w:spacing w:line="276" w:lineRule="auto"/>
              <w:rPr>
                <w:rFonts w:ascii="Arial" w:eastAsia="MS Mincho" w:hAnsi="Arial" w:cs="Arial"/>
                <w:b/>
                <w:bCs/>
                <w:color w:val="000000"/>
                <w:sz w:val="20"/>
                <w:szCs w:val="20"/>
              </w:rPr>
            </w:pPr>
            <w:r>
              <w:rPr>
                <w:rFonts w:ascii="Arial" w:eastAsia="MS Mincho" w:hAnsi="Arial" w:cs="Arial"/>
                <w:b/>
                <w:bCs/>
                <w:color w:val="000000"/>
                <w:sz w:val="20"/>
                <w:szCs w:val="20"/>
              </w:rPr>
              <w:t>150</w:t>
            </w:r>
          </w:p>
        </w:tc>
        <w:tc>
          <w:tcPr>
            <w:tcW w:w="2126" w:type="dxa"/>
            <w:tcBorders>
              <w:top w:val="single" w:sz="4" w:space="0" w:color="auto"/>
              <w:left w:val="single" w:sz="4" w:space="0" w:color="auto"/>
              <w:bottom w:val="single" w:sz="4" w:space="0" w:color="auto"/>
              <w:right w:val="single" w:sz="4" w:space="0" w:color="auto"/>
            </w:tcBorders>
            <w:shd w:val="pct15" w:color="auto" w:fill="auto"/>
          </w:tcPr>
          <w:p w14:paraId="6761241B" w14:textId="77777777" w:rsidR="00FA28D4" w:rsidRPr="009B4CAA" w:rsidRDefault="00FA28D4" w:rsidP="00F060E9">
            <w:pPr>
              <w:spacing w:line="276" w:lineRule="auto"/>
              <w:rPr>
                <w:rFonts w:ascii="Arial" w:eastAsia="MS Mincho" w:hAnsi="Arial" w:cs="Arial"/>
                <w:b/>
                <w:bCs/>
                <w:color w:val="000000"/>
                <w:sz w:val="20"/>
                <w:szCs w:val="20"/>
              </w:rPr>
            </w:pPr>
          </w:p>
        </w:tc>
      </w:tr>
    </w:tbl>
    <w:p w14:paraId="6761241D" w14:textId="77777777" w:rsidR="00FA28D4" w:rsidRDefault="00FA28D4" w:rsidP="00FA28D4">
      <w:pPr>
        <w:rPr>
          <w:rFonts w:ascii="Arial" w:hAnsi="Arial" w:cs="Arial"/>
          <w:i/>
          <w:iCs/>
          <w:sz w:val="20"/>
          <w:szCs w:val="20"/>
        </w:rPr>
      </w:pPr>
    </w:p>
    <w:p w14:paraId="6761241E" w14:textId="77777777" w:rsidR="00FA28D4" w:rsidRDefault="00FA28D4" w:rsidP="00FA28D4">
      <w:pPr>
        <w:rPr>
          <w:rFonts w:ascii="Arial" w:hAnsi="Arial" w:cs="Arial"/>
          <w:i/>
          <w:iCs/>
          <w:sz w:val="20"/>
          <w:szCs w:val="20"/>
        </w:rPr>
      </w:pPr>
    </w:p>
    <w:p w14:paraId="6761241F" w14:textId="77777777" w:rsidR="00FA28D4" w:rsidRDefault="00FA28D4" w:rsidP="00FA28D4">
      <w:pPr>
        <w:rPr>
          <w:rFonts w:ascii="Arial" w:hAnsi="Arial" w:cs="Arial"/>
          <w:i/>
          <w:iCs/>
          <w:sz w:val="20"/>
          <w:szCs w:val="20"/>
        </w:rPr>
      </w:pPr>
    </w:p>
    <w:p w14:paraId="67612428" w14:textId="77777777" w:rsidR="00FA28D4" w:rsidRPr="00EF4C62" w:rsidRDefault="00FA28D4" w:rsidP="00FA28D4">
      <w:pPr>
        <w:rPr>
          <w:rFonts w:ascii="Arial" w:hAnsi="Arial" w:cs="Arial"/>
          <w:b/>
          <w:bCs/>
          <w:sz w:val="22"/>
          <w:szCs w:val="22"/>
          <w:u w:val="single"/>
        </w:rPr>
      </w:pPr>
    </w:p>
    <w:p w14:paraId="67612429" w14:textId="77777777" w:rsidR="00FA28D4" w:rsidRDefault="00FA28D4" w:rsidP="00FA28D4">
      <w:pPr>
        <w:rPr>
          <w:rFonts w:ascii="Arial" w:hAnsi="Arial" w:cs="Arial"/>
          <w:b/>
          <w:bCs/>
          <w:sz w:val="22"/>
          <w:szCs w:val="22"/>
          <w:u w:val="single"/>
        </w:rPr>
      </w:pPr>
      <w:r w:rsidRPr="00EF4C62">
        <w:rPr>
          <w:rFonts w:ascii="Arial" w:hAnsi="Arial" w:cs="Arial"/>
          <w:b/>
          <w:bCs/>
          <w:sz w:val="22"/>
          <w:szCs w:val="22"/>
          <w:u w:val="single"/>
        </w:rPr>
        <w:t>REVISIONS</w:t>
      </w:r>
    </w:p>
    <w:p w14:paraId="5832BEF4" w14:textId="77777777" w:rsidR="001B2B1E" w:rsidRPr="00EF4C62" w:rsidRDefault="001B2B1E" w:rsidP="00FA28D4">
      <w:pP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797"/>
      </w:tblGrid>
      <w:tr w:rsidR="00FA28D4" w:rsidRPr="006A0666" w14:paraId="6761242C" w14:textId="77777777" w:rsidTr="00F060E9">
        <w:tc>
          <w:tcPr>
            <w:tcW w:w="1242" w:type="dxa"/>
            <w:tcBorders>
              <w:top w:val="single" w:sz="4" w:space="0" w:color="000000"/>
              <w:left w:val="single" w:sz="4" w:space="0" w:color="000000"/>
              <w:bottom w:val="single" w:sz="4" w:space="0" w:color="000000"/>
              <w:right w:val="single" w:sz="4" w:space="0" w:color="000000"/>
            </w:tcBorders>
            <w:shd w:val="clear" w:color="auto" w:fill="auto"/>
            <w:hideMark/>
          </w:tcPr>
          <w:p w14:paraId="6761242A" w14:textId="77777777" w:rsidR="00FA28D4" w:rsidRPr="006A0666" w:rsidRDefault="00FA28D4" w:rsidP="00F060E9">
            <w:pPr>
              <w:rPr>
                <w:rFonts w:ascii="Arial" w:hAnsi="Arial" w:cs="Arial"/>
                <w:b/>
                <w:bCs/>
                <w:sz w:val="22"/>
                <w:szCs w:val="22"/>
              </w:rPr>
            </w:pPr>
            <w:r w:rsidRPr="006A0666">
              <w:rPr>
                <w:rFonts w:ascii="Arial" w:hAnsi="Arial" w:cs="Arial"/>
                <w:b/>
                <w:bCs/>
                <w:sz w:val="22"/>
                <w:szCs w:val="22"/>
              </w:rPr>
              <w:t>Date</w:t>
            </w:r>
          </w:p>
        </w:tc>
        <w:tc>
          <w:tcPr>
            <w:tcW w:w="7797" w:type="dxa"/>
            <w:tcBorders>
              <w:top w:val="single" w:sz="4" w:space="0" w:color="000000"/>
              <w:left w:val="single" w:sz="4" w:space="0" w:color="000000"/>
              <w:bottom w:val="single" w:sz="4" w:space="0" w:color="000000"/>
              <w:right w:val="single" w:sz="4" w:space="0" w:color="000000"/>
            </w:tcBorders>
            <w:shd w:val="clear" w:color="auto" w:fill="auto"/>
            <w:hideMark/>
          </w:tcPr>
          <w:p w14:paraId="6761242B" w14:textId="77777777" w:rsidR="00FA28D4" w:rsidRPr="006A0666" w:rsidRDefault="00FA28D4" w:rsidP="00F060E9">
            <w:pPr>
              <w:rPr>
                <w:rFonts w:ascii="Arial" w:hAnsi="Arial" w:cs="Arial"/>
                <w:b/>
                <w:bCs/>
                <w:sz w:val="22"/>
                <w:szCs w:val="22"/>
              </w:rPr>
            </w:pPr>
            <w:r w:rsidRPr="006A0666">
              <w:rPr>
                <w:rFonts w:ascii="Arial" w:hAnsi="Arial" w:cs="Arial"/>
                <w:b/>
                <w:bCs/>
                <w:sz w:val="22"/>
                <w:szCs w:val="22"/>
              </w:rPr>
              <w:t>Reason</w:t>
            </w:r>
          </w:p>
        </w:tc>
      </w:tr>
      <w:tr w:rsidR="00FA28D4" w:rsidRPr="006A0666" w14:paraId="6761242F" w14:textId="77777777" w:rsidTr="00F060E9">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761242D" w14:textId="2DD47F9E" w:rsidR="00FA28D4" w:rsidRPr="006A0666" w:rsidRDefault="001B2B1E" w:rsidP="00F060E9">
            <w:pPr>
              <w:rPr>
                <w:rFonts w:ascii="Arial" w:hAnsi="Arial" w:cs="Arial"/>
                <w:sz w:val="22"/>
                <w:szCs w:val="22"/>
              </w:rPr>
            </w:pPr>
            <w:r>
              <w:rPr>
                <w:rFonts w:ascii="Arial" w:hAnsi="Arial" w:cs="Arial"/>
                <w:sz w:val="22"/>
                <w:szCs w:val="22"/>
              </w:rPr>
              <w:t>01/02/2018</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6761242E" w14:textId="22672695" w:rsidR="00FA28D4" w:rsidRPr="006A0666" w:rsidRDefault="001B2B1E" w:rsidP="00F060E9">
            <w:pPr>
              <w:rPr>
                <w:rFonts w:ascii="Arial" w:hAnsi="Arial" w:cs="Arial"/>
                <w:sz w:val="22"/>
                <w:szCs w:val="22"/>
              </w:rPr>
            </w:pPr>
            <w:r w:rsidRPr="001B2B1E">
              <w:rPr>
                <w:rFonts w:ascii="Arial" w:hAnsi="Arial" w:cs="Arial"/>
                <w:sz w:val="22"/>
                <w:szCs w:val="22"/>
              </w:rPr>
              <w:t>DB2MAN32-1718</w:t>
            </w:r>
          </w:p>
        </w:tc>
      </w:tr>
    </w:tbl>
    <w:p w14:paraId="67612430" w14:textId="77777777" w:rsidR="00FA28D4" w:rsidRDefault="00FA28D4" w:rsidP="00FA28D4">
      <w:pPr>
        <w:rPr>
          <w:rFonts w:ascii="Arial" w:hAnsi="Arial" w:cs="Arial"/>
          <w:sz w:val="22"/>
          <w:szCs w:val="22"/>
        </w:rPr>
      </w:pPr>
      <w:r w:rsidRPr="00EF4C62">
        <w:rPr>
          <w:rFonts w:ascii="Arial" w:hAnsi="Arial" w:cs="Arial"/>
          <w:sz w:val="22"/>
          <w:szCs w:val="22"/>
        </w:rPr>
        <w:t xml:space="preserve"> </w:t>
      </w:r>
    </w:p>
    <w:p w14:paraId="67612431" w14:textId="77777777" w:rsidR="00FA28D4" w:rsidRPr="004470A2" w:rsidRDefault="00FA28D4" w:rsidP="00FA28D4">
      <w:pPr>
        <w:rPr>
          <w:rFonts w:ascii="Arial" w:hAnsi="Arial" w:cs="Arial"/>
          <w:iCs/>
          <w:sz w:val="20"/>
          <w:szCs w:val="20"/>
        </w:rPr>
      </w:pPr>
    </w:p>
    <w:p w14:paraId="67612432" w14:textId="77777777" w:rsidR="006E4474" w:rsidRDefault="006E4474"/>
    <w:sectPr w:rsidR="006E4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A49"/>
    <w:multiLevelType w:val="hybridMultilevel"/>
    <w:tmpl w:val="17161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9E12ECE"/>
    <w:multiLevelType w:val="hybridMultilevel"/>
    <w:tmpl w:val="9920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D4"/>
    <w:rsid w:val="00000805"/>
    <w:rsid w:val="00003348"/>
    <w:rsid w:val="00004EA7"/>
    <w:rsid w:val="000052BE"/>
    <w:rsid w:val="00005975"/>
    <w:rsid w:val="00011196"/>
    <w:rsid w:val="000116D3"/>
    <w:rsid w:val="0001239B"/>
    <w:rsid w:val="00013116"/>
    <w:rsid w:val="0003260A"/>
    <w:rsid w:val="0003392A"/>
    <w:rsid w:val="00037F93"/>
    <w:rsid w:val="0004191F"/>
    <w:rsid w:val="0004280F"/>
    <w:rsid w:val="00045CAA"/>
    <w:rsid w:val="00050C2F"/>
    <w:rsid w:val="00052957"/>
    <w:rsid w:val="00052B77"/>
    <w:rsid w:val="00056C65"/>
    <w:rsid w:val="000572C6"/>
    <w:rsid w:val="00060EFF"/>
    <w:rsid w:val="000672D9"/>
    <w:rsid w:val="00071106"/>
    <w:rsid w:val="00071569"/>
    <w:rsid w:val="0007380D"/>
    <w:rsid w:val="00074095"/>
    <w:rsid w:val="00080A9A"/>
    <w:rsid w:val="000852B6"/>
    <w:rsid w:val="00085ACD"/>
    <w:rsid w:val="00085FF5"/>
    <w:rsid w:val="00086F91"/>
    <w:rsid w:val="0009458B"/>
    <w:rsid w:val="00095557"/>
    <w:rsid w:val="000A21DF"/>
    <w:rsid w:val="000A729B"/>
    <w:rsid w:val="000B2669"/>
    <w:rsid w:val="000B5075"/>
    <w:rsid w:val="000B7D79"/>
    <w:rsid w:val="000C0DDB"/>
    <w:rsid w:val="000C3762"/>
    <w:rsid w:val="000D1A90"/>
    <w:rsid w:val="000D3F86"/>
    <w:rsid w:val="000D50F2"/>
    <w:rsid w:val="000E0134"/>
    <w:rsid w:val="000E1560"/>
    <w:rsid w:val="000E1AF1"/>
    <w:rsid w:val="000E37BA"/>
    <w:rsid w:val="000F1C24"/>
    <w:rsid w:val="000F3D7F"/>
    <w:rsid w:val="000F5455"/>
    <w:rsid w:val="000F5745"/>
    <w:rsid w:val="000F714D"/>
    <w:rsid w:val="001014F6"/>
    <w:rsid w:val="001214FA"/>
    <w:rsid w:val="00122662"/>
    <w:rsid w:val="001306A6"/>
    <w:rsid w:val="00131D08"/>
    <w:rsid w:val="00141A99"/>
    <w:rsid w:val="00143AE7"/>
    <w:rsid w:val="001464C8"/>
    <w:rsid w:val="001546D4"/>
    <w:rsid w:val="00155FAF"/>
    <w:rsid w:val="001603EB"/>
    <w:rsid w:val="00165A47"/>
    <w:rsid w:val="00165B72"/>
    <w:rsid w:val="001674A7"/>
    <w:rsid w:val="00170E40"/>
    <w:rsid w:val="00174CAE"/>
    <w:rsid w:val="00175AC2"/>
    <w:rsid w:val="00180730"/>
    <w:rsid w:val="00182112"/>
    <w:rsid w:val="00182E3F"/>
    <w:rsid w:val="00182F17"/>
    <w:rsid w:val="00183BF2"/>
    <w:rsid w:val="00183F43"/>
    <w:rsid w:val="00192C58"/>
    <w:rsid w:val="00193EA6"/>
    <w:rsid w:val="00195252"/>
    <w:rsid w:val="0019653B"/>
    <w:rsid w:val="001A0BE5"/>
    <w:rsid w:val="001A30B2"/>
    <w:rsid w:val="001A6AC4"/>
    <w:rsid w:val="001B058F"/>
    <w:rsid w:val="001B1EEA"/>
    <w:rsid w:val="001B2B1E"/>
    <w:rsid w:val="001C1D6C"/>
    <w:rsid w:val="001D46BB"/>
    <w:rsid w:val="001D47A1"/>
    <w:rsid w:val="001D5B78"/>
    <w:rsid w:val="001E2674"/>
    <w:rsid w:val="001E4C65"/>
    <w:rsid w:val="001E67CB"/>
    <w:rsid w:val="001F1147"/>
    <w:rsid w:val="00200196"/>
    <w:rsid w:val="00200811"/>
    <w:rsid w:val="00200F9C"/>
    <w:rsid w:val="0020181F"/>
    <w:rsid w:val="00205080"/>
    <w:rsid w:val="00223BB1"/>
    <w:rsid w:val="0022453F"/>
    <w:rsid w:val="0022778B"/>
    <w:rsid w:val="0023311D"/>
    <w:rsid w:val="00237D40"/>
    <w:rsid w:val="00237EF3"/>
    <w:rsid w:val="00241A63"/>
    <w:rsid w:val="002423A8"/>
    <w:rsid w:val="00243063"/>
    <w:rsid w:val="0024416B"/>
    <w:rsid w:val="00245C6C"/>
    <w:rsid w:val="00246989"/>
    <w:rsid w:val="00252B70"/>
    <w:rsid w:val="00254040"/>
    <w:rsid w:val="0025454B"/>
    <w:rsid w:val="002576DE"/>
    <w:rsid w:val="00266987"/>
    <w:rsid w:val="00267D0D"/>
    <w:rsid w:val="00280FAA"/>
    <w:rsid w:val="0028277B"/>
    <w:rsid w:val="00285092"/>
    <w:rsid w:val="002857E7"/>
    <w:rsid w:val="00290B6E"/>
    <w:rsid w:val="002933E6"/>
    <w:rsid w:val="002975A2"/>
    <w:rsid w:val="002A5393"/>
    <w:rsid w:val="002A720B"/>
    <w:rsid w:val="002A7BFA"/>
    <w:rsid w:val="002B1437"/>
    <w:rsid w:val="002C2029"/>
    <w:rsid w:val="002C507B"/>
    <w:rsid w:val="002C70CF"/>
    <w:rsid w:val="002C76E4"/>
    <w:rsid w:val="002D21CB"/>
    <w:rsid w:val="002D6BF2"/>
    <w:rsid w:val="002D7159"/>
    <w:rsid w:val="002E0569"/>
    <w:rsid w:val="002E4CD8"/>
    <w:rsid w:val="002F0E56"/>
    <w:rsid w:val="002F12E4"/>
    <w:rsid w:val="002F4747"/>
    <w:rsid w:val="002F51B8"/>
    <w:rsid w:val="002F5955"/>
    <w:rsid w:val="00301184"/>
    <w:rsid w:val="00302688"/>
    <w:rsid w:val="0030348E"/>
    <w:rsid w:val="0030578A"/>
    <w:rsid w:val="00311982"/>
    <w:rsid w:val="00312548"/>
    <w:rsid w:val="00312756"/>
    <w:rsid w:val="00312943"/>
    <w:rsid w:val="003158A7"/>
    <w:rsid w:val="00321C91"/>
    <w:rsid w:val="00323BD5"/>
    <w:rsid w:val="00325646"/>
    <w:rsid w:val="0032744B"/>
    <w:rsid w:val="00333949"/>
    <w:rsid w:val="00334AF2"/>
    <w:rsid w:val="00334FB6"/>
    <w:rsid w:val="003356CC"/>
    <w:rsid w:val="00341255"/>
    <w:rsid w:val="00341B15"/>
    <w:rsid w:val="0034450A"/>
    <w:rsid w:val="003472D5"/>
    <w:rsid w:val="003527EA"/>
    <w:rsid w:val="00352B90"/>
    <w:rsid w:val="003563E7"/>
    <w:rsid w:val="00357BAD"/>
    <w:rsid w:val="003637CB"/>
    <w:rsid w:val="00363BC5"/>
    <w:rsid w:val="0036588C"/>
    <w:rsid w:val="0037081F"/>
    <w:rsid w:val="00373C69"/>
    <w:rsid w:val="00374B4D"/>
    <w:rsid w:val="003808AC"/>
    <w:rsid w:val="00381BD5"/>
    <w:rsid w:val="003831D0"/>
    <w:rsid w:val="0039285A"/>
    <w:rsid w:val="003A0C3F"/>
    <w:rsid w:val="003A1ADB"/>
    <w:rsid w:val="003A546B"/>
    <w:rsid w:val="003A57C1"/>
    <w:rsid w:val="003A586D"/>
    <w:rsid w:val="003A6941"/>
    <w:rsid w:val="003B037C"/>
    <w:rsid w:val="003B596E"/>
    <w:rsid w:val="003C19D8"/>
    <w:rsid w:val="003C46A6"/>
    <w:rsid w:val="003D04EA"/>
    <w:rsid w:val="003D13B3"/>
    <w:rsid w:val="003D2DF9"/>
    <w:rsid w:val="003D3AF8"/>
    <w:rsid w:val="003E0A92"/>
    <w:rsid w:val="003E0AB8"/>
    <w:rsid w:val="003F0189"/>
    <w:rsid w:val="003F107F"/>
    <w:rsid w:val="003F4204"/>
    <w:rsid w:val="003F53B2"/>
    <w:rsid w:val="003F7630"/>
    <w:rsid w:val="00403BC5"/>
    <w:rsid w:val="00406C37"/>
    <w:rsid w:val="0040742D"/>
    <w:rsid w:val="00407CA5"/>
    <w:rsid w:val="004138A7"/>
    <w:rsid w:val="00420E65"/>
    <w:rsid w:val="004255B3"/>
    <w:rsid w:val="004348E1"/>
    <w:rsid w:val="00434AFC"/>
    <w:rsid w:val="00437651"/>
    <w:rsid w:val="00442948"/>
    <w:rsid w:val="00444979"/>
    <w:rsid w:val="00446FD9"/>
    <w:rsid w:val="00457262"/>
    <w:rsid w:val="0046475C"/>
    <w:rsid w:val="00467ADB"/>
    <w:rsid w:val="00471D9C"/>
    <w:rsid w:val="00472C7B"/>
    <w:rsid w:val="00477C1A"/>
    <w:rsid w:val="004821D9"/>
    <w:rsid w:val="00482CF8"/>
    <w:rsid w:val="00482E35"/>
    <w:rsid w:val="00484658"/>
    <w:rsid w:val="00486BA0"/>
    <w:rsid w:val="00486BF4"/>
    <w:rsid w:val="00486DA6"/>
    <w:rsid w:val="004873AE"/>
    <w:rsid w:val="0049438B"/>
    <w:rsid w:val="004A005B"/>
    <w:rsid w:val="004A29B1"/>
    <w:rsid w:val="004A3D9F"/>
    <w:rsid w:val="004A5648"/>
    <w:rsid w:val="004B2999"/>
    <w:rsid w:val="004B537F"/>
    <w:rsid w:val="004C067D"/>
    <w:rsid w:val="004C294F"/>
    <w:rsid w:val="004C5D85"/>
    <w:rsid w:val="004D0FA0"/>
    <w:rsid w:val="004E2822"/>
    <w:rsid w:val="004F0909"/>
    <w:rsid w:val="004F160E"/>
    <w:rsid w:val="004F2E12"/>
    <w:rsid w:val="004F2E58"/>
    <w:rsid w:val="004F62DC"/>
    <w:rsid w:val="004F7735"/>
    <w:rsid w:val="00501509"/>
    <w:rsid w:val="00504078"/>
    <w:rsid w:val="005056B4"/>
    <w:rsid w:val="00507E32"/>
    <w:rsid w:val="005104D7"/>
    <w:rsid w:val="00510712"/>
    <w:rsid w:val="0051090A"/>
    <w:rsid w:val="005145DA"/>
    <w:rsid w:val="005166C6"/>
    <w:rsid w:val="0051709D"/>
    <w:rsid w:val="005204C6"/>
    <w:rsid w:val="00521348"/>
    <w:rsid w:val="00523E25"/>
    <w:rsid w:val="00532221"/>
    <w:rsid w:val="00532CB1"/>
    <w:rsid w:val="00537C22"/>
    <w:rsid w:val="00542E33"/>
    <w:rsid w:val="005466DB"/>
    <w:rsid w:val="00546C93"/>
    <w:rsid w:val="00547236"/>
    <w:rsid w:val="00547658"/>
    <w:rsid w:val="00551473"/>
    <w:rsid w:val="0055340F"/>
    <w:rsid w:val="00553E1F"/>
    <w:rsid w:val="0055586F"/>
    <w:rsid w:val="00556F76"/>
    <w:rsid w:val="00557536"/>
    <w:rsid w:val="00560F88"/>
    <w:rsid w:val="00564959"/>
    <w:rsid w:val="005653F4"/>
    <w:rsid w:val="00565AAF"/>
    <w:rsid w:val="005661AD"/>
    <w:rsid w:val="00570DC8"/>
    <w:rsid w:val="00570FBE"/>
    <w:rsid w:val="00575FEA"/>
    <w:rsid w:val="00576CB3"/>
    <w:rsid w:val="0058231F"/>
    <w:rsid w:val="0059715A"/>
    <w:rsid w:val="005B2B63"/>
    <w:rsid w:val="005B409E"/>
    <w:rsid w:val="005B4297"/>
    <w:rsid w:val="005B46A0"/>
    <w:rsid w:val="005B50DA"/>
    <w:rsid w:val="005B5C31"/>
    <w:rsid w:val="005C1176"/>
    <w:rsid w:val="005D04AD"/>
    <w:rsid w:val="005D1A39"/>
    <w:rsid w:val="005D3EA6"/>
    <w:rsid w:val="005E296B"/>
    <w:rsid w:val="005E7935"/>
    <w:rsid w:val="005F3647"/>
    <w:rsid w:val="005F3E09"/>
    <w:rsid w:val="005F5682"/>
    <w:rsid w:val="0060160C"/>
    <w:rsid w:val="00611402"/>
    <w:rsid w:val="006158D3"/>
    <w:rsid w:val="006162AA"/>
    <w:rsid w:val="00622651"/>
    <w:rsid w:val="0062507C"/>
    <w:rsid w:val="00626221"/>
    <w:rsid w:val="0064633B"/>
    <w:rsid w:val="00650626"/>
    <w:rsid w:val="006512EA"/>
    <w:rsid w:val="00651978"/>
    <w:rsid w:val="00653E99"/>
    <w:rsid w:val="006540ED"/>
    <w:rsid w:val="00656369"/>
    <w:rsid w:val="006564BF"/>
    <w:rsid w:val="00656542"/>
    <w:rsid w:val="00656C76"/>
    <w:rsid w:val="006571AD"/>
    <w:rsid w:val="00662AF3"/>
    <w:rsid w:val="00663286"/>
    <w:rsid w:val="00665EF0"/>
    <w:rsid w:val="00671ADD"/>
    <w:rsid w:val="0067294F"/>
    <w:rsid w:val="006735A2"/>
    <w:rsid w:val="0068039B"/>
    <w:rsid w:val="006852F7"/>
    <w:rsid w:val="00686324"/>
    <w:rsid w:val="0068737C"/>
    <w:rsid w:val="00690938"/>
    <w:rsid w:val="006941C0"/>
    <w:rsid w:val="006A20DB"/>
    <w:rsid w:val="006A25AC"/>
    <w:rsid w:val="006A4A9B"/>
    <w:rsid w:val="006B6497"/>
    <w:rsid w:val="006C0F45"/>
    <w:rsid w:val="006C2368"/>
    <w:rsid w:val="006C2933"/>
    <w:rsid w:val="006D098C"/>
    <w:rsid w:val="006E4474"/>
    <w:rsid w:val="006F3D09"/>
    <w:rsid w:val="006F6351"/>
    <w:rsid w:val="006F708D"/>
    <w:rsid w:val="007030AC"/>
    <w:rsid w:val="007040D3"/>
    <w:rsid w:val="00705588"/>
    <w:rsid w:val="0071508C"/>
    <w:rsid w:val="00715F7F"/>
    <w:rsid w:val="00721199"/>
    <w:rsid w:val="00723076"/>
    <w:rsid w:val="007245AF"/>
    <w:rsid w:val="00725654"/>
    <w:rsid w:val="00731751"/>
    <w:rsid w:val="007337A6"/>
    <w:rsid w:val="0074405B"/>
    <w:rsid w:val="0075062C"/>
    <w:rsid w:val="007554E1"/>
    <w:rsid w:val="00755AA0"/>
    <w:rsid w:val="007628BD"/>
    <w:rsid w:val="007635B8"/>
    <w:rsid w:val="007737F6"/>
    <w:rsid w:val="007763CE"/>
    <w:rsid w:val="0077786D"/>
    <w:rsid w:val="007778CF"/>
    <w:rsid w:val="00780B24"/>
    <w:rsid w:val="0078392D"/>
    <w:rsid w:val="00784BEE"/>
    <w:rsid w:val="00786B87"/>
    <w:rsid w:val="007960E0"/>
    <w:rsid w:val="00796CAA"/>
    <w:rsid w:val="007B0C6B"/>
    <w:rsid w:val="007B217A"/>
    <w:rsid w:val="007B3834"/>
    <w:rsid w:val="007C03FF"/>
    <w:rsid w:val="007C40EF"/>
    <w:rsid w:val="007C461E"/>
    <w:rsid w:val="007C5D42"/>
    <w:rsid w:val="007C6E64"/>
    <w:rsid w:val="007D0E00"/>
    <w:rsid w:val="007D788A"/>
    <w:rsid w:val="007E62D2"/>
    <w:rsid w:val="007F0B91"/>
    <w:rsid w:val="007F1DB6"/>
    <w:rsid w:val="007F538A"/>
    <w:rsid w:val="007F7235"/>
    <w:rsid w:val="007F7774"/>
    <w:rsid w:val="008019A9"/>
    <w:rsid w:val="00803684"/>
    <w:rsid w:val="0080391A"/>
    <w:rsid w:val="00803B39"/>
    <w:rsid w:val="00810C0D"/>
    <w:rsid w:val="0081436B"/>
    <w:rsid w:val="008155EC"/>
    <w:rsid w:val="00817809"/>
    <w:rsid w:val="008211DB"/>
    <w:rsid w:val="00822A9B"/>
    <w:rsid w:val="008236F4"/>
    <w:rsid w:val="00824CD2"/>
    <w:rsid w:val="0083049E"/>
    <w:rsid w:val="0083436E"/>
    <w:rsid w:val="00834C33"/>
    <w:rsid w:val="00834CE0"/>
    <w:rsid w:val="0083779B"/>
    <w:rsid w:val="0084150D"/>
    <w:rsid w:val="00841E7E"/>
    <w:rsid w:val="008427D9"/>
    <w:rsid w:val="00842C5D"/>
    <w:rsid w:val="0084534B"/>
    <w:rsid w:val="00853655"/>
    <w:rsid w:val="0085475A"/>
    <w:rsid w:val="00862F5E"/>
    <w:rsid w:val="00863C76"/>
    <w:rsid w:val="008649BB"/>
    <w:rsid w:val="008745D1"/>
    <w:rsid w:val="00874BC4"/>
    <w:rsid w:val="00876569"/>
    <w:rsid w:val="00877B29"/>
    <w:rsid w:val="00881E59"/>
    <w:rsid w:val="008830C3"/>
    <w:rsid w:val="00885438"/>
    <w:rsid w:val="008963F1"/>
    <w:rsid w:val="008A5002"/>
    <w:rsid w:val="008A5AE3"/>
    <w:rsid w:val="008A6C0F"/>
    <w:rsid w:val="008A75A1"/>
    <w:rsid w:val="008B7990"/>
    <w:rsid w:val="008C027E"/>
    <w:rsid w:val="008C132D"/>
    <w:rsid w:val="008C3C10"/>
    <w:rsid w:val="008C732A"/>
    <w:rsid w:val="008D03A1"/>
    <w:rsid w:val="008D238A"/>
    <w:rsid w:val="008D45DC"/>
    <w:rsid w:val="008D51E8"/>
    <w:rsid w:val="008D5657"/>
    <w:rsid w:val="008E2A1A"/>
    <w:rsid w:val="008F1050"/>
    <w:rsid w:val="008F158A"/>
    <w:rsid w:val="008F3C6B"/>
    <w:rsid w:val="008F5243"/>
    <w:rsid w:val="00900496"/>
    <w:rsid w:val="009133E0"/>
    <w:rsid w:val="009141D2"/>
    <w:rsid w:val="00915B42"/>
    <w:rsid w:val="00921720"/>
    <w:rsid w:val="00922148"/>
    <w:rsid w:val="0092478B"/>
    <w:rsid w:val="009274B9"/>
    <w:rsid w:val="00927705"/>
    <w:rsid w:val="0093044C"/>
    <w:rsid w:val="009379B7"/>
    <w:rsid w:val="00940326"/>
    <w:rsid w:val="0094324E"/>
    <w:rsid w:val="009449B1"/>
    <w:rsid w:val="00945895"/>
    <w:rsid w:val="00950640"/>
    <w:rsid w:val="009513DE"/>
    <w:rsid w:val="0096255F"/>
    <w:rsid w:val="00963E36"/>
    <w:rsid w:val="009659EF"/>
    <w:rsid w:val="00967C87"/>
    <w:rsid w:val="009704AC"/>
    <w:rsid w:val="009744E3"/>
    <w:rsid w:val="00975AB9"/>
    <w:rsid w:val="00983753"/>
    <w:rsid w:val="00983B8E"/>
    <w:rsid w:val="00991834"/>
    <w:rsid w:val="00991DAC"/>
    <w:rsid w:val="009951A2"/>
    <w:rsid w:val="009966F9"/>
    <w:rsid w:val="0099727E"/>
    <w:rsid w:val="009A23DF"/>
    <w:rsid w:val="009A33E4"/>
    <w:rsid w:val="009A5BCE"/>
    <w:rsid w:val="009A7DF3"/>
    <w:rsid w:val="009B3D6F"/>
    <w:rsid w:val="009C1059"/>
    <w:rsid w:val="009C705A"/>
    <w:rsid w:val="009C7137"/>
    <w:rsid w:val="009C7C71"/>
    <w:rsid w:val="009C7D94"/>
    <w:rsid w:val="009D0DD2"/>
    <w:rsid w:val="009D3C7F"/>
    <w:rsid w:val="009D5424"/>
    <w:rsid w:val="009E2EA3"/>
    <w:rsid w:val="009F0732"/>
    <w:rsid w:val="00A0334E"/>
    <w:rsid w:val="00A0554B"/>
    <w:rsid w:val="00A06912"/>
    <w:rsid w:val="00A132B1"/>
    <w:rsid w:val="00A15C95"/>
    <w:rsid w:val="00A16A9F"/>
    <w:rsid w:val="00A17FF5"/>
    <w:rsid w:val="00A3729D"/>
    <w:rsid w:val="00A400D1"/>
    <w:rsid w:val="00A409ED"/>
    <w:rsid w:val="00A4677E"/>
    <w:rsid w:val="00A46849"/>
    <w:rsid w:val="00A46C48"/>
    <w:rsid w:val="00A53906"/>
    <w:rsid w:val="00A5505E"/>
    <w:rsid w:val="00A56CE6"/>
    <w:rsid w:val="00A603DB"/>
    <w:rsid w:val="00A71D08"/>
    <w:rsid w:val="00A8089C"/>
    <w:rsid w:val="00A84419"/>
    <w:rsid w:val="00A84D5E"/>
    <w:rsid w:val="00A853C8"/>
    <w:rsid w:val="00A85838"/>
    <w:rsid w:val="00A943E4"/>
    <w:rsid w:val="00A96AFA"/>
    <w:rsid w:val="00AA0326"/>
    <w:rsid w:val="00AA29FC"/>
    <w:rsid w:val="00AA6BB9"/>
    <w:rsid w:val="00AA759E"/>
    <w:rsid w:val="00AB1926"/>
    <w:rsid w:val="00AB29EF"/>
    <w:rsid w:val="00AB3549"/>
    <w:rsid w:val="00AB5C03"/>
    <w:rsid w:val="00AB6A2E"/>
    <w:rsid w:val="00AB7ABC"/>
    <w:rsid w:val="00AC0405"/>
    <w:rsid w:val="00AC458B"/>
    <w:rsid w:val="00AC4B5F"/>
    <w:rsid w:val="00AC6733"/>
    <w:rsid w:val="00AD00F4"/>
    <w:rsid w:val="00AD0257"/>
    <w:rsid w:val="00AD12F4"/>
    <w:rsid w:val="00AD1C5A"/>
    <w:rsid w:val="00AD44F8"/>
    <w:rsid w:val="00AD4DFC"/>
    <w:rsid w:val="00AF0C3A"/>
    <w:rsid w:val="00AF284A"/>
    <w:rsid w:val="00AF493F"/>
    <w:rsid w:val="00AF5318"/>
    <w:rsid w:val="00AF5349"/>
    <w:rsid w:val="00B0031B"/>
    <w:rsid w:val="00B04CD3"/>
    <w:rsid w:val="00B14986"/>
    <w:rsid w:val="00B16697"/>
    <w:rsid w:val="00B20098"/>
    <w:rsid w:val="00B21917"/>
    <w:rsid w:val="00B22E0B"/>
    <w:rsid w:val="00B24054"/>
    <w:rsid w:val="00B27AFA"/>
    <w:rsid w:val="00B32C55"/>
    <w:rsid w:val="00B41064"/>
    <w:rsid w:val="00B43098"/>
    <w:rsid w:val="00B50932"/>
    <w:rsid w:val="00B53BBD"/>
    <w:rsid w:val="00B57C38"/>
    <w:rsid w:val="00B63C13"/>
    <w:rsid w:val="00B66177"/>
    <w:rsid w:val="00B8402F"/>
    <w:rsid w:val="00B8408E"/>
    <w:rsid w:val="00B877D5"/>
    <w:rsid w:val="00B92900"/>
    <w:rsid w:val="00B92CE2"/>
    <w:rsid w:val="00B95533"/>
    <w:rsid w:val="00B978DD"/>
    <w:rsid w:val="00B97F53"/>
    <w:rsid w:val="00BA0344"/>
    <w:rsid w:val="00BA0F2D"/>
    <w:rsid w:val="00BA26A9"/>
    <w:rsid w:val="00BA5945"/>
    <w:rsid w:val="00BB197E"/>
    <w:rsid w:val="00BB1AD0"/>
    <w:rsid w:val="00BB2A83"/>
    <w:rsid w:val="00BB612E"/>
    <w:rsid w:val="00BC60E5"/>
    <w:rsid w:val="00BC7E90"/>
    <w:rsid w:val="00BD58EA"/>
    <w:rsid w:val="00BE3902"/>
    <w:rsid w:val="00BE41DC"/>
    <w:rsid w:val="00BF52BA"/>
    <w:rsid w:val="00BF5671"/>
    <w:rsid w:val="00C00585"/>
    <w:rsid w:val="00C010D3"/>
    <w:rsid w:val="00C04F1B"/>
    <w:rsid w:val="00C20014"/>
    <w:rsid w:val="00C21AC3"/>
    <w:rsid w:val="00C2381B"/>
    <w:rsid w:val="00C3545E"/>
    <w:rsid w:val="00C44C0F"/>
    <w:rsid w:val="00C5014E"/>
    <w:rsid w:val="00C52F7B"/>
    <w:rsid w:val="00C56808"/>
    <w:rsid w:val="00C579BF"/>
    <w:rsid w:val="00C627C9"/>
    <w:rsid w:val="00C62A50"/>
    <w:rsid w:val="00C62D4B"/>
    <w:rsid w:val="00C73682"/>
    <w:rsid w:val="00C73BF9"/>
    <w:rsid w:val="00C74568"/>
    <w:rsid w:val="00C75595"/>
    <w:rsid w:val="00C81CBF"/>
    <w:rsid w:val="00C84CD6"/>
    <w:rsid w:val="00C963DF"/>
    <w:rsid w:val="00CA25DA"/>
    <w:rsid w:val="00CA39B2"/>
    <w:rsid w:val="00CB5B52"/>
    <w:rsid w:val="00CB5E44"/>
    <w:rsid w:val="00CB64D5"/>
    <w:rsid w:val="00CB7E5A"/>
    <w:rsid w:val="00CC1317"/>
    <w:rsid w:val="00CC540F"/>
    <w:rsid w:val="00CD088E"/>
    <w:rsid w:val="00CD1D91"/>
    <w:rsid w:val="00CD23E4"/>
    <w:rsid w:val="00CD3C61"/>
    <w:rsid w:val="00CD4E61"/>
    <w:rsid w:val="00CE1946"/>
    <w:rsid w:val="00CE3B79"/>
    <w:rsid w:val="00CE5AFD"/>
    <w:rsid w:val="00CF0220"/>
    <w:rsid w:val="00CF1A9C"/>
    <w:rsid w:val="00CF3ED2"/>
    <w:rsid w:val="00D04407"/>
    <w:rsid w:val="00D0564F"/>
    <w:rsid w:val="00D0667B"/>
    <w:rsid w:val="00D13903"/>
    <w:rsid w:val="00D14150"/>
    <w:rsid w:val="00D16FE2"/>
    <w:rsid w:val="00D20D93"/>
    <w:rsid w:val="00D210C8"/>
    <w:rsid w:val="00D21995"/>
    <w:rsid w:val="00D2383B"/>
    <w:rsid w:val="00D33D45"/>
    <w:rsid w:val="00D34DFB"/>
    <w:rsid w:val="00D36FC8"/>
    <w:rsid w:val="00D41CAB"/>
    <w:rsid w:val="00D43B3B"/>
    <w:rsid w:val="00D456FC"/>
    <w:rsid w:val="00D47741"/>
    <w:rsid w:val="00D53371"/>
    <w:rsid w:val="00D55B89"/>
    <w:rsid w:val="00D57B1B"/>
    <w:rsid w:val="00D65788"/>
    <w:rsid w:val="00D67E6C"/>
    <w:rsid w:val="00D730B3"/>
    <w:rsid w:val="00D73663"/>
    <w:rsid w:val="00D80B82"/>
    <w:rsid w:val="00D91C85"/>
    <w:rsid w:val="00D92654"/>
    <w:rsid w:val="00D930AE"/>
    <w:rsid w:val="00D94D73"/>
    <w:rsid w:val="00DA02B0"/>
    <w:rsid w:val="00DA0707"/>
    <w:rsid w:val="00DA0BF4"/>
    <w:rsid w:val="00DA1CC8"/>
    <w:rsid w:val="00DA6A48"/>
    <w:rsid w:val="00DA6F3F"/>
    <w:rsid w:val="00DA7393"/>
    <w:rsid w:val="00DB42A4"/>
    <w:rsid w:val="00DB702B"/>
    <w:rsid w:val="00DC0C00"/>
    <w:rsid w:val="00DC170A"/>
    <w:rsid w:val="00DC4284"/>
    <w:rsid w:val="00DC51C4"/>
    <w:rsid w:val="00DC7B8C"/>
    <w:rsid w:val="00DD0FB6"/>
    <w:rsid w:val="00DD3D08"/>
    <w:rsid w:val="00DD463F"/>
    <w:rsid w:val="00DD600A"/>
    <w:rsid w:val="00DD7651"/>
    <w:rsid w:val="00DD790A"/>
    <w:rsid w:val="00DE028F"/>
    <w:rsid w:val="00DE7350"/>
    <w:rsid w:val="00DF0631"/>
    <w:rsid w:val="00DF20AA"/>
    <w:rsid w:val="00DF2B78"/>
    <w:rsid w:val="00DF3115"/>
    <w:rsid w:val="00E02481"/>
    <w:rsid w:val="00E05D82"/>
    <w:rsid w:val="00E0690C"/>
    <w:rsid w:val="00E15FA1"/>
    <w:rsid w:val="00E17960"/>
    <w:rsid w:val="00E20369"/>
    <w:rsid w:val="00E20D73"/>
    <w:rsid w:val="00E213B1"/>
    <w:rsid w:val="00E22D46"/>
    <w:rsid w:val="00E24BB9"/>
    <w:rsid w:val="00E329B1"/>
    <w:rsid w:val="00E35514"/>
    <w:rsid w:val="00E3566C"/>
    <w:rsid w:val="00E35697"/>
    <w:rsid w:val="00E40945"/>
    <w:rsid w:val="00E4161A"/>
    <w:rsid w:val="00E42BE6"/>
    <w:rsid w:val="00E44DD3"/>
    <w:rsid w:val="00E47224"/>
    <w:rsid w:val="00E4776B"/>
    <w:rsid w:val="00E53114"/>
    <w:rsid w:val="00E562CA"/>
    <w:rsid w:val="00E6694F"/>
    <w:rsid w:val="00E66B86"/>
    <w:rsid w:val="00E72805"/>
    <w:rsid w:val="00E734BA"/>
    <w:rsid w:val="00E7474B"/>
    <w:rsid w:val="00E755A5"/>
    <w:rsid w:val="00E87039"/>
    <w:rsid w:val="00E92542"/>
    <w:rsid w:val="00E93E80"/>
    <w:rsid w:val="00E97483"/>
    <w:rsid w:val="00EB1716"/>
    <w:rsid w:val="00EB4159"/>
    <w:rsid w:val="00EB6A88"/>
    <w:rsid w:val="00EC082E"/>
    <w:rsid w:val="00EC16FD"/>
    <w:rsid w:val="00EC3F5E"/>
    <w:rsid w:val="00EC6FEF"/>
    <w:rsid w:val="00EC7D07"/>
    <w:rsid w:val="00ED2521"/>
    <w:rsid w:val="00EE14AA"/>
    <w:rsid w:val="00EE4E2F"/>
    <w:rsid w:val="00EE4F8F"/>
    <w:rsid w:val="00EF0972"/>
    <w:rsid w:val="00EF2FE6"/>
    <w:rsid w:val="00EF3568"/>
    <w:rsid w:val="00F01F6A"/>
    <w:rsid w:val="00F0302C"/>
    <w:rsid w:val="00F17FB9"/>
    <w:rsid w:val="00F21B0D"/>
    <w:rsid w:val="00F268F2"/>
    <w:rsid w:val="00F32715"/>
    <w:rsid w:val="00F33AAA"/>
    <w:rsid w:val="00F34876"/>
    <w:rsid w:val="00F37C08"/>
    <w:rsid w:val="00F4026D"/>
    <w:rsid w:val="00F40B23"/>
    <w:rsid w:val="00F45E8C"/>
    <w:rsid w:val="00F4631E"/>
    <w:rsid w:val="00F50294"/>
    <w:rsid w:val="00F52E84"/>
    <w:rsid w:val="00F61785"/>
    <w:rsid w:val="00F6195F"/>
    <w:rsid w:val="00F6372E"/>
    <w:rsid w:val="00F64403"/>
    <w:rsid w:val="00F7446F"/>
    <w:rsid w:val="00F74DF8"/>
    <w:rsid w:val="00F8353C"/>
    <w:rsid w:val="00F87B22"/>
    <w:rsid w:val="00F90336"/>
    <w:rsid w:val="00F91E57"/>
    <w:rsid w:val="00F97281"/>
    <w:rsid w:val="00FA2608"/>
    <w:rsid w:val="00FA28D4"/>
    <w:rsid w:val="00FA56F1"/>
    <w:rsid w:val="00FA7528"/>
    <w:rsid w:val="00FB5F11"/>
    <w:rsid w:val="00FB7F78"/>
    <w:rsid w:val="00FC47E1"/>
    <w:rsid w:val="00FC4E34"/>
    <w:rsid w:val="00FC6246"/>
    <w:rsid w:val="00FD2E40"/>
    <w:rsid w:val="00FE2480"/>
    <w:rsid w:val="00FF1386"/>
    <w:rsid w:val="00FF2003"/>
    <w:rsid w:val="00FF323C"/>
    <w:rsid w:val="00FF3403"/>
    <w:rsid w:val="00FF79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D4"/>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28D4"/>
    <w:rPr>
      <w:color w:val="0000FF"/>
      <w:u w:val="single"/>
    </w:rPr>
  </w:style>
  <w:style w:type="paragraph" w:customStyle="1" w:styleId="GuideHeading">
    <w:name w:val="GuideHeading"/>
    <w:basedOn w:val="Normal"/>
    <w:rsid w:val="00FA28D4"/>
    <w:rPr>
      <w:rFonts w:ascii="Arial" w:hAnsi="Arial" w:cs="Arial"/>
      <w:b/>
      <w:bCs/>
      <w:sz w:val="22"/>
      <w:szCs w:val="22"/>
    </w:rPr>
  </w:style>
  <w:style w:type="paragraph" w:styleId="ListParagraph">
    <w:name w:val="List Paragraph"/>
    <w:basedOn w:val="Normal"/>
    <w:uiPriority w:val="99"/>
    <w:qFormat/>
    <w:rsid w:val="00FA2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D4"/>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28D4"/>
    <w:rPr>
      <w:color w:val="0000FF"/>
      <w:u w:val="single"/>
    </w:rPr>
  </w:style>
  <w:style w:type="paragraph" w:customStyle="1" w:styleId="GuideHeading">
    <w:name w:val="GuideHeading"/>
    <w:basedOn w:val="Normal"/>
    <w:rsid w:val="00FA28D4"/>
    <w:rPr>
      <w:rFonts w:ascii="Arial" w:hAnsi="Arial" w:cs="Arial"/>
      <w:b/>
      <w:bCs/>
      <w:sz w:val="22"/>
      <w:szCs w:val="22"/>
    </w:rPr>
  </w:style>
  <w:style w:type="paragraph" w:styleId="ListParagraph">
    <w:name w:val="List Paragraph"/>
    <w:basedOn w:val="Normal"/>
    <w:uiPriority w:val="99"/>
    <w:qFormat/>
    <w:rsid w:val="00FA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hu.rl.talis.com/lists/71E53C86-1ED9-72D7-4BF7-A03B585AD7B2.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QF_x0020_Faculties xmlns="61330305-6a53-4129-8201-c6a0f868d8c4">Sheffield Business School</AQF_x0020_Faculties>
    <AQF_x0020_Departments xmlns="61330305-6a53-4129-8201-c6a0f868d8c4">Management</AQF_x0020_Departments>
    <AQF_x0020_Module_x0020_Levels xmlns="61330305-6a53-4129-8201-c6a0f868d8c4">7</AQF_x0020_Module_x0020_Levels>
    <_dlc_DocId xmlns="61330305-6a53-4129-8201-c6a0f868d8c4">4XFHYZHM2XUC-179-2022</_dlc_DocId>
    <_dlc_DocIdUrl xmlns="61330305-6a53-4129-8201-c6a0f868d8c4">
      <Url>https://portal.shu.ac.uk/sites/AQF/cda/_layouts/DocIdRedir.aspx?ID=4XFHYZHM2XUC-179-2022</Url>
      <Description>4XFHYZHM2XUC-179-2022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446FDE9142C741AA9C813CDD26D1B8" ma:contentTypeVersion="3" ma:contentTypeDescription="Create a new document." ma:contentTypeScope="" ma:versionID="d899a2576ce3e00849738da148284d65">
  <xsd:schema xmlns:xsd="http://www.w3.org/2001/XMLSchema" xmlns:xs="http://www.w3.org/2001/XMLSchema" xmlns:p="http://schemas.microsoft.com/office/2006/metadata/properties" xmlns:ns2="61330305-6a53-4129-8201-c6a0f868d8c4" targetNamespace="http://schemas.microsoft.com/office/2006/metadata/properties" ma:root="true" ma:fieldsID="4f26f2d04eff1aad7d5dad6a30b20696" ns2:_="">
    <xsd:import namespace="61330305-6a53-4129-8201-c6a0f868d8c4"/>
    <xsd:element name="properties">
      <xsd:complexType>
        <xsd:sequence>
          <xsd:element name="documentManagement">
            <xsd:complexType>
              <xsd:all>
                <xsd:element ref="ns2:_dlc_DocId" minOccurs="0"/>
                <xsd:element ref="ns2:_dlc_DocIdUrl" minOccurs="0"/>
                <xsd:element ref="ns2:_dlc_DocIdPersistId" minOccurs="0"/>
                <xsd:element ref="ns2:AQF_x0020_Departments" minOccurs="0"/>
                <xsd:element ref="ns2:AQF_x0020_Faculties" minOccurs="0"/>
                <xsd:element ref="ns2:AQF_x0020_Module_x0020_Leve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30305-6a53-4129-8201-c6a0f868d8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QF_x0020_Departments" ma:index="11" nillable="true" ma:displayName="AQF DepartmentsOLD" ma:format="Dropdown" ma:internalName="AQF_x0020_Departments">
      <xsd:simpleType>
        <xsd:restriction base="dms:Choice">
          <xsd:enumeration value="Allied Health Professions"/>
          <xsd:enumeration value="Architecture and Planning"/>
          <xsd:enumeration value="Art and Design"/>
          <xsd:enumeration value="Biosciences"/>
          <xsd:enumeration value="Built Environment"/>
          <xsd:enumeration value="Computing"/>
          <xsd:enumeration value="CPOD"/>
          <xsd:enumeration value="Education, Childhood and Inclusion"/>
          <xsd:enumeration value="Engineering and Mathematics"/>
          <xsd:enumeration value="Finance Accounting and Business Systems"/>
          <xsd:enumeration value="Humanities"/>
          <xsd:enumeration value="Law, Criminology and Community Justice"/>
          <xsd:enumeration value="Management"/>
          <xsd:enumeration value="Media Arts and Communication"/>
          <xsd:enumeration value="Nursing and Midwifery"/>
          <xsd:enumeration value="Psychology, Sociology and Politics"/>
          <xsd:enumeration value="Service Sector Management"/>
          <xsd:enumeration value="Social Work, Social Care and Community Studies"/>
          <xsd:enumeration value="Sport"/>
          <xsd:enumeration value="Teacher Education"/>
        </xsd:restriction>
      </xsd:simpleType>
    </xsd:element>
    <xsd:element name="AQF_x0020_Faculties" ma:index="12" nillable="true" ma:displayName="AQF Faculties" ma:default="Sheffield Business School" ma:format="Dropdown" ma:internalName="AQF_x0020_Faculties">
      <xsd:simpleType>
        <xsd:restriction base="dms:Choice">
          <xsd:enumeration value="ACES"/>
          <xsd:enumeration value="Development and Society"/>
          <xsd:enumeration value="Health and Wellbeing"/>
          <xsd:enumeration value="Sheffield Business School"/>
        </xsd:restriction>
      </xsd:simpleType>
    </xsd:element>
    <xsd:element name="AQF_x0020_Module_x0020_Levels" ma:index="13" nillable="true" ma:displayName="Module Level" ma:format="Dropdown" ma:internalName="AQF_x0020_Module_x0020_Levels">
      <xsd:simpleType>
        <xsd:restriction base="dms:Choice">
          <xsd:enumeration value="3"/>
          <xsd:enumeration value="4"/>
          <xsd:enumeration value="5"/>
          <xsd:enumeration value="6"/>
          <xsd:enumeration value="7"/>
          <xsd:enumeration value="8"/>
          <xsd:enumeration value="U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39F40-0C8B-4E88-9A9C-5D4FE6F4DF51}">
  <ds:schemaRefs>
    <ds:schemaRef ds:uri="http://schemas.microsoft.com/sharepoint/events"/>
  </ds:schemaRefs>
</ds:datastoreItem>
</file>

<file path=customXml/itemProps2.xml><?xml version="1.0" encoding="utf-8"?>
<ds:datastoreItem xmlns:ds="http://schemas.openxmlformats.org/officeDocument/2006/customXml" ds:itemID="{DDCA04F5-2154-4DCB-BE3C-9E3476B22654}">
  <ds:schemaRefs>
    <ds:schemaRef ds:uri="http://schemas.microsoft.com/sharepoint/v3/contenttype/forms"/>
  </ds:schemaRefs>
</ds:datastoreItem>
</file>

<file path=customXml/itemProps3.xml><?xml version="1.0" encoding="utf-8"?>
<ds:datastoreItem xmlns:ds="http://schemas.openxmlformats.org/officeDocument/2006/customXml" ds:itemID="{1C391D98-6429-47EE-B269-731FEEC5AFAE}">
  <ds:schemaRefs>
    <ds:schemaRef ds:uri="http://purl.org/dc/elements/1.1/"/>
    <ds:schemaRef ds:uri="61330305-6a53-4129-8201-c6a0f868d8c4"/>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CA81334-BCD8-40C6-B7E6-66D412B8A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30305-6a53-4129-8201-c6a0f868d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Feather</dc:creator>
  <cp:lastModifiedBy>Ruth Feather</cp:lastModifiedBy>
  <cp:revision>4</cp:revision>
  <cp:lastPrinted>2018-02-02T16:49:00Z</cp:lastPrinted>
  <dcterms:created xsi:type="dcterms:W3CDTF">2018-02-02T16:48:00Z</dcterms:created>
  <dcterms:modified xsi:type="dcterms:W3CDTF">2018-02-02T16:50:00Z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0x01010090446FDE9142C741AA9C813CDD26D1B8</vt:lpwstr>
  </property>
  <property fmtid="{D5CDD505-2E9C-101B-9397-08002B2CF9AE}" pid="3" name="_dlc_DocIdItemGuid">
    <vt:lpwstr>57d279bb-c954-4950-bc04-1cbc06a97c89</vt:lpwstr>
  </property>
</Properties>
</file>