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10" w:rsidRDefault="00C51550" w:rsidP="00B11B31">
      <w:pPr>
        <w:pStyle w:val="Heading1"/>
      </w:pPr>
      <w:r>
        <w:rPr>
          <w:rFonts w:ascii="Helvetica" w:eastAsia="Times New Roman" w:hAnsi="Helvetica" w:cs="Helvetica"/>
          <w:noProof/>
          <w:color w:val="000000"/>
          <w:sz w:val="17"/>
          <w:szCs w:val="17"/>
          <w:lang w:eastAsia="ja-JP"/>
        </w:rPr>
        <w:drawing>
          <wp:inline distT="0" distB="0" distL="0" distR="0" wp14:anchorId="73CB5AA1" wp14:editId="5B60D563">
            <wp:extent cx="1114425" cy="619125"/>
            <wp:effectExtent l="19050" t="0" r="9525" b="0"/>
            <wp:docPr id="1" name="Picture 0" descr="SHU logo for email tem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logo for email template.gif"/>
                    <pic:cNvPicPr/>
                  </pic:nvPicPr>
                  <pic:blipFill>
                    <a:blip r:embed="rId6" cstate="print"/>
                    <a:stretch>
                      <a:fillRect/>
                    </a:stretch>
                  </pic:blipFill>
                  <pic:spPr>
                    <a:xfrm>
                      <a:off x="0" y="0"/>
                      <a:ext cx="1114425" cy="619125"/>
                    </a:xfrm>
                    <a:prstGeom prst="rect">
                      <a:avLst/>
                    </a:prstGeom>
                  </pic:spPr>
                </pic:pic>
              </a:graphicData>
            </a:graphic>
          </wp:inline>
        </w:drawing>
      </w:r>
    </w:p>
    <w:p w:rsidR="006E4474" w:rsidRPr="00B11B31" w:rsidRDefault="005B16AB" w:rsidP="00E25A84">
      <w:pPr>
        <w:pStyle w:val="Heading1"/>
      </w:pPr>
      <w:r w:rsidRPr="00B11B31">
        <w:t xml:space="preserve">Learning &amp; Teaching Conference, </w:t>
      </w:r>
      <w:r w:rsidR="00E25A84">
        <w:t>25</w:t>
      </w:r>
      <w:r w:rsidR="00E25A84" w:rsidRPr="00E25A84">
        <w:rPr>
          <w:vertAlign w:val="superscript"/>
        </w:rPr>
        <w:t>th</w:t>
      </w:r>
      <w:r w:rsidR="00E25A84">
        <w:t xml:space="preserve"> </w:t>
      </w:r>
      <w:r w:rsidR="00B11B31" w:rsidRPr="00B11B31">
        <w:t>June 201</w:t>
      </w:r>
      <w:r w:rsidR="00E25A84">
        <w:t>5</w:t>
      </w:r>
    </w:p>
    <w:p w:rsidR="00B11B31" w:rsidRPr="00B11B31" w:rsidRDefault="00E25A84" w:rsidP="00E25A84">
      <w:pPr>
        <w:pStyle w:val="Heading2"/>
        <w:rPr>
          <w:i/>
          <w:iCs/>
        </w:rPr>
      </w:pPr>
      <w:r>
        <w:rPr>
          <w:i/>
          <w:iCs/>
        </w:rPr>
        <w:t>Student Engagement In and Out of the Classroom</w:t>
      </w:r>
    </w:p>
    <w:p w:rsidR="00B11B31" w:rsidRDefault="00B11B31" w:rsidP="005B16AB">
      <w:pPr>
        <w:keepNext/>
        <w:keepLines/>
        <w:spacing w:before="200" w:after="0"/>
        <w:outlineLvl w:val="1"/>
        <w:rPr>
          <w:b/>
          <w:bCs/>
          <w:sz w:val="22"/>
        </w:rPr>
      </w:pPr>
      <w:r>
        <w:rPr>
          <w:b/>
          <w:bCs/>
          <w:sz w:val="22"/>
        </w:rPr>
        <w:t>PLEASE USE THIS FORM TO MAKE YOUR SUBMISSION</w:t>
      </w:r>
    </w:p>
    <w:p w:rsidR="00103C46" w:rsidRPr="005B16AB" w:rsidRDefault="00103C46" w:rsidP="002A26C0">
      <w:pPr>
        <w:rPr>
          <w:b/>
          <w:bCs/>
        </w:rPr>
      </w:pPr>
      <w:r>
        <w:rPr>
          <w:b/>
          <w:bCs/>
          <w:i/>
          <w:iCs/>
          <w:sz w:val="22"/>
        </w:rPr>
        <w:t>Please email this submission form to</w:t>
      </w:r>
      <w:r w:rsidR="00E25A84">
        <w:rPr>
          <w:b/>
          <w:bCs/>
          <w:i/>
          <w:iCs/>
          <w:sz w:val="22"/>
        </w:rPr>
        <w:t xml:space="preserve"> Joanne Headley</w:t>
      </w:r>
      <w:proofErr w:type="gramStart"/>
      <w:r w:rsidR="00E25A84">
        <w:rPr>
          <w:b/>
          <w:bCs/>
          <w:i/>
          <w:iCs/>
          <w:sz w:val="22"/>
        </w:rPr>
        <w:t>:</w:t>
      </w:r>
      <w:proofErr w:type="gramEnd"/>
      <w:hyperlink r:id="rId7" w:history="1">
        <w:r w:rsidR="00E25A84" w:rsidRPr="002510D9">
          <w:rPr>
            <w:rStyle w:val="Hyperlink"/>
            <w:b/>
            <w:bCs/>
            <w:i/>
            <w:iCs/>
            <w:sz w:val="22"/>
          </w:rPr>
          <w:t>j.headley@shu.ac.uk</w:t>
        </w:r>
      </w:hyperlink>
      <w:r w:rsidR="00E25A84">
        <w:rPr>
          <w:b/>
          <w:bCs/>
          <w:i/>
          <w:iCs/>
          <w:sz w:val="22"/>
        </w:rPr>
        <w:t xml:space="preserve"> b</w:t>
      </w:r>
      <w:r>
        <w:rPr>
          <w:b/>
          <w:bCs/>
          <w:i/>
          <w:iCs/>
          <w:sz w:val="22"/>
        </w:rPr>
        <w:t xml:space="preserve">y </w:t>
      </w:r>
      <w:r w:rsidR="002A26C0">
        <w:rPr>
          <w:b/>
          <w:bCs/>
          <w:i/>
          <w:iCs/>
          <w:sz w:val="22"/>
        </w:rPr>
        <w:t xml:space="preserve">5pm </w:t>
      </w:r>
      <w:r w:rsidR="00E25A84">
        <w:rPr>
          <w:b/>
          <w:bCs/>
          <w:i/>
          <w:iCs/>
          <w:sz w:val="22"/>
        </w:rPr>
        <w:t>Monday 19</w:t>
      </w:r>
      <w:r w:rsidR="00E25A84" w:rsidRPr="00E25A84">
        <w:rPr>
          <w:b/>
          <w:bCs/>
          <w:i/>
          <w:iCs/>
          <w:sz w:val="22"/>
          <w:vertAlign w:val="superscript"/>
        </w:rPr>
        <w:t>th</w:t>
      </w:r>
      <w:r w:rsidR="00E25A84">
        <w:rPr>
          <w:b/>
          <w:bCs/>
          <w:i/>
          <w:iCs/>
          <w:sz w:val="22"/>
        </w:rPr>
        <w:t xml:space="preserve"> January 2015</w:t>
      </w:r>
    </w:p>
    <w:p w:rsidR="00FE3366" w:rsidRDefault="00103C46" w:rsidP="00E25A84">
      <w:r>
        <w:rPr>
          <w:b/>
          <w:bCs/>
          <w:i/>
          <w:iCs/>
          <w:sz w:val="22"/>
        </w:rPr>
        <w:t>The conference uses a double-blind peer review process. Our reviewers will provide feedback on all submissions.</w:t>
      </w:r>
      <w:r w:rsidR="00E25A84">
        <w:rPr>
          <w:b/>
          <w:bCs/>
          <w:i/>
          <w:iCs/>
          <w:sz w:val="22"/>
        </w:rPr>
        <w:t xml:space="preserve"> </w:t>
      </w:r>
      <w:r w:rsidR="00FE3366">
        <w:rPr>
          <w:b/>
          <w:bCs/>
          <w:i/>
          <w:iCs/>
          <w:sz w:val="22"/>
        </w:rPr>
        <w:t xml:space="preserve">Further information is available on </w:t>
      </w:r>
      <w:r>
        <w:rPr>
          <w:b/>
          <w:bCs/>
          <w:i/>
          <w:iCs/>
          <w:sz w:val="22"/>
        </w:rPr>
        <w:t xml:space="preserve">the </w:t>
      </w:r>
      <w:r w:rsidR="00E25A84">
        <w:rPr>
          <w:b/>
          <w:bCs/>
          <w:i/>
          <w:iCs/>
          <w:sz w:val="22"/>
        </w:rPr>
        <w:t xml:space="preserve">Learning &amp; Teaching </w:t>
      </w:r>
      <w:r>
        <w:rPr>
          <w:b/>
          <w:bCs/>
          <w:i/>
          <w:iCs/>
          <w:sz w:val="22"/>
        </w:rPr>
        <w:t xml:space="preserve">Conference website at: </w:t>
      </w:r>
      <w:hyperlink r:id="rId8" w:history="1">
        <w:r>
          <w:rPr>
            <w:rStyle w:val="Hyperlink"/>
          </w:rPr>
          <w:t>https://blogs.shu.ac.uk/ltconference/</w:t>
        </w:r>
      </w:hyperlink>
    </w:p>
    <w:p w:rsidR="00FE3366" w:rsidRPr="00CD4B75" w:rsidRDefault="00FE3366" w:rsidP="00FE3366">
      <w:pPr>
        <w:pStyle w:val="Heading2"/>
        <w:rPr>
          <w:color w:val="000000"/>
          <w:u w:color="000000"/>
        </w:rPr>
      </w:pPr>
      <w:r w:rsidRPr="00CD4B75">
        <w:t>Addressing the theme</w:t>
      </w:r>
    </w:p>
    <w:p w:rsidR="000E3B32" w:rsidRPr="000E3B32" w:rsidRDefault="000E3B32" w:rsidP="0041153B">
      <w:pPr>
        <w:pStyle w:val="Body"/>
        <w:rPr>
          <w:rFonts w:asciiTheme="minorHAnsi" w:hAnsiTheme="minorHAnsi" w:cstheme="minorHAnsi"/>
          <w:sz w:val="20"/>
          <w:szCs w:val="20"/>
          <w:lang w:val="en-GB"/>
        </w:rPr>
      </w:pPr>
      <w:r w:rsidRPr="000E3B32">
        <w:rPr>
          <w:rFonts w:asciiTheme="minorHAnsi" w:hAnsiTheme="minorHAnsi" w:cstheme="minorHAnsi"/>
          <w:sz w:val="20"/>
          <w:szCs w:val="20"/>
          <w:lang w:val="en-GB"/>
        </w:rPr>
        <w:t xml:space="preserve">The conference title of 'Student Engagement In and Out of the Classroom' creates an opportunity to consider the ways students are engaged in and around their course and this should broadly be evident in all submissions, as well as addressing one or more of the conference themes </w:t>
      </w:r>
      <w:r w:rsidRPr="0041153B">
        <w:rPr>
          <w:rFonts w:asciiTheme="minorHAnsi" w:hAnsiTheme="minorHAnsi" w:cstheme="minorHAnsi"/>
          <w:sz w:val="20"/>
          <w:szCs w:val="20"/>
          <w:lang w:val="en-GB"/>
        </w:rPr>
        <w:t xml:space="preserve">(detailed </w:t>
      </w:r>
      <w:r w:rsidR="0041153B" w:rsidRPr="0041153B">
        <w:rPr>
          <w:rFonts w:asciiTheme="minorHAnsi" w:hAnsiTheme="minorHAnsi" w:cstheme="minorHAnsi"/>
          <w:sz w:val="20"/>
          <w:szCs w:val="20"/>
          <w:lang w:val="en-GB"/>
        </w:rPr>
        <w:t>below</w:t>
      </w:r>
      <w:r w:rsidRPr="0041153B">
        <w:rPr>
          <w:rFonts w:asciiTheme="minorHAnsi" w:hAnsiTheme="minorHAnsi" w:cstheme="minorHAnsi"/>
          <w:sz w:val="20"/>
          <w:szCs w:val="20"/>
          <w:lang w:val="en-GB"/>
        </w:rPr>
        <w:t>).</w:t>
      </w:r>
      <w:r w:rsidRPr="000E3B32">
        <w:rPr>
          <w:rFonts w:asciiTheme="minorHAnsi" w:hAnsiTheme="minorHAnsi" w:cstheme="minorHAnsi"/>
          <w:sz w:val="20"/>
          <w:szCs w:val="20"/>
          <w:lang w:val="en-GB"/>
        </w:rPr>
        <w:t xml:space="preserve"> </w:t>
      </w:r>
    </w:p>
    <w:p w:rsidR="000E3B32" w:rsidRPr="000E3B32" w:rsidRDefault="000E3B32" w:rsidP="0041153B">
      <w:pPr>
        <w:pStyle w:val="Body"/>
        <w:rPr>
          <w:rFonts w:asciiTheme="minorHAnsi" w:hAnsiTheme="minorHAnsi" w:cstheme="minorHAnsi"/>
          <w:sz w:val="20"/>
          <w:szCs w:val="20"/>
          <w:lang w:val="en-GB"/>
        </w:rPr>
      </w:pPr>
      <w:r w:rsidRPr="000E3B32">
        <w:rPr>
          <w:rFonts w:asciiTheme="minorHAnsi" w:hAnsiTheme="minorHAnsi" w:cstheme="minorHAnsi"/>
          <w:sz w:val="20"/>
          <w:szCs w:val="20"/>
          <w:lang w:val="en-GB"/>
        </w:rPr>
        <w:t>Submissions for all session formats should take the form of title, short abstract (50 words), more de</w:t>
      </w:r>
      <w:r w:rsidR="00583B11">
        <w:rPr>
          <w:rFonts w:asciiTheme="minorHAnsi" w:hAnsiTheme="minorHAnsi" w:cstheme="minorHAnsi"/>
          <w:sz w:val="20"/>
          <w:szCs w:val="20"/>
          <w:lang w:val="en-GB"/>
        </w:rPr>
        <w:t>tailed outline (300 words), key</w:t>
      </w:r>
      <w:r w:rsidRPr="000E3B32">
        <w:rPr>
          <w:rFonts w:asciiTheme="minorHAnsi" w:hAnsiTheme="minorHAnsi" w:cstheme="minorHAnsi"/>
          <w:sz w:val="20"/>
          <w:szCs w:val="20"/>
          <w:lang w:val="en-GB"/>
        </w:rPr>
        <w:t xml:space="preserve">words and intended audience. Colleagues </w:t>
      </w:r>
      <w:r w:rsidR="00583B11">
        <w:rPr>
          <w:rFonts w:asciiTheme="minorHAnsi" w:hAnsiTheme="minorHAnsi" w:cstheme="minorHAnsi"/>
          <w:sz w:val="20"/>
          <w:szCs w:val="20"/>
          <w:lang w:val="en-GB"/>
        </w:rPr>
        <w:t xml:space="preserve">are encouraged to </w:t>
      </w:r>
      <w:r w:rsidRPr="000E3B32">
        <w:rPr>
          <w:rFonts w:asciiTheme="minorHAnsi" w:hAnsiTheme="minorHAnsi" w:cstheme="minorHAnsi"/>
          <w:sz w:val="20"/>
          <w:szCs w:val="20"/>
          <w:lang w:val="en-GB"/>
        </w:rPr>
        <w:t xml:space="preserve">submit full papers at a later stage </w:t>
      </w:r>
      <w:r w:rsidRPr="0041153B">
        <w:rPr>
          <w:rFonts w:asciiTheme="minorHAnsi" w:hAnsiTheme="minorHAnsi" w:cstheme="minorHAnsi"/>
          <w:sz w:val="20"/>
          <w:szCs w:val="20"/>
          <w:lang w:val="en-GB"/>
        </w:rPr>
        <w:t xml:space="preserve">but </w:t>
      </w:r>
      <w:r w:rsidR="00583B11" w:rsidRPr="0041153B">
        <w:rPr>
          <w:rFonts w:asciiTheme="minorHAnsi" w:hAnsiTheme="minorHAnsi" w:cstheme="minorHAnsi"/>
          <w:sz w:val="20"/>
          <w:szCs w:val="20"/>
          <w:lang w:val="en-GB"/>
        </w:rPr>
        <w:t xml:space="preserve">all </w:t>
      </w:r>
      <w:r w:rsidR="0041153B" w:rsidRPr="0041153B">
        <w:rPr>
          <w:rFonts w:asciiTheme="minorHAnsi" w:hAnsiTheme="minorHAnsi" w:cstheme="minorHAnsi"/>
          <w:sz w:val="20"/>
          <w:szCs w:val="20"/>
          <w:lang w:val="en-GB"/>
        </w:rPr>
        <w:t xml:space="preserve">the </w:t>
      </w:r>
      <w:r w:rsidRPr="0041153B">
        <w:rPr>
          <w:rFonts w:asciiTheme="minorHAnsi" w:hAnsiTheme="minorHAnsi" w:cstheme="minorHAnsi"/>
          <w:sz w:val="20"/>
          <w:szCs w:val="20"/>
          <w:lang w:val="en-GB"/>
        </w:rPr>
        <w:t>details</w:t>
      </w:r>
      <w:r w:rsidRPr="000E3B32">
        <w:rPr>
          <w:rFonts w:asciiTheme="minorHAnsi" w:hAnsiTheme="minorHAnsi" w:cstheme="minorHAnsi"/>
          <w:sz w:val="20"/>
          <w:szCs w:val="20"/>
          <w:lang w:val="en-GB"/>
        </w:rPr>
        <w:t xml:space="preserve"> </w:t>
      </w:r>
      <w:r w:rsidR="00583B11">
        <w:rPr>
          <w:rFonts w:asciiTheme="minorHAnsi" w:hAnsiTheme="minorHAnsi" w:cstheme="minorHAnsi"/>
          <w:sz w:val="20"/>
          <w:szCs w:val="20"/>
          <w:lang w:val="en-GB"/>
        </w:rPr>
        <w:t xml:space="preserve">in this form </w:t>
      </w:r>
      <w:r w:rsidRPr="000E3B32">
        <w:rPr>
          <w:rFonts w:asciiTheme="minorHAnsi" w:hAnsiTheme="minorHAnsi" w:cstheme="minorHAnsi"/>
          <w:sz w:val="20"/>
          <w:szCs w:val="20"/>
          <w:lang w:val="en-GB"/>
        </w:rPr>
        <w:t>are important to support the peer review</w:t>
      </w:r>
      <w:r w:rsidR="00583B11">
        <w:rPr>
          <w:rFonts w:asciiTheme="minorHAnsi" w:hAnsiTheme="minorHAnsi" w:cstheme="minorHAnsi"/>
          <w:sz w:val="20"/>
          <w:szCs w:val="20"/>
          <w:lang w:val="en-GB"/>
        </w:rPr>
        <w:t>ed</w:t>
      </w:r>
      <w:r w:rsidRPr="000E3B32">
        <w:rPr>
          <w:rFonts w:asciiTheme="minorHAnsi" w:hAnsiTheme="minorHAnsi" w:cstheme="minorHAnsi"/>
          <w:sz w:val="20"/>
          <w:szCs w:val="20"/>
          <w:lang w:val="en-GB"/>
        </w:rPr>
        <w:t xml:space="preserve"> process and </w:t>
      </w:r>
      <w:r w:rsidR="00583B11">
        <w:rPr>
          <w:rFonts w:asciiTheme="minorHAnsi" w:hAnsiTheme="minorHAnsi" w:cstheme="minorHAnsi"/>
          <w:sz w:val="20"/>
          <w:szCs w:val="20"/>
          <w:lang w:val="en-GB"/>
        </w:rPr>
        <w:t xml:space="preserve">the </w:t>
      </w:r>
      <w:r w:rsidRPr="000E3B32">
        <w:rPr>
          <w:rFonts w:asciiTheme="minorHAnsi" w:hAnsiTheme="minorHAnsi" w:cstheme="minorHAnsi"/>
          <w:sz w:val="20"/>
          <w:szCs w:val="20"/>
          <w:lang w:val="en-GB"/>
        </w:rPr>
        <w:t>promotion of the conference programme in Spring 2015.</w:t>
      </w:r>
    </w:p>
    <w:p w:rsidR="00FE3366" w:rsidRPr="00FE3366" w:rsidRDefault="00FE3366" w:rsidP="00E25A84">
      <w:pPr>
        <w:keepNext/>
        <w:keepLines/>
        <w:spacing w:before="200" w:after="0"/>
        <w:outlineLvl w:val="1"/>
        <w:rPr>
          <w:color w:val="FF0000"/>
          <w:sz w:val="22"/>
        </w:rPr>
      </w:pPr>
      <w:r>
        <w:rPr>
          <w:color w:val="FF0000"/>
          <w:sz w:val="22"/>
        </w:rPr>
        <w:t>Please c</w:t>
      </w:r>
      <w:r w:rsidR="0041153B">
        <w:rPr>
          <w:color w:val="FF0000"/>
          <w:sz w:val="22"/>
        </w:rPr>
        <w:t>omplete all sections</w:t>
      </w:r>
      <w:r w:rsidR="00E25A84">
        <w:rPr>
          <w:color w:val="FF0000"/>
          <w:sz w:val="22"/>
        </w:rPr>
        <w:t>.</w:t>
      </w:r>
    </w:p>
    <w:tbl>
      <w:tblPr>
        <w:tblStyle w:val="TableGrid"/>
        <w:tblW w:w="0" w:type="auto"/>
        <w:tblLook w:val="04A0" w:firstRow="1" w:lastRow="0" w:firstColumn="1" w:lastColumn="0" w:noHBand="0" w:noVBand="1"/>
      </w:tblPr>
      <w:tblGrid>
        <w:gridCol w:w="1717"/>
        <w:gridCol w:w="7525"/>
      </w:tblGrid>
      <w:tr w:rsidR="005D5BA0" w:rsidTr="008679AF">
        <w:tc>
          <w:tcPr>
            <w:tcW w:w="1717" w:type="dxa"/>
          </w:tcPr>
          <w:p w:rsidR="005D5BA0" w:rsidRDefault="00E25A84" w:rsidP="005B16AB">
            <w:pPr>
              <w:rPr>
                <w:b/>
                <w:bCs/>
                <w:sz w:val="22"/>
              </w:rPr>
            </w:pPr>
            <w:r>
              <w:rPr>
                <w:b/>
                <w:bCs/>
                <w:sz w:val="22"/>
              </w:rPr>
              <w:t>N</w:t>
            </w:r>
            <w:r w:rsidR="005D5BA0">
              <w:rPr>
                <w:b/>
                <w:bCs/>
                <w:sz w:val="22"/>
              </w:rPr>
              <w:t>ame</w:t>
            </w:r>
          </w:p>
        </w:tc>
        <w:tc>
          <w:tcPr>
            <w:tcW w:w="7525" w:type="dxa"/>
          </w:tcPr>
          <w:p w:rsidR="005D5BA0" w:rsidRDefault="005D5BA0" w:rsidP="005B16AB">
            <w:pPr>
              <w:rPr>
                <w:b/>
                <w:bCs/>
                <w:sz w:val="22"/>
              </w:rPr>
            </w:pPr>
          </w:p>
        </w:tc>
      </w:tr>
      <w:tr w:rsidR="00FE3366" w:rsidTr="001C4089">
        <w:trPr>
          <w:trHeight w:val="473"/>
        </w:trPr>
        <w:tc>
          <w:tcPr>
            <w:tcW w:w="1717" w:type="dxa"/>
          </w:tcPr>
          <w:p w:rsidR="001C4089" w:rsidRDefault="00FE3366" w:rsidP="00B11B31">
            <w:pPr>
              <w:rPr>
                <w:b/>
                <w:bCs/>
                <w:sz w:val="22"/>
              </w:rPr>
            </w:pPr>
            <w:r>
              <w:rPr>
                <w:b/>
                <w:bCs/>
                <w:sz w:val="22"/>
              </w:rPr>
              <w:t>Email Address</w:t>
            </w:r>
          </w:p>
        </w:tc>
        <w:tc>
          <w:tcPr>
            <w:tcW w:w="7525" w:type="dxa"/>
          </w:tcPr>
          <w:p w:rsidR="00FE3366" w:rsidRDefault="00FE3366" w:rsidP="005B16AB">
            <w:pPr>
              <w:rPr>
                <w:b/>
                <w:bCs/>
                <w:sz w:val="22"/>
              </w:rPr>
            </w:pPr>
          </w:p>
        </w:tc>
      </w:tr>
      <w:tr w:rsidR="001C4089" w:rsidTr="008679AF">
        <w:trPr>
          <w:trHeight w:val="537"/>
        </w:trPr>
        <w:tc>
          <w:tcPr>
            <w:tcW w:w="1717" w:type="dxa"/>
          </w:tcPr>
          <w:p w:rsidR="001C4089" w:rsidRDefault="00583B11" w:rsidP="00B11B31">
            <w:pPr>
              <w:rPr>
                <w:b/>
                <w:bCs/>
                <w:sz w:val="22"/>
              </w:rPr>
            </w:pPr>
            <w:proofErr w:type="spellStart"/>
            <w:r>
              <w:rPr>
                <w:b/>
                <w:bCs/>
                <w:sz w:val="22"/>
              </w:rPr>
              <w:t>Dept</w:t>
            </w:r>
            <w:proofErr w:type="spellEnd"/>
            <w:r>
              <w:rPr>
                <w:b/>
                <w:bCs/>
                <w:sz w:val="22"/>
              </w:rPr>
              <w:t>/Faculty/ Institution</w:t>
            </w:r>
          </w:p>
        </w:tc>
        <w:tc>
          <w:tcPr>
            <w:tcW w:w="7525" w:type="dxa"/>
          </w:tcPr>
          <w:p w:rsidR="001C4089" w:rsidRDefault="001C4089" w:rsidP="005B16AB">
            <w:pPr>
              <w:rPr>
                <w:b/>
                <w:bCs/>
                <w:sz w:val="22"/>
              </w:rPr>
            </w:pPr>
          </w:p>
        </w:tc>
      </w:tr>
      <w:tr w:rsidR="005D5BA0" w:rsidTr="008679AF">
        <w:tc>
          <w:tcPr>
            <w:tcW w:w="1717" w:type="dxa"/>
          </w:tcPr>
          <w:p w:rsidR="005D5BA0" w:rsidRDefault="00583B11" w:rsidP="00E25A84">
            <w:pPr>
              <w:rPr>
                <w:b/>
                <w:bCs/>
                <w:sz w:val="22"/>
              </w:rPr>
            </w:pPr>
            <w:r>
              <w:rPr>
                <w:b/>
                <w:bCs/>
                <w:sz w:val="22"/>
              </w:rPr>
              <w:t>Co-presenters</w:t>
            </w:r>
          </w:p>
        </w:tc>
        <w:tc>
          <w:tcPr>
            <w:tcW w:w="7525" w:type="dxa"/>
          </w:tcPr>
          <w:p w:rsidR="005D5BA0" w:rsidRDefault="005D5BA0" w:rsidP="005B16AB">
            <w:pPr>
              <w:rPr>
                <w:b/>
                <w:bCs/>
                <w:sz w:val="22"/>
              </w:rPr>
            </w:pPr>
          </w:p>
        </w:tc>
      </w:tr>
      <w:tr w:rsidR="005D5BA0" w:rsidTr="008679AF">
        <w:tc>
          <w:tcPr>
            <w:tcW w:w="1717" w:type="dxa"/>
          </w:tcPr>
          <w:p w:rsidR="005D5BA0" w:rsidRDefault="00583B11" w:rsidP="00E25A84">
            <w:pPr>
              <w:rPr>
                <w:b/>
                <w:bCs/>
                <w:sz w:val="22"/>
              </w:rPr>
            </w:pPr>
            <w:r>
              <w:rPr>
                <w:b/>
                <w:bCs/>
                <w:sz w:val="22"/>
              </w:rPr>
              <w:t>Twitter name of presenters</w:t>
            </w:r>
          </w:p>
        </w:tc>
        <w:tc>
          <w:tcPr>
            <w:tcW w:w="7525" w:type="dxa"/>
          </w:tcPr>
          <w:p w:rsidR="005D5BA0" w:rsidRDefault="005D5BA0" w:rsidP="005B16AB">
            <w:pPr>
              <w:rPr>
                <w:b/>
                <w:bCs/>
                <w:sz w:val="22"/>
              </w:rPr>
            </w:pPr>
          </w:p>
        </w:tc>
      </w:tr>
      <w:tr w:rsidR="00FE3366" w:rsidTr="00FD6964">
        <w:tc>
          <w:tcPr>
            <w:tcW w:w="1717" w:type="dxa"/>
          </w:tcPr>
          <w:p w:rsidR="00E25A84" w:rsidRDefault="00FE3366" w:rsidP="0041153B">
            <w:pPr>
              <w:spacing w:after="0"/>
              <w:rPr>
                <w:b/>
                <w:bCs/>
                <w:sz w:val="22"/>
              </w:rPr>
            </w:pPr>
            <w:r>
              <w:rPr>
                <w:b/>
                <w:bCs/>
                <w:sz w:val="22"/>
              </w:rPr>
              <w:t xml:space="preserve">Type of </w:t>
            </w:r>
            <w:r w:rsidR="0041153B">
              <w:rPr>
                <w:b/>
                <w:bCs/>
                <w:sz w:val="22"/>
              </w:rPr>
              <w:t>session</w:t>
            </w:r>
          </w:p>
          <w:p w:rsidR="0041153B" w:rsidRPr="008F045D" w:rsidRDefault="0041153B" w:rsidP="0041153B">
            <w:pPr>
              <w:spacing w:after="0"/>
              <w:rPr>
                <w:i/>
                <w:iCs/>
                <w:sz w:val="16"/>
                <w:szCs w:val="16"/>
              </w:rPr>
            </w:pPr>
            <w:r w:rsidRPr="008F045D">
              <w:rPr>
                <w:i/>
                <w:iCs/>
                <w:sz w:val="16"/>
                <w:szCs w:val="16"/>
              </w:rPr>
              <w:t>(session details below)</w:t>
            </w:r>
          </w:p>
          <w:p w:rsidR="00FE3366" w:rsidRPr="00FE3366" w:rsidRDefault="00FE3366" w:rsidP="00E25A84">
            <w:pPr>
              <w:spacing w:after="0"/>
              <w:rPr>
                <w:i/>
                <w:iCs/>
                <w:sz w:val="16"/>
                <w:szCs w:val="16"/>
              </w:rPr>
            </w:pPr>
          </w:p>
        </w:tc>
        <w:tc>
          <w:tcPr>
            <w:tcW w:w="7525" w:type="dxa"/>
          </w:tcPr>
          <w:p w:rsidR="00E25A84" w:rsidRPr="002A26C0" w:rsidRDefault="0041153B" w:rsidP="002A26C0">
            <w:pPr>
              <w:spacing w:after="0"/>
              <w:rPr>
                <w:b/>
                <w:bCs/>
                <w:sz w:val="22"/>
              </w:rPr>
            </w:pPr>
            <w:r w:rsidRPr="0041153B">
              <w:rPr>
                <w:b/>
                <w:bCs/>
                <w:sz w:val="22"/>
              </w:rPr>
              <w:t>(delete as appropriate)</w:t>
            </w:r>
            <w:r>
              <w:rPr>
                <w:b/>
                <w:bCs/>
                <w:sz w:val="22"/>
              </w:rPr>
              <w:br/>
            </w:r>
            <w:r w:rsidR="00583B11" w:rsidRPr="002A26C0">
              <w:rPr>
                <w:b/>
                <w:bCs/>
                <w:sz w:val="22"/>
              </w:rPr>
              <w:t xml:space="preserve">Evidence-based </w:t>
            </w:r>
            <w:r w:rsidR="00E25A84" w:rsidRPr="002A26C0">
              <w:rPr>
                <w:b/>
                <w:bCs/>
                <w:sz w:val="22"/>
              </w:rPr>
              <w:t>s</w:t>
            </w:r>
            <w:r w:rsidR="00FE3366" w:rsidRPr="002A26C0">
              <w:rPr>
                <w:b/>
                <w:bCs/>
                <w:sz w:val="22"/>
              </w:rPr>
              <w:t xml:space="preserve">hort paper </w:t>
            </w:r>
          </w:p>
          <w:p w:rsidR="00FE3366" w:rsidRPr="002A26C0" w:rsidRDefault="00E25A84" w:rsidP="002A26C0">
            <w:pPr>
              <w:spacing w:after="0"/>
              <w:rPr>
                <w:b/>
                <w:bCs/>
                <w:sz w:val="22"/>
              </w:rPr>
            </w:pPr>
            <w:r w:rsidRPr="002A26C0">
              <w:rPr>
                <w:b/>
                <w:bCs/>
                <w:sz w:val="22"/>
              </w:rPr>
              <w:t>Practice-based t</w:t>
            </w:r>
            <w:r w:rsidR="00FE3366" w:rsidRPr="002A26C0">
              <w:rPr>
                <w:b/>
                <w:bCs/>
                <w:sz w:val="22"/>
              </w:rPr>
              <w:t xml:space="preserve">hunderstorm session </w:t>
            </w:r>
          </w:p>
          <w:p w:rsidR="00FE3366" w:rsidRPr="002A26C0" w:rsidRDefault="00FE3366" w:rsidP="002A26C0">
            <w:pPr>
              <w:spacing w:after="0"/>
              <w:rPr>
                <w:b/>
                <w:bCs/>
                <w:sz w:val="22"/>
              </w:rPr>
            </w:pPr>
            <w:proofErr w:type="spellStart"/>
            <w:r w:rsidRPr="002A26C0">
              <w:rPr>
                <w:b/>
                <w:bCs/>
                <w:sz w:val="22"/>
              </w:rPr>
              <w:t>CoLab</w:t>
            </w:r>
            <w:proofErr w:type="spellEnd"/>
            <w:r w:rsidRPr="002A26C0">
              <w:rPr>
                <w:b/>
                <w:bCs/>
                <w:sz w:val="22"/>
              </w:rPr>
              <w:t xml:space="preserve"> workshop </w:t>
            </w:r>
          </w:p>
          <w:p w:rsidR="00FE3366" w:rsidRPr="002A26C0" w:rsidRDefault="00FE3366" w:rsidP="002A26C0">
            <w:pPr>
              <w:spacing w:after="0"/>
              <w:rPr>
                <w:b/>
                <w:bCs/>
                <w:color w:val="FF0000"/>
                <w:sz w:val="22"/>
              </w:rPr>
            </w:pPr>
            <w:r w:rsidRPr="002A26C0">
              <w:rPr>
                <w:b/>
                <w:bCs/>
                <w:sz w:val="22"/>
              </w:rPr>
              <w:t xml:space="preserve">Poster </w:t>
            </w:r>
          </w:p>
          <w:p w:rsidR="00FE3366" w:rsidRDefault="00FE3366" w:rsidP="00E25A84">
            <w:pPr>
              <w:spacing w:after="0"/>
              <w:rPr>
                <w:b/>
                <w:bCs/>
                <w:sz w:val="22"/>
              </w:rPr>
            </w:pPr>
          </w:p>
        </w:tc>
      </w:tr>
      <w:tr w:rsidR="005D5BA0" w:rsidTr="008679AF">
        <w:tc>
          <w:tcPr>
            <w:tcW w:w="1717" w:type="dxa"/>
          </w:tcPr>
          <w:p w:rsidR="001C4089" w:rsidRPr="001C4089" w:rsidRDefault="00306D60" w:rsidP="00E25A84">
            <w:pPr>
              <w:rPr>
                <w:b/>
                <w:bCs/>
                <w:color w:val="FF0000"/>
                <w:sz w:val="22"/>
              </w:rPr>
            </w:pPr>
            <w:r>
              <w:rPr>
                <w:b/>
                <w:bCs/>
                <w:sz w:val="22"/>
              </w:rPr>
              <w:t>Title</w:t>
            </w:r>
            <w:r w:rsidR="001C4089">
              <w:rPr>
                <w:b/>
                <w:bCs/>
                <w:color w:val="FF0000"/>
                <w:sz w:val="22"/>
              </w:rPr>
              <w:br/>
            </w:r>
            <w:r w:rsidR="001C4089">
              <w:rPr>
                <w:i/>
                <w:iCs/>
                <w:sz w:val="16"/>
                <w:szCs w:val="16"/>
              </w:rPr>
              <w:t xml:space="preserve">please use a clear title </w:t>
            </w:r>
            <w:r w:rsidR="00E25A84">
              <w:rPr>
                <w:i/>
                <w:iCs/>
                <w:sz w:val="16"/>
                <w:szCs w:val="16"/>
              </w:rPr>
              <w:t xml:space="preserve">to support delegate choice of session </w:t>
            </w:r>
          </w:p>
        </w:tc>
        <w:tc>
          <w:tcPr>
            <w:tcW w:w="7525" w:type="dxa"/>
          </w:tcPr>
          <w:p w:rsidR="005D5BA0" w:rsidRDefault="005D5BA0" w:rsidP="00A20F4E">
            <w:pPr>
              <w:rPr>
                <w:b/>
                <w:bCs/>
                <w:sz w:val="22"/>
              </w:rPr>
            </w:pPr>
          </w:p>
        </w:tc>
      </w:tr>
      <w:tr w:rsidR="005D5BA0" w:rsidTr="00103C46">
        <w:trPr>
          <w:trHeight w:val="1075"/>
        </w:trPr>
        <w:tc>
          <w:tcPr>
            <w:tcW w:w="1717" w:type="dxa"/>
          </w:tcPr>
          <w:p w:rsidR="00103C46" w:rsidRPr="006E0FCC" w:rsidRDefault="000E3B32" w:rsidP="00E25A84">
            <w:pPr>
              <w:pStyle w:val="Body"/>
              <w:rPr>
                <w:rFonts w:asciiTheme="minorHAnsi" w:hAnsiTheme="minorHAnsi" w:cstheme="minorHAnsi"/>
                <w:b/>
                <w:bCs/>
                <w:color w:val="000000" w:themeColor="text1"/>
                <w:sz w:val="22"/>
                <w:szCs w:val="22"/>
                <w:lang w:val="en-GB"/>
              </w:rPr>
            </w:pPr>
            <w:r>
              <w:rPr>
                <w:rFonts w:asciiTheme="minorHAnsi" w:hAnsiTheme="minorHAnsi" w:cstheme="minorHAnsi"/>
                <w:b/>
                <w:bCs/>
                <w:color w:val="000000" w:themeColor="text1"/>
                <w:sz w:val="22"/>
                <w:szCs w:val="22"/>
                <w:lang w:val="en-GB"/>
              </w:rPr>
              <w:lastRenderedPageBreak/>
              <w:t>Short a</w:t>
            </w:r>
            <w:r w:rsidR="001C4089" w:rsidRPr="006E0FCC">
              <w:rPr>
                <w:rFonts w:asciiTheme="minorHAnsi" w:hAnsiTheme="minorHAnsi" w:cstheme="minorHAnsi"/>
                <w:b/>
                <w:bCs/>
                <w:color w:val="000000" w:themeColor="text1"/>
                <w:sz w:val="22"/>
                <w:szCs w:val="22"/>
                <w:lang w:val="en-GB"/>
              </w:rPr>
              <w:t>bstract</w:t>
            </w:r>
          </w:p>
          <w:p w:rsidR="001C4089" w:rsidRPr="00E25A84" w:rsidRDefault="001C4089" w:rsidP="00E25A84">
            <w:pPr>
              <w:pStyle w:val="Body"/>
              <w:rPr>
                <w:rFonts w:asciiTheme="minorHAnsi" w:hAnsiTheme="minorHAnsi" w:cstheme="minorHAnsi"/>
                <w:color w:val="000000" w:themeColor="text1"/>
                <w:sz w:val="16"/>
                <w:szCs w:val="16"/>
                <w:lang w:val="en-GB"/>
              </w:rPr>
            </w:pPr>
            <w:r w:rsidRPr="006E0FCC">
              <w:rPr>
                <w:rFonts w:asciiTheme="minorHAnsi" w:hAnsiTheme="minorHAnsi" w:cstheme="minorHAnsi"/>
                <w:i/>
                <w:iCs/>
                <w:color w:val="000000" w:themeColor="text1"/>
                <w:sz w:val="16"/>
                <w:szCs w:val="16"/>
                <w:lang w:val="en-GB"/>
              </w:rPr>
              <w:t>50 words</w:t>
            </w:r>
            <w:r w:rsidR="00E25A84" w:rsidRPr="006E0FCC">
              <w:rPr>
                <w:rFonts w:asciiTheme="minorHAnsi" w:hAnsiTheme="minorHAnsi" w:cstheme="minorHAnsi"/>
                <w:i/>
                <w:iCs/>
                <w:color w:val="000000" w:themeColor="text1"/>
                <w:sz w:val="16"/>
                <w:szCs w:val="16"/>
                <w:lang w:val="en-GB"/>
              </w:rPr>
              <w:t xml:space="preserve"> maximum to include </w:t>
            </w:r>
            <w:r w:rsidRPr="006E0FCC">
              <w:rPr>
                <w:rFonts w:asciiTheme="minorHAnsi" w:hAnsiTheme="minorHAnsi" w:cstheme="minorHAnsi"/>
                <w:i/>
                <w:iCs/>
                <w:color w:val="000000" w:themeColor="text1"/>
                <w:sz w:val="16"/>
                <w:szCs w:val="16"/>
                <w:lang w:val="en-GB"/>
              </w:rPr>
              <w:t>aims, obj</w:t>
            </w:r>
            <w:r w:rsidR="00E21A27" w:rsidRPr="006E0FCC">
              <w:rPr>
                <w:rFonts w:asciiTheme="minorHAnsi" w:hAnsiTheme="minorHAnsi" w:cstheme="minorHAnsi"/>
                <w:i/>
                <w:iCs/>
                <w:color w:val="000000" w:themeColor="text1"/>
                <w:sz w:val="16"/>
                <w:szCs w:val="16"/>
                <w:lang w:val="en-GB"/>
              </w:rPr>
              <w:t>ectives,</w:t>
            </w:r>
            <w:r w:rsidR="00E25A84" w:rsidRPr="006E0FCC">
              <w:rPr>
                <w:rFonts w:asciiTheme="minorHAnsi" w:hAnsiTheme="minorHAnsi" w:cstheme="minorHAnsi"/>
                <w:i/>
                <w:iCs/>
                <w:color w:val="000000" w:themeColor="text1"/>
                <w:sz w:val="16"/>
                <w:szCs w:val="16"/>
                <w:lang w:val="en-GB"/>
              </w:rPr>
              <w:t xml:space="preserve"> and key</w:t>
            </w:r>
            <w:r w:rsidR="00E21A27" w:rsidRPr="006E0FCC">
              <w:rPr>
                <w:rFonts w:asciiTheme="minorHAnsi" w:hAnsiTheme="minorHAnsi" w:cstheme="minorHAnsi"/>
                <w:i/>
                <w:iCs/>
                <w:color w:val="000000" w:themeColor="text1"/>
                <w:sz w:val="16"/>
                <w:szCs w:val="16"/>
                <w:lang w:val="en-GB"/>
              </w:rPr>
              <w:t xml:space="preserve"> focus</w:t>
            </w:r>
            <w:r w:rsidR="00E21A27" w:rsidRPr="006E0FCC">
              <w:rPr>
                <w:rFonts w:asciiTheme="minorHAnsi" w:hAnsiTheme="minorHAnsi" w:cstheme="minorHAnsi"/>
                <w:color w:val="000000" w:themeColor="text1"/>
                <w:sz w:val="16"/>
                <w:szCs w:val="16"/>
                <w:lang w:val="en-GB"/>
              </w:rPr>
              <w:t xml:space="preserve"> </w:t>
            </w:r>
          </w:p>
        </w:tc>
        <w:tc>
          <w:tcPr>
            <w:tcW w:w="7525" w:type="dxa"/>
          </w:tcPr>
          <w:p w:rsidR="00306D60" w:rsidRDefault="00306D60" w:rsidP="00DE2D47">
            <w:pPr>
              <w:rPr>
                <w:b/>
                <w:bCs/>
                <w:sz w:val="22"/>
              </w:rPr>
            </w:pPr>
          </w:p>
        </w:tc>
      </w:tr>
      <w:tr w:rsidR="00103C46" w:rsidTr="00103C46">
        <w:trPr>
          <w:trHeight w:val="1042"/>
        </w:trPr>
        <w:tc>
          <w:tcPr>
            <w:tcW w:w="1717" w:type="dxa"/>
          </w:tcPr>
          <w:p w:rsidR="00103C46" w:rsidRPr="000E3B32" w:rsidRDefault="001C4089" w:rsidP="006E0FCC">
            <w:pPr>
              <w:rPr>
                <w:b/>
                <w:bCs/>
                <w:color w:val="000000" w:themeColor="text1"/>
                <w:szCs w:val="20"/>
              </w:rPr>
            </w:pPr>
            <w:r w:rsidRPr="0041153B">
              <w:rPr>
                <w:b/>
                <w:bCs/>
                <w:color w:val="000000" w:themeColor="text1"/>
                <w:szCs w:val="20"/>
              </w:rPr>
              <w:t xml:space="preserve">Relationship to </w:t>
            </w:r>
            <w:r w:rsidR="006E0FCC" w:rsidRPr="0041153B">
              <w:rPr>
                <w:b/>
                <w:bCs/>
                <w:color w:val="000000" w:themeColor="text1"/>
                <w:szCs w:val="20"/>
              </w:rPr>
              <w:t>c</w:t>
            </w:r>
            <w:r w:rsidRPr="0041153B">
              <w:rPr>
                <w:b/>
                <w:bCs/>
                <w:color w:val="000000" w:themeColor="text1"/>
                <w:szCs w:val="20"/>
              </w:rPr>
              <w:t xml:space="preserve">onference </w:t>
            </w:r>
            <w:r w:rsidR="006E0FCC" w:rsidRPr="0041153B">
              <w:rPr>
                <w:b/>
                <w:bCs/>
                <w:color w:val="000000" w:themeColor="text1"/>
                <w:szCs w:val="20"/>
              </w:rPr>
              <w:t xml:space="preserve">title &amp; </w:t>
            </w:r>
            <w:r w:rsidRPr="0041153B">
              <w:rPr>
                <w:b/>
                <w:bCs/>
                <w:color w:val="000000" w:themeColor="text1"/>
                <w:szCs w:val="20"/>
              </w:rPr>
              <w:t>one or more of the conference t</w:t>
            </w:r>
            <w:r w:rsidR="006E0FCC" w:rsidRPr="0041153B">
              <w:rPr>
                <w:b/>
                <w:bCs/>
                <w:color w:val="000000" w:themeColor="text1"/>
                <w:szCs w:val="20"/>
              </w:rPr>
              <w:t>hemes</w:t>
            </w:r>
          </w:p>
        </w:tc>
        <w:tc>
          <w:tcPr>
            <w:tcW w:w="7525" w:type="dxa"/>
          </w:tcPr>
          <w:p w:rsidR="00103C46" w:rsidRDefault="00103C46" w:rsidP="002D09DB">
            <w:pPr>
              <w:rPr>
                <w:b/>
                <w:bCs/>
                <w:sz w:val="22"/>
              </w:rPr>
            </w:pPr>
          </w:p>
        </w:tc>
      </w:tr>
      <w:tr w:rsidR="004C5D21" w:rsidTr="00E21A27">
        <w:trPr>
          <w:trHeight w:val="2542"/>
        </w:trPr>
        <w:tc>
          <w:tcPr>
            <w:tcW w:w="1717" w:type="dxa"/>
          </w:tcPr>
          <w:p w:rsidR="004C5D21" w:rsidRPr="00E21A27" w:rsidRDefault="000E3B32" w:rsidP="000E3B32">
            <w:pPr>
              <w:rPr>
                <w:color w:val="000000" w:themeColor="text1"/>
                <w:sz w:val="16"/>
                <w:szCs w:val="16"/>
              </w:rPr>
            </w:pPr>
            <w:r>
              <w:rPr>
                <w:b/>
                <w:bCs/>
                <w:color w:val="000000" w:themeColor="text1"/>
              </w:rPr>
              <w:t>Detailed o</w:t>
            </w:r>
            <w:r w:rsidR="004C5D21" w:rsidRPr="00E21A27">
              <w:rPr>
                <w:b/>
                <w:bCs/>
                <w:color w:val="000000" w:themeColor="text1"/>
              </w:rPr>
              <w:t>utline</w:t>
            </w:r>
            <w:r w:rsidR="004C5D21">
              <w:rPr>
                <w:b/>
                <w:bCs/>
                <w:color w:val="000000" w:themeColor="text1"/>
              </w:rPr>
              <w:br/>
            </w:r>
            <w:r w:rsidR="004C5D21" w:rsidRPr="006E0FCC">
              <w:rPr>
                <w:i/>
                <w:iCs/>
                <w:color w:val="000000" w:themeColor="text1"/>
                <w:sz w:val="16"/>
                <w:szCs w:val="16"/>
              </w:rPr>
              <w:t>3</w:t>
            </w:r>
            <w:r>
              <w:rPr>
                <w:i/>
                <w:iCs/>
                <w:color w:val="000000" w:themeColor="text1"/>
                <w:sz w:val="16"/>
                <w:szCs w:val="16"/>
              </w:rPr>
              <w:t>0</w:t>
            </w:r>
            <w:r w:rsidR="004C5D21" w:rsidRPr="006E0FCC">
              <w:rPr>
                <w:i/>
                <w:iCs/>
                <w:color w:val="000000" w:themeColor="text1"/>
                <w:sz w:val="16"/>
                <w:szCs w:val="16"/>
              </w:rPr>
              <w:t>0 wo</w:t>
            </w:r>
            <w:r>
              <w:rPr>
                <w:i/>
                <w:iCs/>
                <w:color w:val="000000" w:themeColor="text1"/>
                <w:sz w:val="16"/>
                <w:szCs w:val="16"/>
              </w:rPr>
              <w:t>r</w:t>
            </w:r>
            <w:r w:rsidR="004C5D21" w:rsidRPr="006E0FCC">
              <w:rPr>
                <w:i/>
                <w:iCs/>
                <w:color w:val="000000" w:themeColor="text1"/>
                <w:sz w:val="16"/>
                <w:szCs w:val="16"/>
              </w:rPr>
              <w:t>ds</w:t>
            </w:r>
            <w:r w:rsidR="006E0FCC">
              <w:rPr>
                <w:i/>
                <w:iCs/>
                <w:color w:val="000000" w:themeColor="text1"/>
                <w:sz w:val="16"/>
                <w:szCs w:val="16"/>
              </w:rPr>
              <w:t xml:space="preserve"> maximum</w:t>
            </w:r>
          </w:p>
        </w:tc>
        <w:tc>
          <w:tcPr>
            <w:tcW w:w="7525" w:type="dxa"/>
          </w:tcPr>
          <w:p w:rsidR="005A22F7" w:rsidRPr="005A22F7" w:rsidRDefault="005A22F7" w:rsidP="000E3B32">
            <w:pPr>
              <w:pStyle w:val="NormalWeb"/>
              <w:shd w:val="clear" w:color="auto" w:fill="FFFFFF"/>
              <w:rPr>
                <w:b/>
                <w:bCs/>
                <w:sz w:val="22"/>
                <w:lang w:val="en-US"/>
              </w:rPr>
            </w:pPr>
          </w:p>
        </w:tc>
      </w:tr>
      <w:tr w:rsidR="004C5D21" w:rsidTr="004C5D21">
        <w:trPr>
          <w:trHeight w:val="1408"/>
        </w:trPr>
        <w:tc>
          <w:tcPr>
            <w:tcW w:w="1717" w:type="dxa"/>
          </w:tcPr>
          <w:p w:rsidR="004C5D21" w:rsidRDefault="004C5D21" w:rsidP="00583B11">
            <w:pPr>
              <w:rPr>
                <w:b/>
                <w:bCs/>
                <w:color w:val="000000" w:themeColor="text1"/>
              </w:rPr>
            </w:pPr>
            <w:r>
              <w:rPr>
                <w:b/>
                <w:bCs/>
                <w:color w:val="000000" w:themeColor="text1"/>
              </w:rPr>
              <w:t>Keywords</w:t>
            </w:r>
            <w:r>
              <w:rPr>
                <w:b/>
                <w:bCs/>
                <w:color w:val="000000" w:themeColor="text1"/>
              </w:rPr>
              <w:br/>
            </w:r>
            <w:r w:rsidRPr="006E0FCC">
              <w:rPr>
                <w:i/>
                <w:iCs/>
                <w:color w:val="000000" w:themeColor="text1"/>
                <w:sz w:val="16"/>
                <w:szCs w:val="16"/>
              </w:rPr>
              <w:t>Add up to 10 keywords or phrases to help us match submission to sessions and to help delegates select sessions</w:t>
            </w:r>
          </w:p>
        </w:tc>
        <w:tc>
          <w:tcPr>
            <w:tcW w:w="7525" w:type="dxa"/>
          </w:tcPr>
          <w:p w:rsidR="004C5D21" w:rsidRDefault="004C5D21" w:rsidP="00E21A27">
            <w:pPr>
              <w:rPr>
                <w:b/>
                <w:bCs/>
                <w:sz w:val="22"/>
              </w:rPr>
            </w:pPr>
          </w:p>
        </w:tc>
      </w:tr>
      <w:tr w:rsidR="004C5D21" w:rsidTr="004C5D21">
        <w:trPr>
          <w:trHeight w:val="992"/>
        </w:trPr>
        <w:tc>
          <w:tcPr>
            <w:tcW w:w="1717" w:type="dxa"/>
          </w:tcPr>
          <w:p w:rsidR="004C5D21" w:rsidRDefault="004C5D21" w:rsidP="006E0FCC">
            <w:pPr>
              <w:rPr>
                <w:b/>
                <w:bCs/>
                <w:color w:val="000000" w:themeColor="text1"/>
              </w:rPr>
            </w:pPr>
            <w:r>
              <w:rPr>
                <w:b/>
                <w:bCs/>
                <w:color w:val="000000" w:themeColor="text1"/>
              </w:rPr>
              <w:t>Audience &amp; Impact</w:t>
            </w:r>
            <w:r>
              <w:rPr>
                <w:b/>
                <w:bCs/>
                <w:color w:val="000000" w:themeColor="text1"/>
              </w:rPr>
              <w:br/>
            </w:r>
            <w:r w:rsidRPr="006E0FCC">
              <w:rPr>
                <w:i/>
                <w:iCs/>
                <w:color w:val="000000" w:themeColor="text1"/>
                <w:sz w:val="16"/>
                <w:szCs w:val="16"/>
              </w:rPr>
              <w:t>Who specifically will find your session useful and why?</w:t>
            </w:r>
          </w:p>
        </w:tc>
        <w:tc>
          <w:tcPr>
            <w:tcW w:w="7525" w:type="dxa"/>
          </w:tcPr>
          <w:p w:rsidR="004C5D21" w:rsidRDefault="004C5D21" w:rsidP="00E21A27">
            <w:pPr>
              <w:rPr>
                <w:b/>
                <w:bCs/>
                <w:sz w:val="22"/>
              </w:rPr>
            </w:pPr>
          </w:p>
        </w:tc>
      </w:tr>
      <w:tr w:rsidR="004C5D21" w:rsidTr="004C5D21">
        <w:trPr>
          <w:trHeight w:val="992"/>
        </w:trPr>
        <w:tc>
          <w:tcPr>
            <w:tcW w:w="1717" w:type="dxa"/>
          </w:tcPr>
          <w:p w:rsidR="004C5D21" w:rsidRPr="004C5D21" w:rsidRDefault="004C5D21" w:rsidP="004C5D21">
            <w:r w:rsidRPr="004C5D21">
              <w:rPr>
                <w:b/>
                <w:bCs/>
              </w:rPr>
              <w:t>Recording</w:t>
            </w:r>
            <w:r w:rsidRPr="004C5D21">
              <w:rPr>
                <w:b/>
                <w:bCs/>
              </w:rPr>
              <w:br/>
            </w:r>
            <w:r w:rsidRPr="006E0FCC">
              <w:rPr>
                <w:i/>
                <w:iCs/>
                <w:sz w:val="16"/>
                <w:szCs w:val="16"/>
              </w:rPr>
              <w:t>Please indicate if you agree to your session being filmed or audio recorded and made available via the web.</w:t>
            </w:r>
          </w:p>
        </w:tc>
        <w:tc>
          <w:tcPr>
            <w:tcW w:w="7525" w:type="dxa"/>
          </w:tcPr>
          <w:p w:rsidR="004C5D21" w:rsidRPr="004C5D21" w:rsidRDefault="004C5D21" w:rsidP="00E21A27">
            <w:pPr>
              <w:rPr>
                <w:b/>
                <w:bCs/>
                <w:color w:val="000000" w:themeColor="text1"/>
                <w:sz w:val="18"/>
                <w:szCs w:val="18"/>
              </w:rPr>
            </w:pPr>
            <w:r w:rsidRPr="004C5D21">
              <w:rPr>
                <w:b/>
                <w:bCs/>
                <w:color w:val="000000" w:themeColor="text1"/>
                <w:sz w:val="18"/>
                <w:szCs w:val="18"/>
              </w:rPr>
              <w:t>Delete as appropriate</w:t>
            </w:r>
          </w:p>
          <w:p w:rsidR="004C5D21" w:rsidRDefault="004C5D21" w:rsidP="006E0FCC">
            <w:pPr>
              <w:rPr>
                <w:b/>
                <w:bCs/>
                <w:color w:val="FF0000"/>
                <w:sz w:val="18"/>
                <w:szCs w:val="18"/>
              </w:rPr>
            </w:pPr>
            <w:r w:rsidRPr="004C5D21">
              <w:rPr>
                <w:color w:val="000000" w:themeColor="text1"/>
                <w:sz w:val="18"/>
                <w:szCs w:val="18"/>
              </w:rPr>
              <w:t>I agree to my session being recorded</w:t>
            </w:r>
          </w:p>
          <w:p w:rsidR="004C5D21" w:rsidRPr="004C5D21" w:rsidRDefault="004C5D21" w:rsidP="00E21A27">
            <w:pPr>
              <w:rPr>
                <w:b/>
                <w:bCs/>
                <w:color w:val="000000" w:themeColor="text1"/>
                <w:sz w:val="18"/>
                <w:szCs w:val="18"/>
              </w:rPr>
            </w:pPr>
            <w:r w:rsidRPr="004C5D21">
              <w:rPr>
                <w:color w:val="000000" w:themeColor="text1"/>
                <w:sz w:val="18"/>
                <w:szCs w:val="18"/>
              </w:rPr>
              <w:t xml:space="preserve">I </w:t>
            </w:r>
            <w:r w:rsidRPr="004C5D21">
              <w:rPr>
                <w:i/>
                <w:iCs/>
                <w:color w:val="000000" w:themeColor="text1"/>
                <w:sz w:val="18"/>
                <w:szCs w:val="18"/>
              </w:rPr>
              <w:t>do not</w:t>
            </w:r>
            <w:r w:rsidRPr="004C5D21">
              <w:rPr>
                <w:color w:val="000000" w:themeColor="text1"/>
                <w:sz w:val="18"/>
                <w:szCs w:val="18"/>
              </w:rPr>
              <w:t xml:space="preserve"> agree to my session being recorded</w:t>
            </w:r>
            <w:r w:rsidR="00C1608F">
              <w:rPr>
                <w:b/>
                <w:bCs/>
                <w:color w:val="000000" w:themeColor="text1"/>
                <w:sz w:val="18"/>
                <w:szCs w:val="18"/>
              </w:rPr>
              <w:t xml:space="preserve"> </w:t>
            </w:r>
          </w:p>
          <w:p w:rsidR="004C5D21" w:rsidRDefault="004C5D21" w:rsidP="004C5D21">
            <w:pPr>
              <w:rPr>
                <w:b/>
                <w:bCs/>
                <w:sz w:val="22"/>
              </w:rPr>
            </w:pPr>
          </w:p>
        </w:tc>
      </w:tr>
    </w:tbl>
    <w:p w:rsidR="000E3B32" w:rsidRDefault="000E3B32" w:rsidP="00FE3366">
      <w:pPr>
        <w:pStyle w:val="Heading2"/>
      </w:pPr>
      <w:bookmarkStart w:id="0" w:name="_GoBack"/>
      <w:bookmarkEnd w:id="0"/>
    </w:p>
    <w:p w:rsidR="00FE3366" w:rsidRPr="00CD4B75" w:rsidRDefault="00FE3366" w:rsidP="000E3B32">
      <w:pPr>
        <w:pStyle w:val="Heading2"/>
      </w:pPr>
      <w:r w:rsidRPr="00CD4B75">
        <w:t>T</w:t>
      </w:r>
      <w:r w:rsidR="000E3B32">
        <w:t>hemes</w:t>
      </w:r>
    </w:p>
    <w:p w:rsidR="00FE3366" w:rsidRPr="000E3B32" w:rsidRDefault="00FE3366" w:rsidP="000E3B32">
      <w:pPr>
        <w:spacing w:after="0"/>
        <w:rPr>
          <w:rFonts w:cstheme="minorHAnsi"/>
          <w:szCs w:val="20"/>
        </w:rPr>
      </w:pPr>
      <w:r w:rsidRPr="00CD4B75">
        <w:t>The conference is organised around a broad set of t</w:t>
      </w:r>
      <w:r w:rsidR="000E3B32">
        <w:t>hemes</w:t>
      </w:r>
      <w:r w:rsidRPr="00CD4B75">
        <w:t xml:space="preserve"> within the main conference t</w:t>
      </w:r>
      <w:r w:rsidR="000E3B32">
        <w:t>itle of 'Student Engagement In and Out of the Classroom'</w:t>
      </w:r>
      <w:r w:rsidRPr="00CD4B75">
        <w:t>. In most cases submissions will directly address one or more of the t</w:t>
      </w:r>
      <w:r w:rsidR="000E3B32">
        <w:t>hemes:</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Designing and delivering engaging lectures</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Valuing informal learning spaces</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Designing learning experiences holistically</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Course belonging and “quality contact”</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Engaging our students wherever they are</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Personalising contact through rich social media spaces</w:t>
      </w:r>
    </w:p>
    <w:p w:rsidR="000E3B32" w:rsidRPr="000E3B32" w:rsidRDefault="000E3B32" w:rsidP="000E3B32">
      <w:pPr>
        <w:pStyle w:val="Body"/>
        <w:numPr>
          <w:ilvl w:val="0"/>
          <w:numId w:val="10"/>
        </w:numPr>
        <w:spacing w:after="0"/>
        <w:rPr>
          <w:rFonts w:asciiTheme="minorHAnsi" w:hAnsiTheme="minorHAnsi" w:cstheme="minorHAnsi"/>
          <w:sz w:val="20"/>
          <w:szCs w:val="20"/>
          <w:lang w:val="en-GB"/>
        </w:rPr>
      </w:pPr>
      <w:r w:rsidRPr="000E3B32">
        <w:rPr>
          <w:rFonts w:asciiTheme="minorHAnsi" w:hAnsiTheme="minorHAnsi" w:cstheme="minorHAnsi"/>
          <w:sz w:val="20"/>
          <w:szCs w:val="20"/>
          <w:lang w:val="en-GB"/>
        </w:rPr>
        <w:t>Changing the learning landscape with technology</w:t>
      </w:r>
    </w:p>
    <w:p w:rsidR="00103C46" w:rsidRDefault="00103C46" w:rsidP="000E3B32">
      <w:pPr>
        <w:pStyle w:val="Heading2"/>
        <w:rPr>
          <w:u w:color="333333"/>
        </w:rPr>
      </w:pPr>
      <w:r w:rsidRPr="00CD4B75">
        <w:lastRenderedPageBreak/>
        <w:t>Session types</w:t>
      </w:r>
    </w:p>
    <w:p w:rsidR="000E3B32" w:rsidRPr="000E3B32" w:rsidRDefault="00583B11" w:rsidP="00583B11">
      <w:pPr>
        <w:pStyle w:val="Body"/>
        <w:rPr>
          <w:rFonts w:asciiTheme="minorHAnsi" w:hAnsiTheme="minorHAnsi" w:cstheme="minorHAnsi"/>
          <w:sz w:val="20"/>
          <w:szCs w:val="20"/>
          <w:lang w:val="en-GB"/>
        </w:rPr>
      </w:pPr>
      <w:r>
        <w:rPr>
          <w:rFonts w:asciiTheme="minorHAnsi" w:hAnsiTheme="minorHAnsi" w:cstheme="minorHAnsi"/>
          <w:b/>
          <w:bCs/>
          <w:sz w:val="20"/>
          <w:szCs w:val="20"/>
          <w:lang w:val="en-GB"/>
        </w:rPr>
        <w:t>Evidence-based</w:t>
      </w:r>
      <w:r w:rsidR="000E3B32" w:rsidRPr="000E3B32">
        <w:rPr>
          <w:rFonts w:asciiTheme="minorHAnsi" w:hAnsiTheme="minorHAnsi" w:cstheme="minorHAnsi"/>
          <w:b/>
          <w:bCs/>
          <w:sz w:val="20"/>
          <w:szCs w:val="20"/>
          <w:lang w:val="en-GB"/>
        </w:rPr>
        <w:t xml:space="preserve"> </w:t>
      </w:r>
      <w:r>
        <w:rPr>
          <w:rFonts w:asciiTheme="minorHAnsi" w:hAnsiTheme="minorHAnsi" w:cstheme="minorHAnsi"/>
          <w:b/>
          <w:bCs/>
          <w:sz w:val="20"/>
          <w:szCs w:val="20"/>
          <w:lang w:val="en-GB"/>
        </w:rPr>
        <w:t>s</w:t>
      </w:r>
      <w:r w:rsidRPr="000E3B32">
        <w:rPr>
          <w:rFonts w:asciiTheme="minorHAnsi" w:hAnsiTheme="minorHAnsi" w:cstheme="minorHAnsi"/>
          <w:b/>
          <w:bCs/>
          <w:sz w:val="20"/>
          <w:szCs w:val="20"/>
          <w:lang w:val="en-GB"/>
        </w:rPr>
        <w:t xml:space="preserve">hort </w:t>
      </w:r>
      <w:r w:rsidR="000E3B32" w:rsidRPr="000E3B32">
        <w:rPr>
          <w:rFonts w:asciiTheme="minorHAnsi" w:hAnsiTheme="minorHAnsi" w:cstheme="minorHAnsi"/>
          <w:b/>
          <w:bCs/>
          <w:sz w:val="20"/>
          <w:szCs w:val="20"/>
          <w:lang w:val="en-GB"/>
        </w:rPr>
        <w:t>paper</w:t>
      </w:r>
      <w:r>
        <w:rPr>
          <w:rFonts w:asciiTheme="minorHAnsi" w:hAnsiTheme="minorHAnsi" w:cstheme="minorHAnsi"/>
          <w:b/>
          <w:bCs/>
          <w:sz w:val="20"/>
          <w:szCs w:val="20"/>
          <w:lang w:val="en-GB"/>
        </w:rPr>
        <w:t xml:space="preserve"> presentation</w:t>
      </w:r>
      <w:r w:rsidR="000E3B32" w:rsidRPr="000E3B32">
        <w:rPr>
          <w:rFonts w:asciiTheme="minorHAnsi" w:hAnsiTheme="minorHAnsi" w:cstheme="minorHAnsi"/>
          <w:b/>
          <w:bCs/>
          <w:sz w:val="20"/>
          <w:szCs w:val="20"/>
          <w:lang w:val="en-GB"/>
        </w:rPr>
        <w:t xml:space="preserve">: </w:t>
      </w:r>
      <w:r w:rsidR="000E3B32" w:rsidRPr="000E3B32">
        <w:rPr>
          <w:rFonts w:asciiTheme="minorHAnsi" w:hAnsiTheme="minorHAnsi" w:cstheme="minorHAnsi"/>
          <w:sz w:val="20"/>
          <w:szCs w:val="20"/>
          <w:lang w:val="en-GB"/>
        </w:rPr>
        <w:t xml:space="preserve">these should aim to give a brief summary of a piece of research or a project, either completed or still in progress. Papers will discuss evidence relating to their academic innovation or scholarly study of teaching and learning, for example outcomes of Peer Supported Review activities. Presentations should be designed to </w:t>
      </w:r>
      <w:r>
        <w:rPr>
          <w:rFonts w:asciiTheme="minorHAnsi" w:hAnsiTheme="minorHAnsi" w:cstheme="minorHAnsi"/>
          <w:sz w:val="20"/>
          <w:szCs w:val="20"/>
          <w:lang w:val="en-GB"/>
        </w:rPr>
        <w:t xml:space="preserve">engage the audience and should </w:t>
      </w:r>
      <w:r w:rsidR="000E3B32" w:rsidRPr="000E3B32">
        <w:rPr>
          <w:rFonts w:asciiTheme="minorHAnsi" w:hAnsiTheme="minorHAnsi" w:cstheme="minorHAnsi"/>
          <w:b/>
          <w:bCs/>
          <w:sz w:val="20"/>
          <w:szCs w:val="20"/>
          <w:lang w:val="en-GB"/>
        </w:rPr>
        <w:t>not</w:t>
      </w:r>
      <w:r w:rsidR="000E3B32" w:rsidRPr="000E3B32">
        <w:rPr>
          <w:rFonts w:asciiTheme="minorHAnsi" w:hAnsiTheme="minorHAnsi" w:cstheme="minorHAnsi"/>
          <w:sz w:val="20"/>
          <w:szCs w:val="20"/>
          <w:lang w:val="en-GB"/>
        </w:rPr>
        <w:t xml:space="preserve"> be read as fully fledged papers. The presentation of each paper should last for 15-20 minutes giving time for questions/discussion (25 minutes in total). Each session will be chaired to maximise audience engagement and </w:t>
      </w:r>
      <w:r w:rsidR="0041153B">
        <w:rPr>
          <w:rFonts w:asciiTheme="minorHAnsi" w:hAnsiTheme="minorHAnsi" w:cstheme="minorHAnsi"/>
          <w:sz w:val="20"/>
          <w:szCs w:val="20"/>
          <w:lang w:val="en-GB"/>
        </w:rPr>
        <w:t xml:space="preserve">to </w:t>
      </w:r>
      <w:r w:rsidR="000E3B32" w:rsidRPr="000E3B32">
        <w:rPr>
          <w:rFonts w:asciiTheme="minorHAnsi" w:hAnsiTheme="minorHAnsi" w:cstheme="minorHAnsi"/>
          <w:sz w:val="20"/>
          <w:szCs w:val="20"/>
          <w:lang w:val="en-GB"/>
        </w:rPr>
        <w:t>ensure good time keeping. It is expected that presenters will later write up their paper for an academic journal such as the SHU Student Engagement &amp; Experience Journal.</w:t>
      </w:r>
    </w:p>
    <w:p w:rsidR="000E3B32" w:rsidRPr="000E3B32" w:rsidRDefault="000E3B32" w:rsidP="00583B11">
      <w:pPr>
        <w:pStyle w:val="Body"/>
        <w:rPr>
          <w:rFonts w:asciiTheme="minorHAnsi" w:hAnsiTheme="minorHAnsi" w:cstheme="minorHAnsi"/>
          <w:sz w:val="20"/>
          <w:szCs w:val="20"/>
          <w:lang w:val="en-GB"/>
        </w:rPr>
      </w:pPr>
      <w:r w:rsidRPr="000E3B32">
        <w:rPr>
          <w:rFonts w:asciiTheme="minorHAnsi" w:hAnsiTheme="minorHAnsi" w:cstheme="minorHAnsi"/>
          <w:b/>
          <w:bCs/>
          <w:sz w:val="20"/>
          <w:szCs w:val="20"/>
          <w:lang w:val="en-GB"/>
        </w:rPr>
        <w:t xml:space="preserve">Practice-based thunderstorm presentation: </w:t>
      </w:r>
      <w:r w:rsidRPr="000E3B32">
        <w:rPr>
          <w:rFonts w:asciiTheme="minorHAnsi" w:hAnsiTheme="minorHAnsi" w:cstheme="minorHAnsi"/>
          <w:sz w:val="20"/>
          <w:szCs w:val="20"/>
          <w:lang w:val="en-GB"/>
        </w:rPr>
        <w:t>these are short dynamic presentations which last less than 10 minutes. They focus on aspects of practice, in particular explanations of innovative practice likely to be useful to or inspire other delegates. Thunderstorms are presented in sessions with two other related thunderstorms. There will be an opportunity for questions to all three presenters at the end of the session; this will be facilitated by the session chair (20 minutes). Authors should include at least one possible question/challenge in their abstract which will prompt this broader discussion.</w:t>
      </w:r>
    </w:p>
    <w:p w:rsidR="000E3B32" w:rsidRPr="000E3B32" w:rsidRDefault="000E3B32" w:rsidP="000E3B32">
      <w:pPr>
        <w:pStyle w:val="Body"/>
        <w:rPr>
          <w:rFonts w:asciiTheme="minorHAnsi" w:hAnsiTheme="minorHAnsi" w:cstheme="minorHAnsi"/>
          <w:sz w:val="20"/>
          <w:szCs w:val="20"/>
          <w:lang w:val="en-GB"/>
        </w:rPr>
      </w:pPr>
      <w:proofErr w:type="spellStart"/>
      <w:r w:rsidRPr="000E3B32">
        <w:rPr>
          <w:rFonts w:asciiTheme="minorHAnsi" w:hAnsiTheme="minorHAnsi" w:cstheme="minorHAnsi"/>
          <w:b/>
          <w:bCs/>
          <w:sz w:val="20"/>
          <w:szCs w:val="20"/>
          <w:lang w:val="en-GB"/>
        </w:rPr>
        <w:t>CoLab</w:t>
      </w:r>
      <w:proofErr w:type="spellEnd"/>
      <w:r w:rsidRPr="000E3B32">
        <w:rPr>
          <w:rFonts w:asciiTheme="minorHAnsi" w:hAnsiTheme="minorHAnsi" w:cstheme="minorHAnsi"/>
          <w:b/>
          <w:bCs/>
          <w:sz w:val="20"/>
          <w:szCs w:val="20"/>
          <w:lang w:val="en-GB"/>
        </w:rPr>
        <w:t xml:space="preserve"> workshop: </w:t>
      </w:r>
      <w:r w:rsidRPr="000E3B32">
        <w:rPr>
          <w:rFonts w:asciiTheme="minorHAnsi" w:hAnsiTheme="minorHAnsi" w:cstheme="minorHAnsi"/>
          <w:sz w:val="20"/>
          <w:szCs w:val="20"/>
          <w:lang w:val="en-GB"/>
        </w:rPr>
        <w:t xml:space="preserve">Proposals must clearly demonstrate how participants will be actively engaged in working together during the 50-minute workshop. It is also expected that something purposeful will emerge that can be developed further; for example, frameworks for curriculum design, data sets, or technologies as the basis of an activity. Thus, proposals for </w:t>
      </w:r>
      <w:proofErr w:type="spellStart"/>
      <w:r w:rsidRPr="000E3B32">
        <w:rPr>
          <w:rFonts w:asciiTheme="minorHAnsi" w:hAnsiTheme="minorHAnsi" w:cstheme="minorHAnsi"/>
          <w:sz w:val="20"/>
          <w:szCs w:val="20"/>
          <w:lang w:val="en-GB"/>
        </w:rPr>
        <w:t>CoLabs</w:t>
      </w:r>
      <w:proofErr w:type="spellEnd"/>
      <w:r w:rsidRPr="000E3B32">
        <w:rPr>
          <w:rFonts w:asciiTheme="minorHAnsi" w:hAnsiTheme="minorHAnsi" w:cstheme="minorHAnsi"/>
          <w:sz w:val="20"/>
          <w:szCs w:val="20"/>
          <w:lang w:val="en-GB"/>
        </w:rPr>
        <w:t xml:space="preserve"> should indicate how the workshop is likely to lead to collaboration beyond the conference, e.g. Peer Supported Review activities or Special Interest Groups.</w:t>
      </w:r>
    </w:p>
    <w:p w:rsidR="000E3B32" w:rsidRPr="000E3B32" w:rsidRDefault="000E3B32" w:rsidP="00583B11">
      <w:pPr>
        <w:pStyle w:val="Body"/>
        <w:rPr>
          <w:rFonts w:asciiTheme="minorHAnsi" w:hAnsiTheme="minorHAnsi" w:cstheme="minorHAnsi"/>
          <w:sz w:val="20"/>
          <w:szCs w:val="20"/>
          <w:lang w:val="en-GB"/>
        </w:rPr>
      </w:pPr>
      <w:r w:rsidRPr="000E3B32">
        <w:rPr>
          <w:rFonts w:asciiTheme="minorHAnsi" w:hAnsiTheme="minorHAnsi" w:cstheme="minorHAnsi"/>
          <w:b/>
          <w:bCs/>
          <w:sz w:val="20"/>
          <w:szCs w:val="20"/>
          <w:lang w:val="en-GB"/>
        </w:rPr>
        <w:t xml:space="preserve">Posters: </w:t>
      </w:r>
      <w:r w:rsidRPr="000E3B32">
        <w:rPr>
          <w:rFonts w:asciiTheme="minorHAnsi" w:hAnsiTheme="minorHAnsi" w:cstheme="minorHAnsi"/>
          <w:sz w:val="20"/>
          <w:szCs w:val="20"/>
          <w:lang w:val="en-GB"/>
        </w:rPr>
        <w:t>these will b</w:t>
      </w:r>
      <w:r w:rsidR="00583B11">
        <w:rPr>
          <w:rFonts w:asciiTheme="minorHAnsi" w:hAnsiTheme="minorHAnsi" w:cstheme="minorHAnsi"/>
          <w:sz w:val="20"/>
          <w:szCs w:val="20"/>
          <w:lang w:val="en-GB"/>
        </w:rPr>
        <w:t>e</w:t>
      </w:r>
      <w:r w:rsidRPr="000E3B32">
        <w:rPr>
          <w:rFonts w:asciiTheme="minorHAnsi" w:hAnsiTheme="minorHAnsi" w:cstheme="minorHAnsi"/>
          <w:sz w:val="20"/>
          <w:szCs w:val="20"/>
          <w:lang w:val="en-GB"/>
        </w:rPr>
        <w:t xml:space="preserve"> presented very briefly in an allocated session and </w:t>
      </w:r>
      <w:r w:rsidR="00583B11">
        <w:rPr>
          <w:rFonts w:asciiTheme="minorHAnsi" w:hAnsiTheme="minorHAnsi" w:cstheme="minorHAnsi"/>
          <w:sz w:val="20"/>
          <w:szCs w:val="20"/>
          <w:lang w:val="en-GB"/>
        </w:rPr>
        <w:t xml:space="preserve">will also be </w:t>
      </w:r>
      <w:r w:rsidR="0048003A">
        <w:rPr>
          <w:rFonts w:asciiTheme="minorHAnsi" w:hAnsiTheme="minorHAnsi" w:cstheme="minorHAnsi"/>
          <w:sz w:val="20"/>
          <w:szCs w:val="20"/>
          <w:lang w:val="en-GB"/>
        </w:rPr>
        <w:t xml:space="preserve">displayed </w:t>
      </w:r>
      <w:r w:rsidR="00583B11">
        <w:rPr>
          <w:rFonts w:asciiTheme="minorHAnsi" w:hAnsiTheme="minorHAnsi" w:cstheme="minorHAnsi"/>
          <w:sz w:val="20"/>
          <w:szCs w:val="20"/>
          <w:lang w:val="en-GB"/>
        </w:rPr>
        <w:t>during the non-scheduled parts of the programme in the main conference space</w:t>
      </w:r>
      <w:r w:rsidRPr="000E3B32">
        <w:rPr>
          <w:rFonts w:asciiTheme="minorHAnsi" w:hAnsiTheme="minorHAnsi" w:cstheme="minorHAnsi"/>
          <w:sz w:val="20"/>
          <w:szCs w:val="20"/>
          <w:lang w:val="en-GB"/>
        </w:rPr>
        <w:t xml:space="preserve">: two copies will therefore be required. Proposals for posters will first be submitted in text. On acceptance, presenters are requested to produce a visually engaging poster in A1 format. The finished poster should not contain extensive amounts of detailed text, but may provide further detail through links and/or associated A4 or A5 hand outs. A good poster design will attract immediate interest through its title and graphic arrangement. It is likely to include photographs, diagrams, drawings, charts, screen shots or other visual elements. Presenters will be prepared to talk about their posters during the allocated conference session by explaining the topic and answering the questions of those attending. </w:t>
      </w:r>
    </w:p>
    <w:p w:rsidR="000E3B32" w:rsidRDefault="000E3B32" w:rsidP="000E3B32">
      <w:pPr>
        <w:pStyle w:val="Heading2"/>
        <w:rPr>
          <w:u w:color="333333"/>
        </w:rPr>
      </w:pPr>
      <w:r>
        <w:rPr>
          <w:u w:color="333333"/>
        </w:rPr>
        <w:t>Artefacts</w:t>
      </w:r>
    </w:p>
    <w:p w:rsidR="00103C46" w:rsidRPr="00CD4B75" w:rsidRDefault="00103C46" w:rsidP="000E3B32">
      <w:pPr>
        <w:rPr>
          <w:rFonts w:eastAsia="Helvetica" w:hAnsi="Helvetica" w:cs="Helvetica"/>
          <w:u w:color="333333"/>
        </w:rPr>
      </w:pPr>
      <w:r w:rsidRPr="00CD4B75">
        <w:rPr>
          <w:u w:color="333333"/>
        </w:rPr>
        <w:t xml:space="preserve">We expect all conference contributions to result in an artefact which will be reproducible in a common digital media format (e.g. PowerPoint, </w:t>
      </w:r>
      <w:proofErr w:type="spellStart"/>
      <w:r w:rsidRPr="00CD4B75">
        <w:rPr>
          <w:u w:color="333333"/>
        </w:rPr>
        <w:t>Slideshare</w:t>
      </w:r>
      <w:proofErr w:type="spellEnd"/>
      <w:r w:rsidRPr="00CD4B75">
        <w:rPr>
          <w:u w:color="333333"/>
        </w:rPr>
        <w:t>, audio or video recordings and screencasts, PDFs of posters and or hand</w:t>
      </w:r>
      <w:r>
        <w:rPr>
          <w:u w:color="333333"/>
        </w:rPr>
        <w:t xml:space="preserve"> </w:t>
      </w:r>
      <w:r w:rsidRPr="00CD4B75">
        <w:rPr>
          <w:u w:color="333333"/>
        </w:rPr>
        <w:t>outs, etc</w:t>
      </w:r>
      <w:r w:rsidR="000E3B32">
        <w:rPr>
          <w:u w:color="333333"/>
        </w:rPr>
        <w:t>.</w:t>
      </w:r>
      <w:r w:rsidRPr="00CD4B75">
        <w:rPr>
          <w:u w:color="333333"/>
        </w:rPr>
        <w:t xml:space="preserve"> as appropriate and useful</w:t>
      </w:r>
      <w:r w:rsidR="00736A02">
        <w:rPr>
          <w:u w:color="333333"/>
        </w:rPr>
        <w:t>)</w:t>
      </w:r>
      <w:r w:rsidRPr="00CD4B75">
        <w:rPr>
          <w:u w:color="333333"/>
        </w:rPr>
        <w:t>. This should work well as a stand-alone resource for future reference by both those who attended the conference and those who didn't.</w:t>
      </w:r>
    </w:p>
    <w:p w:rsidR="00FE3366" w:rsidRDefault="00103C46" w:rsidP="0041153B">
      <w:pPr>
        <w:rPr>
          <w:b/>
          <w:bCs/>
          <w:i/>
          <w:iCs/>
          <w:sz w:val="22"/>
        </w:rPr>
      </w:pPr>
      <w:r>
        <w:rPr>
          <w:b/>
          <w:bCs/>
          <w:i/>
          <w:iCs/>
          <w:sz w:val="22"/>
        </w:rPr>
        <w:t>Please email this submission form to</w:t>
      </w:r>
      <w:r w:rsidR="000E3B32">
        <w:rPr>
          <w:b/>
          <w:bCs/>
          <w:i/>
          <w:iCs/>
          <w:sz w:val="22"/>
        </w:rPr>
        <w:t xml:space="preserve"> Joanne Headley, </w:t>
      </w:r>
      <w:hyperlink r:id="rId9" w:history="1">
        <w:r w:rsidR="000E3B32" w:rsidRPr="002510D9">
          <w:rPr>
            <w:rStyle w:val="Hyperlink"/>
            <w:b/>
            <w:bCs/>
            <w:i/>
            <w:iCs/>
            <w:sz w:val="22"/>
          </w:rPr>
          <w:t>j.headley@shu.ac.uk</w:t>
        </w:r>
      </w:hyperlink>
      <w:r w:rsidR="000E3B32">
        <w:rPr>
          <w:b/>
          <w:bCs/>
          <w:i/>
          <w:iCs/>
          <w:sz w:val="22"/>
        </w:rPr>
        <w:t xml:space="preserve"> </w:t>
      </w:r>
      <w:r>
        <w:rPr>
          <w:b/>
          <w:bCs/>
          <w:i/>
          <w:iCs/>
          <w:sz w:val="22"/>
        </w:rPr>
        <w:t xml:space="preserve">by </w:t>
      </w:r>
      <w:r w:rsidR="0041153B">
        <w:rPr>
          <w:b/>
          <w:bCs/>
          <w:i/>
          <w:iCs/>
          <w:sz w:val="22"/>
        </w:rPr>
        <w:t>5pm</w:t>
      </w:r>
      <w:r>
        <w:rPr>
          <w:b/>
          <w:bCs/>
          <w:i/>
          <w:iCs/>
          <w:sz w:val="22"/>
        </w:rPr>
        <w:t xml:space="preserve"> </w:t>
      </w:r>
      <w:r w:rsidR="000E3B32">
        <w:rPr>
          <w:b/>
          <w:bCs/>
          <w:i/>
          <w:iCs/>
          <w:sz w:val="22"/>
        </w:rPr>
        <w:t>Monday 19</w:t>
      </w:r>
      <w:r w:rsidR="000E3B32" w:rsidRPr="000E3B32">
        <w:rPr>
          <w:b/>
          <w:bCs/>
          <w:i/>
          <w:iCs/>
          <w:sz w:val="22"/>
          <w:vertAlign w:val="superscript"/>
        </w:rPr>
        <w:t>th</w:t>
      </w:r>
      <w:r w:rsidR="000E3B32">
        <w:rPr>
          <w:b/>
          <w:bCs/>
          <w:i/>
          <w:iCs/>
          <w:sz w:val="22"/>
        </w:rPr>
        <w:t xml:space="preserve"> January 2015</w:t>
      </w:r>
    </w:p>
    <w:p w:rsidR="0041153B" w:rsidRPr="0041153B" w:rsidRDefault="0041153B" w:rsidP="00A22E9E">
      <w:r w:rsidRPr="0041153B">
        <w:rPr>
          <w:sz w:val="22"/>
        </w:rPr>
        <w:t>You should expect to hear back from us on initial recommendations by early march, with final decisions on accepted papers by late march.</w:t>
      </w:r>
      <w:r w:rsidR="00DB6C13">
        <w:rPr>
          <w:sz w:val="22"/>
        </w:rPr>
        <w:br/>
      </w:r>
      <w:r w:rsidR="00DB6C13">
        <w:rPr>
          <w:sz w:val="22"/>
        </w:rPr>
        <w:br/>
        <w:t xml:space="preserve">Please note: </w:t>
      </w:r>
      <w:r w:rsidR="00A22E9E">
        <w:rPr>
          <w:sz w:val="22"/>
        </w:rPr>
        <w:t xml:space="preserve"> Presenters of all sessions will </w:t>
      </w:r>
      <w:r w:rsidR="00DB6C13">
        <w:rPr>
          <w:sz w:val="22"/>
        </w:rPr>
        <w:t>need to register for the conference</w:t>
      </w:r>
      <w:r w:rsidR="00A22E9E">
        <w:rPr>
          <w:sz w:val="22"/>
        </w:rPr>
        <w:t xml:space="preserve">, this </w:t>
      </w:r>
      <w:r w:rsidR="00DB6C13">
        <w:rPr>
          <w:sz w:val="22"/>
        </w:rPr>
        <w:t>will open in early April 2015.</w:t>
      </w:r>
    </w:p>
    <w:sectPr w:rsidR="0041153B" w:rsidRPr="0041153B" w:rsidSect="00E77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S Clerkenwell">
    <w:panose1 w:val="00000000000000000000"/>
    <w:charset w:val="00"/>
    <w:family w:val="modern"/>
    <w:notTrueType/>
    <w:pitch w:val="variable"/>
    <w:sig w:usb0="800000A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rPr>
        <w:rFonts w:ascii="Arial" w:eastAsia="Arial" w:hAnsi="Arial" w:cs="Arial" w:hint="default"/>
        <w:b/>
        <w:bCs/>
        <w:color w:val="000000"/>
        <w:position w:val="0"/>
        <w:u w:color="000000"/>
        <w:rtl w:val="0"/>
      </w:rPr>
    </w:lvl>
    <w:lvl w:ilvl="1">
      <w:start w:val="1"/>
      <w:numFmt w:val="bullet"/>
      <w:lvlText w:val="o"/>
      <w:lvlJc w:val="left"/>
      <w:rPr>
        <w:rFonts w:ascii="Arial" w:eastAsia="Arial" w:hAnsi="Arial" w:cs="Arial" w:hint="default"/>
        <w:b/>
        <w:bCs/>
        <w:color w:val="000000"/>
        <w:position w:val="0"/>
        <w:u w:color="000000"/>
        <w:rtl w:val="0"/>
      </w:rPr>
    </w:lvl>
    <w:lvl w:ilvl="2">
      <w:start w:val="1"/>
      <w:numFmt w:val="bullet"/>
      <w:lvlText w:val="▪"/>
      <w:lvlJc w:val="left"/>
      <w:rPr>
        <w:rFonts w:ascii="Arial" w:eastAsia="Arial" w:hAnsi="Arial" w:cs="Arial" w:hint="default"/>
        <w:b/>
        <w:bCs/>
        <w:color w:val="000000"/>
        <w:position w:val="0"/>
        <w:u w:color="000000"/>
        <w:rtl w:val="0"/>
      </w:rPr>
    </w:lvl>
    <w:lvl w:ilvl="3">
      <w:start w:val="1"/>
      <w:numFmt w:val="bullet"/>
      <w:lvlText w:val="•"/>
      <w:lvlJc w:val="left"/>
      <w:rPr>
        <w:rFonts w:ascii="Arial" w:eastAsia="Arial" w:hAnsi="Arial" w:cs="Arial" w:hint="default"/>
        <w:b/>
        <w:bCs/>
        <w:color w:val="000000"/>
        <w:position w:val="0"/>
        <w:u w:color="000000"/>
        <w:rtl w:val="0"/>
      </w:rPr>
    </w:lvl>
    <w:lvl w:ilvl="4">
      <w:start w:val="1"/>
      <w:numFmt w:val="bullet"/>
      <w:lvlText w:val="o"/>
      <w:lvlJc w:val="left"/>
      <w:rPr>
        <w:rFonts w:ascii="Arial" w:eastAsia="Arial" w:hAnsi="Arial" w:cs="Arial" w:hint="default"/>
        <w:b/>
        <w:bCs/>
        <w:color w:val="000000"/>
        <w:position w:val="0"/>
        <w:u w:color="000000"/>
        <w:rtl w:val="0"/>
      </w:rPr>
    </w:lvl>
    <w:lvl w:ilvl="5">
      <w:start w:val="1"/>
      <w:numFmt w:val="bullet"/>
      <w:lvlText w:val="▪"/>
      <w:lvlJc w:val="left"/>
      <w:rPr>
        <w:rFonts w:ascii="Arial" w:eastAsia="Arial" w:hAnsi="Arial" w:cs="Arial" w:hint="default"/>
        <w:b/>
        <w:bCs/>
        <w:color w:val="000000"/>
        <w:position w:val="0"/>
        <w:u w:color="000000"/>
        <w:rtl w:val="0"/>
      </w:rPr>
    </w:lvl>
    <w:lvl w:ilvl="6">
      <w:start w:val="1"/>
      <w:numFmt w:val="bullet"/>
      <w:lvlText w:val="•"/>
      <w:lvlJc w:val="left"/>
      <w:rPr>
        <w:rFonts w:ascii="Arial" w:eastAsia="Arial" w:hAnsi="Arial" w:cs="Arial" w:hint="default"/>
        <w:b/>
        <w:bCs/>
        <w:color w:val="000000"/>
        <w:position w:val="0"/>
        <w:u w:color="000000"/>
        <w:rtl w:val="0"/>
      </w:rPr>
    </w:lvl>
    <w:lvl w:ilvl="7">
      <w:start w:val="1"/>
      <w:numFmt w:val="bullet"/>
      <w:lvlText w:val="o"/>
      <w:lvlJc w:val="left"/>
      <w:rPr>
        <w:rFonts w:ascii="Arial" w:eastAsia="Arial" w:hAnsi="Arial" w:cs="Arial" w:hint="default"/>
        <w:b/>
        <w:bCs/>
        <w:color w:val="000000"/>
        <w:position w:val="0"/>
        <w:u w:color="000000"/>
        <w:rtl w:val="0"/>
      </w:rPr>
    </w:lvl>
    <w:lvl w:ilvl="8">
      <w:start w:val="1"/>
      <w:numFmt w:val="bullet"/>
      <w:lvlText w:val="▪"/>
      <w:lvlJc w:val="left"/>
      <w:rPr>
        <w:rFonts w:ascii="Arial" w:eastAsia="Arial" w:hAnsi="Arial" w:cs="Arial" w:hint="default"/>
        <w:b/>
        <w:bCs/>
        <w:color w:val="000000"/>
        <w:position w:val="0"/>
        <w:u w:color="000000"/>
        <w:rtl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start w:val="1"/>
      <w:numFmt w:val="decimal"/>
      <w:lvlText w:val="%1."/>
      <w:lvlJc w:val="left"/>
      <w:rPr>
        <w:rFonts w:ascii="Arial" w:eastAsia="Arial" w:hAnsi="Arial" w:cs="Arial" w:hint="default"/>
        <w:b/>
        <w:bCs/>
        <w:color w:val="000000"/>
        <w:position w:val="0"/>
        <w:u w:color="000000"/>
        <w:rtl w:val="0"/>
      </w:rPr>
    </w:lvl>
    <w:lvl w:ilvl="1">
      <w:start w:val="1"/>
      <w:numFmt w:val="decimal"/>
      <w:lvlText w:val="%2."/>
      <w:lvlJc w:val="left"/>
      <w:rPr>
        <w:rFonts w:ascii="Arial" w:eastAsia="Arial" w:hAnsi="Arial" w:cs="Arial" w:hint="default"/>
        <w:b/>
        <w:bCs/>
        <w:color w:val="000000"/>
        <w:position w:val="0"/>
        <w:u w:color="000000"/>
        <w:rtl w:val="0"/>
      </w:rPr>
    </w:lvl>
    <w:lvl w:ilvl="2">
      <w:start w:val="1"/>
      <w:numFmt w:val="decimal"/>
      <w:lvlText w:val="%3."/>
      <w:lvlJc w:val="left"/>
      <w:rPr>
        <w:rFonts w:ascii="Arial" w:eastAsia="Arial" w:hAnsi="Arial" w:cs="Arial" w:hint="default"/>
        <w:b/>
        <w:bCs/>
        <w:color w:val="000000"/>
        <w:position w:val="0"/>
        <w:u w:color="000000"/>
        <w:rtl w:val="0"/>
      </w:rPr>
    </w:lvl>
    <w:lvl w:ilvl="3">
      <w:start w:val="1"/>
      <w:numFmt w:val="decimal"/>
      <w:lvlText w:val="%4."/>
      <w:lvlJc w:val="left"/>
      <w:rPr>
        <w:rFonts w:ascii="Arial" w:eastAsia="Arial" w:hAnsi="Arial" w:cs="Arial" w:hint="default"/>
        <w:b/>
        <w:bCs/>
        <w:color w:val="000000"/>
        <w:position w:val="0"/>
        <w:u w:color="000000"/>
        <w:rtl w:val="0"/>
      </w:rPr>
    </w:lvl>
    <w:lvl w:ilvl="4">
      <w:start w:val="1"/>
      <w:numFmt w:val="decimal"/>
      <w:lvlText w:val="%5."/>
      <w:lvlJc w:val="left"/>
      <w:rPr>
        <w:rFonts w:ascii="Arial" w:eastAsia="Arial" w:hAnsi="Arial" w:cs="Arial" w:hint="default"/>
        <w:b/>
        <w:bCs/>
        <w:color w:val="000000"/>
        <w:position w:val="0"/>
        <w:u w:color="000000"/>
        <w:rtl w:val="0"/>
      </w:rPr>
    </w:lvl>
    <w:lvl w:ilvl="5">
      <w:start w:val="1"/>
      <w:numFmt w:val="decimal"/>
      <w:lvlText w:val="%6."/>
      <w:lvlJc w:val="left"/>
      <w:rPr>
        <w:rFonts w:ascii="Arial" w:eastAsia="Arial" w:hAnsi="Arial" w:cs="Arial" w:hint="default"/>
        <w:b/>
        <w:bCs/>
        <w:color w:val="000000"/>
        <w:position w:val="0"/>
        <w:u w:color="000000"/>
        <w:rtl w:val="0"/>
      </w:rPr>
    </w:lvl>
    <w:lvl w:ilvl="6">
      <w:start w:val="1"/>
      <w:numFmt w:val="decimal"/>
      <w:lvlText w:val="%7."/>
      <w:lvlJc w:val="left"/>
      <w:rPr>
        <w:rFonts w:ascii="Arial" w:eastAsia="Arial" w:hAnsi="Arial" w:cs="Arial" w:hint="default"/>
        <w:b/>
        <w:bCs/>
        <w:color w:val="000000"/>
        <w:position w:val="0"/>
        <w:u w:color="000000"/>
        <w:rtl w:val="0"/>
      </w:rPr>
    </w:lvl>
    <w:lvl w:ilvl="7">
      <w:start w:val="1"/>
      <w:numFmt w:val="decimal"/>
      <w:lvlText w:val="%8."/>
      <w:lvlJc w:val="left"/>
      <w:rPr>
        <w:rFonts w:ascii="Arial" w:eastAsia="Arial" w:hAnsi="Arial" w:cs="Arial" w:hint="default"/>
        <w:b/>
        <w:bCs/>
        <w:color w:val="000000"/>
        <w:position w:val="0"/>
        <w:u w:color="000000"/>
        <w:rtl w:val="0"/>
      </w:rPr>
    </w:lvl>
    <w:lvl w:ilvl="8">
      <w:start w:val="1"/>
      <w:numFmt w:val="decimal"/>
      <w:lvlText w:val="%9."/>
      <w:lvlJc w:val="left"/>
      <w:rPr>
        <w:rFonts w:ascii="Arial" w:eastAsia="Arial" w:hAnsi="Arial" w:cs="Arial" w:hint="default"/>
        <w:b/>
        <w:bCs/>
        <w:color w:val="000000"/>
        <w:position w:val="0"/>
        <w:u w:color="000000"/>
        <w:rtl w:val="0"/>
      </w:rPr>
    </w:lvl>
  </w:abstractNum>
  <w:abstractNum w:abstractNumId="3">
    <w:nsid w:val="07236A07"/>
    <w:multiLevelType w:val="hybridMultilevel"/>
    <w:tmpl w:val="9B94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E5A5A"/>
    <w:multiLevelType w:val="hybridMultilevel"/>
    <w:tmpl w:val="A0C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8408C"/>
    <w:multiLevelType w:val="hybridMultilevel"/>
    <w:tmpl w:val="28BC2950"/>
    <w:lvl w:ilvl="0" w:tplc="08090001">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FA3A41"/>
    <w:multiLevelType w:val="hybridMultilevel"/>
    <w:tmpl w:val="FA46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46C55"/>
    <w:multiLevelType w:val="hybridMultilevel"/>
    <w:tmpl w:val="A4FC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179EF"/>
    <w:multiLevelType w:val="multilevel"/>
    <w:tmpl w:val="B4CA3692"/>
    <w:lvl w:ilvl="0">
      <w:start w:val="1"/>
      <w:numFmt w:val="bullet"/>
      <w:pStyle w:val="Boxlis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02101A"/>
    <w:multiLevelType w:val="hybridMultilevel"/>
    <w:tmpl w:val="E5D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8"/>
  </w:num>
  <w:num w:numId="6">
    <w:abstractNumId w:val="0"/>
  </w:num>
  <w:num w:numId="7">
    <w:abstractNumId w:val="1"/>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39"/>
    <w:rsid w:val="00056506"/>
    <w:rsid w:val="000E3B32"/>
    <w:rsid w:val="000F7EAE"/>
    <w:rsid w:val="00103C46"/>
    <w:rsid w:val="001315AD"/>
    <w:rsid w:val="00184039"/>
    <w:rsid w:val="001B21B0"/>
    <w:rsid w:val="001C4089"/>
    <w:rsid w:val="001D49E0"/>
    <w:rsid w:val="00200463"/>
    <w:rsid w:val="00204017"/>
    <w:rsid w:val="00226407"/>
    <w:rsid w:val="002A26C0"/>
    <w:rsid w:val="002D09DB"/>
    <w:rsid w:val="002E3038"/>
    <w:rsid w:val="00306D60"/>
    <w:rsid w:val="00354B8D"/>
    <w:rsid w:val="0041153B"/>
    <w:rsid w:val="0048003A"/>
    <w:rsid w:val="004C5D21"/>
    <w:rsid w:val="005177EB"/>
    <w:rsid w:val="00583B11"/>
    <w:rsid w:val="005A22F7"/>
    <w:rsid w:val="005B16AB"/>
    <w:rsid w:val="005D5BA0"/>
    <w:rsid w:val="006E0FCC"/>
    <w:rsid w:val="006E4474"/>
    <w:rsid w:val="00736A02"/>
    <w:rsid w:val="007466FB"/>
    <w:rsid w:val="0082585D"/>
    <w:rsid w:val="00826A79"/>
    <w:rsid w:val="0083598F"/>
    <w:rsid w:val="008679AF"/>
    <w:rsid w:val="008F045D"/>
    <w:rsid w:val="0096129B"/>
    <w:rsid w:val="00A20F4E"/>
    <w:rsid w:val="00A22E9E"/>
    <w:rsid w:val="00A32D96"/>
    <w:rsid w:val="00A565B1"/>
    <w:rsid w:val="00AE37E0"/>
    <w:rsid w:val="00B11B31"/>
    <w:rsid w:val="00B13F47"/>
    <w:rsid w:val="00B17C5E"/>
    <w:rsid w:val="00B63AA6"/>
    <w:rsid w:val="00BF674B"/>
    <w:rsid w:val="00C1608F"/>
    <w:rsid w:val="00C3015F"/>
    <w:rsid w:val="00C32587"/>
    <w:rsid w:val="00C51550"/>
    <w:rsid w:val="00C740EA"/>
    <w:rsid w:val="00C844C5"/>
    <w:rsid w:val="00CB4D5A"/>
    <w:rsid w:val="00CD36C1"/>
    <w:rsid w:val="00D03A10"/>
    <w:rsid w:val="00D11551"/>
    <w:rsid w:val="00DB6C13"/>
    <w:rsid w:val="00DD4B90"/>
    <w:rsid w:val="00DE2D47"/>
    <w:rsid w:val="00E21A27"/>
    <w:rsid w:val="00E25A84"/>
    <w:rsid w:val="00E77E89"/>
    <w:rsid w:val="00E9006C"/>
    <w:rsid w:val="00EB70C9"/>
    <w:rsid w:val="00FA0972"/>
    <w:rsid w:val="00FE33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1"/>
    <w:pPr>
      <w:spacing w:after="240" w:line="240" w:lineRule="auto"/>
    </w:pPr>
    <w:rPr>
      <w:rFonts w:cs="Arial"/>
      <w:sz w:val="20"/>
    </w:rPr>
  </w:style>
  <w:style w:type="paragraph" w:styleId="Heading1">
    <w:name w:val="heading 1"/>
    <w:basedOn w:val="Heading2"/>
    <w:next w:val="Normal"/>
    <w:link w:val="Heading1Char"/>
    <w:autoRedefine/>
    <w:uiPriority w:val="9"/>
    <w:qFormat/>
    <w:rsid w:val="00B11B31"/>
    <w:pPr>
      <w:outlineLvl w:val="0"/>
    </w:pPr>
    <w:rPr>
      <w:sz w:val="36"/>
      <w:szCs w:val="36"/>
    </w:rPr>
  </w:style>
  <w:style w:type="paragraph" w:styleId="Heading2">
    <w:name w:val="heading 2"/>
    <w:basedOn w:val="Normal"/>
    <w:next w:val="Normal"/>
    <w:link w:val="Heading2Char"/>
    <w:unhideWhenUsed/>
    <w:qFormat/>
    <w:rsid w:val="00B11B31"/>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iPriority w:val="9"/>
    <w:semiHidden/>
    <w:unhideWhenUsed/>
    <w:qFormat/>
    <w:rsid w:val="00B11B31"/>
    <w:pPr>
      <w:keepNext/>
      <w:keepLines/>
      <w:spacing w:before="200" w:after="0"/>
      <w:outlineLvl w:val="2"/>
    </w:pPr>
    <w:rPr>
      <w:rFonts w:asciiTheme="majorHAnsi" w:eastAsiaTheme="majorEastAsia" w:hAnsiTheme="majorHAnsi" w:cstheme="majorBidi"/>
      <w:b/>
      <w:bCs/>
      <w:sz w:val="22"/>
      <w:szCs w:val="22"/>
    </w:rPr>
  </w:style>
  <w:style w:type="paragraph" w:styleId="Heading4">
    <w:name w:val="heading 4"/>
    <w:basedOn w:val="Heading3"/>
    <w:next w:val="Normal"/>
    <w:link w:val="Heading4Char"/>
    <w:uiPriority w:val="9"/>
    <w:semiHidden/>
    <w:unhideWhenUsed/>
    <w:qFormat/>
    <w:rsid w:val="00B11B31"/>
    <w:pPr>
      <w:outlineLvl w:val="3"/>
    </w:pPr>
    <w:rPr>
      <w:i/>
      <w:iCs/>
      <w:color w:val="4F81BD" w:themeColor="accent1"/>
    </w:rPr>
  </w:style>
  <w:style w:type="paragraph" w:styleId="Heading5">
    <w:name w:val="heading 5"/>
    <w:basedOn w:val="Normal"/>
    <w:next w:val="Normal"/>
    <w:link w:val="Heading5Char"/>
    <w:uiPriority w:val="9"/>
    <w:semiHidden/>
    <w:unhideWhenUsed/>
    <w:qFormat/>
    <w:rsid w:val="00B11B3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B11B3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B11B31"/>
    <w:pPr>
      <w:keepNext/>
      <w:keepLines/>
      <w:spacing w:before="200" w:after="0" w:line="276" w:lineRule="auto"/>
      <w:outlineLvl w:val="6"/>
    </w:pPr>
    <w:rPr>
      <w:rFonts w:asciiTheme="majorHAnsi" w:eastAsiaTheme="majorEastAsia" w:hAnsiTheme="majorHAnsi" w:cstheme="majorBidi"/>
      <w:i/>
      <w:iCs/>
      <w:color w:val="404040" w:themeColor="text1" w:themeTint="BF"/>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AB"/>
    <w:rPr>
      <w:color w:val="0000FF" w:themeColor="hyperlink"/>
      <w:u w:val="single"/>
    </w:rPr>
  </w:style>
  <w:style w:type="table" w:styleId="TableGrid">
    <w:name w:val="Table Grid"/>
    <w:basedOn w:val="TableNormal"/>
    <w:uiPriority w:val="59"/>
    <w:rsid w:val="005D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A0"/>
    <w:rPr>
      <w:rFonts w:ascii="Tahoma" w:hAnsi="Tahoma" w:cs="Tahoma"/>
      <w:sz w:val="16"/>
      <w:szCs w:val="16"/>
    </w:rPr>
  </w:style>
  <w:style w:type="character" w:styleId="FollowedHyperlink">
    <w:name w:val="FollowedHyperlink"/>
    <w:basedOn w:val="DefaultParagraphFont"/>
    <w:uiPriority w:val="99"/>
    <w:semiHidden/>
    <w:unhideWhenUsed/>
    <w:rsid w:val="005177EB"/>
    <w:rPr>
      <w:color w:val="800080" w:themeColor="followedHyperlink"/>
      <w:u w:val="single"/>
    </w:rPr>
  </w:style>
  <w:style w:type="paragraph" w:customStyle="1" w:styleId="Handbooktitle">
    <w:name w:val="Handbook_title"/>
    <w:basedOn w:val="Title"/>
    <w:qFormat/>
    <w:rsid w:val="00B11B31"/>
  </w:style>
  <w:style w:type="paragraph" w:styleId="Title">
    <w:name w:val="Title"/>
    <w:aliases w:val="Chapter_Title"/>
    <w:basedOn w:val="Heading1"/>
    <w:next w:val="Normal"/>
    <w:link w:val="TitleChar"/>
    <w:autoRedefine/>
    <w:uiPriority w:val="10"/>
    <w:qFormat/>
    <w:rsid w:val="00B11B31"/>
    <w:rPr>
      <w:sz w:val="72"/>
    </w:rPr>
  </w:style>
  <w:style w:type="character" w:customStyle="1" w:styleId="TitleChar">
    <w:name w:val="Title Char"/>
    <w:aliases w:val="Chapter_Title Char"/>
    <w:basedOn w:val="DefaultParagraphFont"/>
    <w:link w:val="Title"/>
    <w:uiPriority w:val="10"/>
    <w:rsid w:val="00B11B31"/>
    <w:rPr>
      <w:rFonts w:ascii="FS Clerkenwell" w:hAnsi="FS Clerkenwell" w:cs="Arial"/>
      <w:color w:val="E21171"/>
      <w:sz w:val="72"/>
      <w:szCs w:val="120"/>
    </w:rPr>
  </w:style>
  <w:style w:type="paragraph" w:customStyle="1" w:styleId="HandbookSectionTitle">
    <w:name w:val="Handbook_Section_Title"/>
    <w:basedOn w:val="Handbooktitle"/>
    <w:qFormat/>
    <w:rsid w:val="00B11B31"/>
    <w:rPr>
      <w:b/>
      <w:sz w:val="96"/>
    </w:rPr>
  </w:style>
  <w:style w:type="paragraph" w:customStyle="1" w:styleId="Boxtext">
    <w:name w:val="Box_text"/>
    <w:basedOn w:val="Normal"/>
    <w:qFormat/>
    <w:rsid w:val="00B11B31"/>
    <w:rPr>
      <w:rFonts w:eastAsia="Arial Unicode MS" w:hAnsi="Arial Unicode MS"/>
      <w:i/>
      <w:color w:val="FFFFFF" w:themeColor="background1"/>
      <w:u w:color="000000"/>
    </w:rPr>
  </w:style>
  <w:style w:type="paragraph" w:customStyle="1" w:styleId="Boxheading">
    <w:name w:val="Box_heading"/>
    <w:basedOn w:val="Heading2"/>
    <w:qFormat/>
    <w:rsid w:val="00B11B31"/>
    <w:rPr>
      <w:rFonts w:hAnsi="Arial Unicode MS"/>
      <w:color w:val="FFFFFF" w:themeColor="background1"/>
    </w:rPr>
  </w:style>
  <w:style w:type="character" w:customStyle="1" w:styleId="Heading2Char">
    <w:name w:val="Heading 2 Char"/>
    <w:basedOn w:val="DefaultParagraphFont"/>
    <w:link w:val="Heading2"/>
    <w:rsid w:val="00B11B31"/>
    <w:rPr>
      <w:rFonts w:ascii="FS Clerkenwell" w:hAnsi="FS Clerkenwell" w:cs="Arial"/>
      <w:color w:val="B70D50"/>
      <w:sz w:val="32"/>
      <w:szCs w:val="32"/>
    </w:rPr>
  </w:style>
  <w:style w:type="paragraph" w:customStyle="1" w:styleId="Boxlist">
    <w:name w:val="Box_list"/>
    <w:basedOn w:val="Boxtext"/>
    <w:qFormat/>
    <w:rsid w:val="00B11B31"/>
    <w:pPr>
      <w:numPr>
        <w:numId w:val="5"/>
      </w:numPr>
      <w:spacing w:after="120" w:line="200" w:lineRule="exact"/>
    </w:pPr>
  </w:style>
  <w:style w:type="paragraph" w:customStyle="1" w:styleId="Intropara">
    <w:name w:val="Intro_para"/>
    <w:basedOn w:val="Normal"/>
    <w:qFormat/>
    <w:rsid w:val="00B11B31"/>
    <w:pPr>
      <w:spacing w:after="200" w:line="276" w:lineRule="auto"/>
      <w:outlineLvl w:val="0"/>
    </w:pPr>
    <w:rPr>
      <w:rFonts w:eastAsia="Arial Unicode MS" w:hAnsi="Arial Unicode MS"/>
      <w:i/>
      <w:color w:val="000000"/>
      <w:sz w:val="22"/>
      <w:u w:color="000000"/>
    </w:rPr>
  </w:style>
  <w:style w:type="paragraph" w:customStyle="1" w:styleId="Note">
    <w:name w:val="Note"/>
    <w:basedOn w:val="Normal"/>
    <w:qFormat/>
    <w:rsid w:val="00B11B31"/>
    <w:rPr>
      <w:i/>
    </w:rPr>
  </w:style>
  <w:style w:type="paragraph" w:customStyle="1" w:styleId="Boxheading2">
    <w:name w:val="Box_heading2"/>
    <w:basedOn w:val="Boxheading"/>
    <w:qFormat/>
    <w:rsid w:val="00B11B31"/>
    <w:rPr>
      <w:sz w:val="24"/>
      <w:szCs w:val="24"/>
    </w:rPr>
  </w:style>
  <w:style w:type="character" w:customStyle="1" w:styleId="Heading1Char">
    <w:name w:val="Heading 1 Char"/>
    <w:basedOn w:val="DefaultParagraphFont"/>
    <w:link w:val="Heading1"/>
    <w:uiPriority w:val="9"/>
    <w:rsid w:val="00B11B31"/>
    <w:rPr>
      <w:rFonts w:ascii="FS Clerkenwell" w:hAnsi="FS Clerkenwell" w:cs="Arial"/>
      <w:color w:val="B70D50"/>
      <w:sz w:val="36"/>
      <w:szCs w:val="36"/>
    </w:rPr>
  </w:style>
  <w:style w:type="character" w:customStyle="1" w:styleId="Heading3Char">
    <w:name w:val="Heading 3 Char"/>
    <w:basedOn w:val="DefaultParagraphFont"/>
    <w:link w:val="Heading3"/>
    <w:uiPriority w:val="9"/>
    <w:semiHidden/>
    <w:rsid w:val="00B11B31"/>
    <w:rPr>
      <w:rFonts w:asciiTheme="majorHAnsi" w:eastAsiaTheme="majorEastAsia" w:hAnsiTheme="majorHAnsi" w:cstheme="majorBidi"/>
      <w:b/>
      <w:bCs/>
      <w:color w:val="B70D50"/>
    </w:rPr>
  </w:style>
  <w:style w:type="character" w:customStyle="1" w:styleId="Heading4Char">
    <w:name w:val="Heading 4 Char"/>
    <w:basedOn w:val="DefaultParagraphFont"/>
    <w:link w:val="Heading4"/>
    <w:uiPriority w:val="9"/>
    <w:semiHidden/>
    <w:rsid w:val="00B11B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1B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1B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1B31"/>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35"/>
    <w:semiHidden/>
    <w:unhideWhenUsed/>
    <w:qFormat/>
    <w:rsid w:val="00B11B31"/>
    <w:pPr>
      <w:spacing w:after="200"/>
    </w:pPr>
    <w:rPr>
      <w:b/>
      <w:bCs/>
      <w:color w:val="4F81BD" w:themeColor="accent1"/>
      <w:sz w:val="18"/>
      <w:szCs w:val="18"/>
    </w:rPr>
  </w:style>
  <w:style w:type="character" w:styleId="Strong">
    <w:name w:val="Strong"/>
    <w:basedOn w:val="DefaultParagraphFont"/>
    <w:uiPriority w:val="22"/>
    <w:qFormat/>
    <w:rsid w:val="00B11B31"/>
    <w:rPr>
      <w:b/>
      <w:bCs/>
    </w:rPr>
  </w:style>
  <w:style w:type="paragraph" w:styleId="NoSpacing">
    <w:name w:val="No Spacing"/>
    <w:uiPriority w:val="1"/>
    <w:qFormat/>
    <w:rsid w:val="00B11B31"/>
    <w:pPr>
      <w:spacing w:after="240" w:line="240" w:lineRule="auto"/>
    </w:pPr>
    <w:rPr>
      <w:rFonts w:ascii="Arial" w:hAnsi="Arial" w:cs="Arial"/>
    </w:rPr>
  </w:style>
  <w:style w:type="paragraph" w:styleId="ListParagraph">
    <w:name w:val="List Paragraph"/>
    <w:basedOn w:val="Normal"/>
    <w:qFormat/>
    <w:rsid w:val="00B11B31"/>
    <w:pPr>
      <w:numPr>
        <w:numId w:val="4"/>
      </w:numPr>
      <w:spacing w:after="200" w:line="276" w:lineRule="auto"/>
      <w:contextualSpacing/>
      <w:outlineLvl w:val="0"/>
    </w:pPr>
    <w:rPr>
      <w:rFonts w:eastAsia="Arial Unicode MS"/>
      <w:color w:val="000000"/>
      <w:u w:color="000000"/>
    </w:rPr>
  </w:style>
  <w:style w:type="character" w:styleId="BookTitle">
    <w:name w:val="Book Title"/>
    <w:uiPriority w:val="33"/>
    <w:qFormat/>
    <w:rsid w:val="00B11B31"/>
  </w:style>
  <w:style w:type="paragraph" w:customStyle="1" w:styleId="Body">
    <w:name w:val="Body"/>
    <w:rsid w:val="00FE3366"/>
    <w:rPr>
      <w:rFonts w:ascii="Arial" w:eastAsia="Arial" w:hAnsi="Arial" w:cs="Arial"/>
      <w:color w:val="000000"/>
      <w:sz w:val="24"/>
      <w:szCs w:val="24"/>
      <w:u w:color="000000"/>
      <w:lang w:val="en-US" w:eastAsia="ja-JP"/>
    </w:rPr>
  </w:style>
  <w:style w:type="numbering" w:customStyle="1" w:styleId="List0">
    <w:name w:val="List 0"/>
    <w:basedOn w:val="NoList"/>
    <w:semiHidden/>
    <w:rsid w:val="00FE3366"/>
  </w:style>
  <w:style w:type="paragraph" w:customStyle="1" w:styleId="Heading">
    <w:name w:val="Heading"/>
    <w:next w:val="Body"/>
    <w:autoRedefine/>
    <w:rsid w:val="00103C46"/>
    <w:pPr>
      <w:keepNext/>
      <w:keepLines/>
      <w:spacing w:before="480" w:after="0"/>
      <w:outlineLvl w:val="0"/>
    </w:pPr>
    <w:rPr>
      <w:rFonts w:ascii="Cambria" w:eastAsia="Cambria" w:hAnsi="Cambria" w:cs="Cambria"/>
      <w:b/>
      <w:bCs/>
      <w:color w:val="365F91"/>
      <w:sz w:val="28"/>
      <w:szCs w:val="28"/>
      <w:u w:color="365F91"/>
      <w:lang w:val="en-US" w:eastAsia="ja-JP"/>
    </w:rPr>
  </w:style>
  <w:style w:type="character" w:styleId="Emphasis">
    <w:name w:val="Emphasis"/>
    <w:basedOn w:val="DefaultParagraphFont"/>
    <w:uiPriority w:val="20"/>
    <w:qFormat/>
    <w:rsid w:val="005A22F7"/>
    <w:rPr>
      <w:i/>
      <w:iCs/>
    </w:rPr>
  </w:style>
  <w:style w:type="paragraph" w:styleId="NormalWeb">
    <w:name w:val="Normal (Web)"/>
    <w:basedOn w:val="Normal"/>
    <w:uiPriority w:val="99"/>
    <w:unhideWhenUsed/>
    <w:rsid w:val="005A22F7"/>
    <w:pPr>
      <w:spacing w:before="100" w:beforeAutospacing="1" w:after="390"/>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1"/>
    <w:pPr>
      <w:spacing w:after="240" w:line="240" w:lineRule="auto"/>
    </w:pPr>
    <w:rPr>
      <w:rFonts w:cs="Arial"/>
      <w:sz w:val="20"/>
    </w:rPr>
  </w:style>
  <w:style w:type="paragraph" w:styleId="Heading1">
    <w:name w:val="heading 1"/>
    <w:basedOn w:val="Heading2"/>
    <w:next w:val="Normal"/>
    <w:link w:val="Heading1Char"/>
    <w:autoRedefine/>
    <w:uiPriority w:val="9"/>
    <w:qFormat/>
    <w:rsid w:val="00B11B31"/>
    <w:pPr>
      <w:outlineLvl w:val="0"/>
    </w:pPr>
    <w:rPr>
      <w:sz w:val="36"/>
      <w:szCs w:val="36"/>
    </w:rPr>
  </w:style>
  <w:style w:type="paragraph" w:styleId="Heading2">
    <w:name w:val="heading 2"/>
    <w:basedOn w:val="Normal"/>
    <w:next w:val="Normal"/>
    <w:link w:val="Heading2Char"/>
    <w:unhideWhenUsed/>
    <w:qFormat/>
    <w:rsid w:val="00B11B31"/>
    <w:pPr>
      <w:spacing w:after="200"/>
      <w:outlineLvl w:val="1"/>
    </w:pPr>
    <w:rPr>
      <w:rFonts w:ascii="FS Clerkenwell" w:hAnsi="FS Clerkenwell"/>
      <w:color w:val="B70D50"/>
      <w:sz w:val="32"/>
      <w:szCs w:val="32"/>
    </w:rPr>
  </w:style>
  <w:style w:type="paragraph" w:styleId="Heading3">
    <w:name w:val="heading 3"/>
    <w:basedOn w:val="Heading2"/>
    <w:next w:val="Normal"/>
    <w:link w:val="Heading3Char"/>
    <w:uiPriority w:val="9"/>
    <w:semiHidden/>
    <w:unhideWhenUsed/>
    <w:qFormat/>
    <w:rsid w:val="00B11B31"/>
    <w:pPr>
      <w:keepNext/>
      <w:keepLines/>
      <w:spacing w:before="200" w:after="0"/>
      <w:outlineLvl w:val="2"/>
    </w:pPr>
    <w:rPr>
      <w:rFonts w:asciiTheme="majorHAnsi" w:eastAsiaTheme="majorEastAsia" w:hAnsiTheme="majorHAnsi" w:cstheme="majorBidi"/>
      <w:b/>
      <w:bCs/>
      <w:sz w:val="22"/>
      <w:szCs w:val="22"/>
    </w:rPr>
  </w:style>
  <w:style w:type="paragraph" w:styleId="Heading4">
    <w:name w:val="heading 4"/>
    <w:basedOn w:val="Heading3"/>
    <w:next w:val="Normal"/>
    <w:link w:val="Heading4Char"/>
    <w:uiPriority w:val="9"/>
    <w:semiHidden/>
    <w:unhideWhenUsed/>
    <w:qFormat/>
    <w:rsid w:val="00B11B31"/>
    <w:pPr>
      <w:outlineLvl w:val="3"/>
    </w:pPr>
    <w:rPr>
      <w:i/>
      <w:iCs/>
      <w:color w:val="4F81BD" w:themeColor="accent1"/>
    </w:rPr>
  </w:style>
  <w:style w:type="paragraph" w:styleId="Heading5">
    <w:name w:val="heading 5"/>
    <w:basedOn w:val="Normal"/>
    <w:next w:val="Normal"/>
    <w:link w:val="Heading5Char"/>
    <w:uiPriority w:val="9"/>
    <w:semiHidden/>
    <w:unhideWhenUsed/>
    <w:qFormat/>
    <w:rsid w:val="00B11B3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B11B3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B11B31"/>
    <w:pPr>
      <w:keepNext/>
      <w:keepLines/>
      <w:spacing w:before="200" w:after="0" w:line="276" w:lineRule="auto"/>
      <w:outlineLvl w:val="6"/>
    </w:pPr>
    <w:rPr>
      <w:rFonts w:asciiTheme="majorHAnsi" w:eastAsiaTheme="majorEastAsia" w:hAnsiTheme="majorHAnsi" w:cstheme="majorBidi"/>
      <w:i/>
      <w:iCs/>
      <w:color w:val="404040" w:themeColor="text1" w:themeTint="BF"/>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AB"/>
    <w:rPr>
      <w:color w:val="0000FF" w:themeColor="hyperlink"/>
      <w:u w:val="single"/>
    </w:rPr>
  </w:style>
  <w:style w:type="table" w:styleId="TableGrid">
    <w:name w:val="Table Grid"/>
    <w:basedOn w:val="TableNormal"/>
    <w:uiPriority w:val="59"/>
    <w:rsid w:val="005D5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A0"/>
    <w:rPr>
      <w:rFonts w:ascii="Tahoma" w:hAnsi="Tahoma" w:cs="Tahoma"/>
      <w:sz w:val="16"/>
      <w:szCs w:val="16"/>
    </w:rPr>
  </w:style>
  <w:style w:type="character" w:styleId="FollowedHyperlink">
    <w:name w:val="FollowedHyperlink"/>
    <w:basedOn w:val="DefaultParagraphFont"/>
    <w:uiPriority w:val="99"/>
    <w:semiHidden/>
    <w:unhideWhenUsed/>
    <w:rsid w:val="005177EB"/>
    <w:rPr>
      <w:color w:val="800080" w:themeColor="followedHyperlink"/>
      <w:u w:val="single"/>
    </w:rPr>
  </w:style>
  <w:style w:type="paragraph" w:customStyle="1" w:styleId="Handbooktitle">
    <w:name w:val="Handbook_title"/>
    <w:basedOn w:val="Title"/>
    <w:qFormat/>
    <w:rsid w:val="00B11B31"/>
  </w:style>
  <w:style w:type="paragraph" w:styleId="Title">
    <w:name w:val="Title"/>
    <w:aliases w:val="Chapter_Title"/>
    <w:basedOn w:val="Heading1"/>
    <w:next w:val="Normal"/>
    <w:link w:val="TitleChar"/>
    <w:autoRedefine/>
    <w:uiPriority w:val="10"/>
    <w:qFormat/>
    <w:rsid w:val="00B11B31"/>
    <w:rPr>
      <w:sz w:val="72"/>
    </w:rPr>
  </w:style>
  <w:style w:type="character" w:customStyle="1" w:styleId="TitleChar">
    <w:name w:val="Title Char"/>
    <w:aliases w:val="Chapter_Title Char"/>
    <w:basedOn w:val="DefaultParagraphFont"/>
    <w:link w:val="Title"/>
    <w:uiPriority w:val="10"/>
    <w:rsid w:val="00B11B31"/>
    <w:rPr>
      <w:rFonts w:ascii="FS Clerkenwell" w:hAnsi="FS Clerkenwell" w:cs="Arial"/>
      <w:color w:val="E21171"/>
      <w:sz w:val="72"/>
      <w:szCs w:val="120"/>
    </w:rPr>
  </w:style>
  <w:style w:type="paragraph" w:customStyle="1" w:styleId="HandbookSectionTitle">
    <w:name w:val="Handbook_Section_Title"/>
    <w:basedOn w:val="Handbooktitle"/>
    <w:qFormat/>
    <w:rsid w:val="00B11B31"/>
    <w:rPr>
      <w:b/>
      <w:sz w:val="96"/>
    </w:rPr>
  </w:style>
  <w:style w:type="paragraph" w:customStyle="1" w:styleId="Boxtext">
    <w:name w:val="Box_text"/>
    <w:basedOn w:val="Normal"/>
    <w:qFormat/>
    <w:rsid w:val="00B11B31"/>
    <w:rPr>
      <w:rFonts w:eastAsia="Arial Unicode MS" w:hAnsi="Arial Unicode MS"/>
      <w:i/>
      <w:color w:val="FFFFFF" w:themeColor="background1"/>
      <w:u w:color="000000"/>
    </w:rPr>
  </w:style>
  <w:style w:type="paragraph" w:customStyle="1" w:styleId="Boxheading">
    <w:name w:val="Box_heading"/>
    <w:basedOn w:val="Heading2"/>
    <w:qFormat/>
    <w:rsid w:val="00B11B31"/>
    <w:rPr>
      <w:rFonts w:hAnsi="Arial Unicode MS"/>
      <w:color w:val="FFFFFF" w:themeColor="background1"/>
    </w:rPr>
  </w:style>
  <w:style w:type="character" w:customStyle="1" w:styleId="Heading2Char">
    <w:name w:val="Heading 2 Char"/>
    <w:basedOn w:val="DefaultParagraphFont"/>
    <w:link w:val="Heading2"/>
    <w:rsid w:val="00B11B31"/>
    <w:rPr>
      <w:rFonts w:ascii="FS Clerkenwell" w:hAnsi="FS Clerkenwell" w:cs="Arial"/>
      <w:color w:val="B70D50"/>
      <w:sz w:val="32"/>
      <w:szCs w:val="32"/>
    </w:rPr>
  </w:style>
  <w:style w:type="paragraph" w:customStyle="1" w:styleId="Boxlist">
    <w:name w:val="Box_list"/>
    <w:basedOn w:val="Boxtext"/>
    <w:qFormat/>
    <w:rsid w:val="00B11B31"/>
    <w:pPr>
      <w:numPr>
        <w:numId w:val="5"/>
      </w:numPr>
      <w:spacing w:after="120" w:line="200" w:lineRule="exact"/>
    </w:pPr>
  </w:style>
  <w:style w:type="paragraph" w:customStyle="1" w:styleId="Intropara">
    <w:name w:val="Intro_para"/>
    <w:basedOn w:val="Normal"/>
    <w:qFormat/>
    <w:rsid w:val="00B11B31"/>
    <w:pPr>
      <w:spacing w:after="200" w:line="276" w:lineRule="auto"/>
      <w:outlineLvl w:val="0"/>
    </w:pPr>
    <w:rPr>
      <w:rFonts w:eastAsia="Arial Unicode MS" w:hAnsi="Arial Unicode MS"/>
      <w:i/>
      <w:color w:val="000000"/>
      <w:sz w:val="22"/>
      <w:u w:color="000000"/>
    </w:rPr>
  </w:style>
  <w:style w:type="paragraph" w:customStyle="1" w:styleId="Note">
    <w:name w:val="Note"/>
    <w:basedOn w:val="Normal"/>
    <w:qFormat/>
    <w:rsid w:val="00B11B31"/>
    <w:rPr>
      <w:i/>
    </w:rPr>
  </w:style>
  <w:style w:type="paragraph" w:customStyle="1" w:styleId="Boxheading2">
    <w:name w:val="Box_heading2"/>
    <w:basedOn w:val="Boxheading"/>
    <w:qFormat/>
    <w:rsid w:val="00B11B31"/>
    <w:rPr>
      <w:sz w:val="24"/>
      <w:szCs w:val="24"/>
    </w:rPr>
  </w:style>
  <w:style w:type="character" w:customStyle="1" w:styleId="Heading1Char">
    <w:name w:val="Heading 1 Char"/>
    <w:basedOn w:val="DefaultParagraphFont"/>
    <w:link w:val="Heading1"/>
    <w:uiPriority w:val="9"/>
    <w:rsid w:val="00B11B31"/>
    <w:rPr>
      <w:rFonts w:ascii="FS Clerkenwell" w:hAnsi="FS Clerkenwell" w:cs="Arial"/>
      <w:color w:val="B70D50"/>
      <w:sz w:val="36"/>
      <w:szCs w:val="36"/>
    </w:rPr>
  </w:style>
  <w:style w:type="character" w:customStyle="1" w:styleId="Heading3Char">
    <w:name w:val="Heading 3 Char"/>
    <w:basedOn w:val="DefaultParagraphFont"/>
    <w:link w:val="Heading3"/>
    <w:uiPriority w:val="9"/>
    <w:semiHidden/>
    <w:rsid w:val="00B11B31"/>
    <w:rPr>
      <w:rFonts w:asciiTheme="majorHAnsi" w:eastAsiaTheme="majorEastAsia" w:hAnsiTheme="majorHAnsi" w:cstheme="majorBidi"/>
      <w:b/>
      <w:bCs/>
      <w:color w:val="B70D50"/>
    </w:rPr>
  </w:style>
  <w:style w:type="character" w:customStyle="1" w:styleId="Heading4Char">
    <w:name w:val="Heading 4 Char"/>
    <w:basedOn w:val="DefaultParagraphFont"/>
    <w:link w:val="Heading4"/>
    <w:uiPriority w:val="9"/>
    <w:semiHidden/>
    <w:rsid w:val="00B11B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1B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1B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1B31"/>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35"/>
    <w:semiHidden/>
    <w:unhideWhenUsed/>
    <w:qFormat/>
    <w:rsid w:val="00B11B31"/>
    <w:pPr>
      <w:spacing w:after="200"/>
    </w:pPr>
    <w:rPr>
      <w:b/>
      <w:bCs/>
      <w:color w:val="4F81BD" w:themeColor="accent1"/>
      <w:sz w:val="18"/>
      <w:szCs w:val="18"/>
    </w:rPr>
  </w:style>
  <w:style w:type="character" w:styleId="Strong">
    <w:name w:val="Strong"/>
    <w:basedOn w:val="DefaultParagraphFont"/>
    <w:uiPriority w:val="22"/>
    <w:qFormat/>
    <w:rsid w:val="00B11B31"/>
    <w:rPr>
      <w:b/>
      <w:bCs/>
    </w:rPr>
  </w:style>
  <w:style w:type="paragraph" w:styleId="NoSpacing">
    <w:name w:val="No Spacing"/>
    <w:uiPriority w:val="1"/>
    <w:qFormat/>
    <w:rsid w:val="00B11B31"/>
    <w:pPr>
      <w:spacing w:after="240" w:line="240" w:lineRule="auto"/>
    </w:pPr>
    <w:rPr>
      <w:rFonts w:ascii="Arial" w:hAnsi="Arial" w:cs="Arial"/>
    </w:rPr>
  </w:style>
  <w:style w:type="paragraph" w:styleId="ListParagraph">
    <w:name w:val="List Paragraph"/>
    <w:basedOn w:val="Normal"/>
    <w:qFormat/>
    <w:rsid w:val="00B11B31"/>
    <w:pPr>
      <w:numPr>
        <w:numId w:val="4"/>
      </w:numPr>
      <w:spacing w:after="200" w:line="276" w:lineRule="auto"/>
      <w:contextualSpacing/>
      <w:outlineLvl w:val="0"/>
    </w:pPr>
    <w:rPr>
      <w:rFonts w:eastAsia="Arial Unicode MS"/>
      <w:color w:val="000000"/>
      <w:u w:color="000000"/>
    </w:rPr>
  </w:style>
  <w:style w:type="character" w:styleId="BookTitle">
    <w:name w:val="Book Title"/>
    <w:uiPriority w:val="33"/>
    <w:qFormat/>
    <w:rsid w:val="00B11B31"/>
  </w:style>
  <w:style w:type="paragraph" w:customStyle="1" w:styleId="Body">
    <w:name w:val="Body"/>
    <w:rsid w:val="00FE3366"/>
    <w:rPr>
      <w:rFonts w:ascii="Arial" w:eastAsia="Arial" w:hAnsi="Arial" w:cs="Arial"/>
      <w:color w:val="000000"/>
      <w:sz w:val="24"/>
      <w:szCs w:val="24"/>
      <w:u w:color="000000"/>
      <w:lang w:val="en-US" w:eastAsia="ja-JP"/>
    </w:rPr>
  </w:style>
  <w:style w:type="numbering" w:customStyle="1" w:styleId="List0">
    <w:name w:val="List 0"/>
    <w:basedOn w:val="NoList"/>
    <w:semiHidden/>
    <w:rsid w:val="00FE3366"/>
  </w:style>
  <w:style w:type="paragraph" w:customStyle="1" w:styleId="Heading">
    <w:name w:val="Heading"/>
    <w:next w:val="Body"/>
    <w:autoRedefine/>
    <w:rsid w:val="00103C46"/>
    <w:pPr>
      <w:keepNext/>
      <w:keepLines/>
      <w:spacing w:before="480" w:after="0"/>
      <w:outlineLvl w:val="0"/>
    </w:pPr>
    <w:rPr>
      <w:rFonts w:ascii="Cambria" w:eastAsia="Cambria" w:hAnsi="Cambria" w:cs="Cambria"/>
      <w:b/>
      <w:bCs/>
      <w:color w:val="365F91"/>
      <w:sz w:val="28"/>
      <w:szCs w:val="28"/>
      <w:u w:color="365F91"/>
      <w:lang w:val="en-US" w:eastAsia="ja-JP"/>
    </w:rPr>
  </w:style>
  <w:style w:type="character" w:styleId="Emphasis">
    <w:name w:val="Emphasis"/>
    <w:basedOn w:val="DefaultParagraphFont"/>
    <w:uiPriority w:val="20"/>
    <w:qFormat/>
    <w:rsid w:val="005A22F7"/>
    <w:rPr>
      <w:i/>
      <w:iCs/>
    </w:rPr>
  </w:style>
  <w:style w:type="paragraph" w:styleId="NormalWeb">
    <w:name w:val="Normal (Web)"/>
    <w:basedOn w:val="Normal"/>
    <w:uiPriority w:val="99"/>
    <w:unhideWhenUsed/>
    <w:rsid w:val="005A22F7"/>
    <w:pPr>
      <w:spacing w:before="100" w:beforeAutospacing="1" w:after="390"/>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7804">
      <w:bodyDiv w:val="1"/>
      <w:marLeft w:val="0"/>
      <w:marRight w:val="0"/>
      <w:marTop w:val="0"/>
      <w:marBottom w:val="0"/>
      <w:divBdr>
        <w:top w:val="none" w:sz="0" w:space="0" w:color="auto"/>
        <w:left w:val="none" w:sz="0" w:space="0" w:color="auto"/>
        <w:bottom w:val="none" w:sz="0" w:space="0" w:color="auto"/>
        <w:right w:val="none" w:sz="0" w:space="0" w:color="auto"/>
      </w:divBdr>
      <w:divsChild>
        <w:div w:id="984433642">
          <w:marLeft w:val="0"/>
          <w:marRight w:val="0"/>
          <w:marTop w:val="480"/>
          <w:marBottom w:val="480"/>
          <w:divBdr>
            <w:top w:val="none" w:sz="0" w:space="0" w:color="auto"/>
            <w:left w:val="none" w:sz="0" w:space="0" w:color="auto"/>
            <w:bottom w:val="none" w:sz="0" w:space="0" w:color="auto"/>
            <w:right w:val="none" w:sz="0" w:space="0" w:color="auto"/>
          </w:divBdr>
          <w:divsChild>
            <w:div w:id="1641182908">
              <w:marLeft w:val="0"/>
              <w:marRight w:val="0"/>
              <w:marTop w:val="0"/>
              <w:marBottom w:val="0"/>
              <w:divBdr>
                <w:top w:val="none" w:sz="0" w:space="0" w:color="auto"/>
                <w:left w:val="none" w:sz="0" w:space="0" w:color="auto"/>
                <w:bottom w:val="none" w:sz="0" w:space="0" w:color="auto"/>
                <w:right w:val="none" w:sz="0" w:space="0" w:color="auto"/>
              </w:divBdr>
              <w:divsChild>
                <w:div w:id="283732782">
                  <w:marLeft w:val="0"/>
                  <w:marRight w:val="-26"/>
                  <w:marTop w:val="0"/>
                  <w:marBottom w:val="0"/>
                  <w:divBdr>
                    <w:top w:val="none" w:sz="0" w:space="0" w:color="auto"/>
                    <w:left w:val="none" w:sz="0" w:space="0" w:color="auto"/>
                    <w:bottom w:val="none" w:sz="0" w:space="0" w:color="auto"/>
                    <w:right w:val="none" w:sz="0" w:space="0" w:color="auto"/>
                  </w:divBdr>
                  <w:divsChild>
                    <w:div w:id="586499731">
                      <w:marLeft w:val="7"/>
                      <w:marRight w:val="34"/>
                      <w:marTop w:val="0"/>
                      <w:marBottom w:val="0"/>
                      <w:divBdr>
                        <w:top w:val="none" w:sz="0" w:space="0" w:color="auto"/>
                        <w:left w:val="none" w:sz="0" w:space="0" w:color="auto"/>
                        <w:bottom w:val="none" w:sz="0" w:space="0" w:color="auto"/>
                        <w:right w:val="none" w:sz="0" w:space="0" w:color="auto"/>
                      </w:divBdr>
                      <w:divsChild>
                        <w:div w:id="10538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ltconference/" TargetMode="External"/><Relationship Id="rId3" Type="http://schemas.microsoft.com/office/2007/relationships/stylesWithEffects" Target="stylesWithEffects.xml"/><Relationship Id="rId7" Type="http://schemas.openxmlformats.org/officeDocument/2006/relationships/hyperlink" Target="mailto:j.headley@sh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eadley@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Scott</dc:creator>
  <cp:lastModifiedBy>Joanne Headley</cp:lastModifiedBy>
  <cp:revision>2</cp:revision>
  <cp:lastPrinted>2014-02-03T11:06:00Z</cp:lastPrinted>
  <dcterms:created xsi:type="dcterms:W3CDTF">2014-09-25T14:47:00Z</dcterms:created>
  <dcterms:modified xsi:type="dcterms:W3CDTF">2014-09-25T14:47:00Z</dcterms:modified>
</cp:coreProperties>
</file>