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9657D0" w:rsidRDefault="009657D0" w:rsidP="009657D0">
      <w:pPr>
        <w:pStyle w:val="Heading1"/>
        <w:spacing w:before="0"/>
      </w:pPr>
      <w:r w:rsidRPr="009657D0">
        <w:t>Principles for an Inclusive Learning Experience</w:t>
      </w:r>
    </w:p>
    <w:p w:rsidR="009657D0" w:rsidRPr="009657D0" w:rsidRDefault="009657D0" w:rsidP="009657D0">
      <w:pPr>
        <w:spacing w:after="0"/>
      </w:pPr>
    </w:p>
    <w:p w:rsidR="009657D0" w:rsidRDefault="009657D0" w:rsidP="009657D0">
      <w:pPr>
        <w:spacing w:after="0"/>
      </w:pPr>
      <w:r w:rsidRPr="009657D0">
        <w:t>The delivery of a programme of learning can unintentionally present a range of barriers to learning or assessment that affect some students more than others and can result in students being unfairly disadvantaged.</w:t>
      </w:r>
    </w:p>
    <w:p w:rsidR="009657D0" w:rsidRPr="009657D0" w:rsidRDefault="009657D0" w:rsidP="009657D0">
      <w:pPr>
        <w:spacing w:after="0"/>
      </w:pPr>
    </w:p>
    <w:p w:rsidR="009657D0" w:rsidRDefault="009657D0" w:rsidP="009657D0">
      <w:pPr>
        <w:spacing w:after="0"/>
      </w:pPr>
      <w:r w:rsidRPr="009657D0">
        <w:t>Inclusive practice aims to minimise or remove these barriers and support the success of all students whilst ensuring that academic standards are not compromised.</w:t>
      </w:r>
      <w:r>
        <w:t xml:space="preserve"> </w:t>
      </w:r>
      <w:r w:rsidRPr="009657D0">
        <w:t>An inclusive environment for learning anticipates the varied needs of learners and aims to ensure that all students have equal access to educational opportunities through inclusive design.</w:t>
      </w:r>
    </w:p>
    <w:p w:rsidR="009657D0" w:rsidRPr="009657D0" w:rsidRDefault="009657D0" w:rsidP="009657D0">
      <w:pPr>
        <w:spacing w:after="0"/>
      </w:pPr>
    </w:p>
    <w:p w:rsidR="009657D0" w:rsidRDefault="009657D0" w:rsidP="009657D0">
      <w:pPr>
        <w:spacing w:after="0"/>
      </w:pPr>
      <w:r w:rsidRPr="009657D0">
        <w:t xml:space="preserve">There are 5 broad </w:t>
      </w:r>
      <w:r>
        <w:t xml:space="preserve">inclusive learning </w:t>
      </w:r>
      <w:r w:rsidRPr="009657D0">
        <w:t>principles</w:t>
      </w:r>
      <w:r>
        <w:t xml:space="preserve">, below, which can apply to all areas of curriculum design and delivery. These </w:t>
      </w:r>
      <w:r w:rsidRPr="009657D0">
        <w:t xml:space="preserve">principles often overlap and support each other </w:t>
      </w:r>
      <w:r>
        <w:t>when applied;</w:t>
      </w:r>
    </w:p>
    <w:p w:rsidR="009657D0" w:rsidRPr="009657D0" w:rsidRDefault="009657D0" w:rsidP="009657D0">
      <w:pPr>
        <w:spacing w:after="0"/>
      </w:pPr>
    </w:p>
    <w:p w:rsidR="009657D0" w:rsidRPr="009657D0" w:rsidRDefault="009657D0" w:rsidP="00E26BE0">
      <w:pPr>
        <w:pStyle w:val="Heading2"/>
        <w:spacing w:before="0"/>
      </w:pPr>
      <w:r>
        <w:t xml:space="preserve">Being </w:t>
      </w:r>
      <w:r w:rsidRPr="009657D0">
        <w:t>Flexible - open to change and versatile</w:t>
      </w:r>
      <w:r>
        <w:t>;</w:t>
      </w:r>
    </w:p>
    <w:p w:rsidR="009657D0" w:rsidRDefault="009657D0" w:rsidP="009657D0">
      <w:pPr>
        <w:spacing w:after="0"/>
      </w:pPr>
      <w:r>
        <w:t>Being a</w:t>
      </w:r>
      <w:r w:rsidRPr="009657D0">
        <w:t>ble to respond to a diverse and evolving student population and to changes in circumstances.</w:t>
      </w:r>
    </w:p>
    <w:p w:rsidR="009657D0" w:rsidRPr="009657D0" w:rsidRDefault="009657D0" w:rsidP="009657D0">
      <w:pPr>
        <w:spacing w:after="0"/>
      </w:pPr>
    </w:p>
    <w:p w:rsidR="009657D0" w:rsidRPr="009657D0" w:rsidRDefault="009657D0" w:rsidP="00E26BE0">
      <w:pPr>
        <w:pStyle w:val="Heading2"/>
        <w:spacing w:before="0"/>
      </w:pPr>
      <w:r>
        <w:t xml:space="preserve">Being </w:t>
      </w:r>
      <w:r w:rsidRPr="009657D0">
        <w:t>Equitable - ensuring consistency and accessibility for all</w:t>
      </w:r>
      <w:r>
        <w:t>;</w:t>
      </w:r>
    </w:p>
    <w:p w:rsidR="009657D0" w:rsidRDefault="009657D0" w:rsidP="009657D0">
      <w:pPr>
        <w:spacing w:after="0"/>
      </w:pPr>
      <w:r w:rsidRPr="009657D0">
        <w:t>Making sure that the administrative and organisational processes used and the learning and teaching approaches adopted are consistent, accessible and fairly applied to all.</w:t>
      </w:r>
    </w:p>
    <w:p w:rsidR="009657D0" w:rsidRPr="009657D0" w:rsidRDefault="009657D0" w:rsidP="009657D0">
      <w:pPr>
        <w:spacing w:after="0"/>
      </w:pPr>
    </w:p>
    <w:p w:rsidR="009657D0" w:rsidRPr="009657D0" w:rsidRDefault="009657D0" w:rsidP="00E26BE0">
      <w:pPr>
        <w:pStyle w:val="Heading2"/>
        <w:spacing w:before="0"/>
      </w:pPr>
      <w:r>
        <w:t xml:space="preserve">Working </w:t>
      </w:r>
      <w:r w:rsidRPr="009657D0">
        <w:t>Collaborative - involving students and stakeholders</w:t>
      </w:r>
      <w:r>
        <w:t>;</w:t>
      </w:r>
    </w:p>
    <w:p w:rsidR="009657D0" w:rsidRDefault="009657D0" w:rsidP="009657D0">
      <w:pPr>
        <w:spacing w:after="0"/>
      </w:pPr>
      <w:r w:rsidRPr="009657D0">
        <w:t>Planning teaching and assessment, content and practice collaboratively</w:t>
      </w:r>
      <w:r>
        <w:t>.</w:t>
      </w:r>
    </w:p>
    <w:p w:rsidR="009657D0" w:rsidRPr="009657D0" w:rsidRDefault="009657D0" w:rsidP="009657D0">
      <w:pPr>
        <w:spacing w:after="0"/>
      </w:pPr>
    </w:p>
    <w:p w:rsidR="009657D0" w:rsidRPr="009657D0" w:rsidRDefault="009657D0" w:rsidP="00E26BE0">
      <w:pPr>
        <w:pStyle w:val="Heading2"/>
        <w:spacing w:before="0"/>
      </w:pPr>
      <w:r>
        <w:t xml:space="preserve">Supporting </w:t>
      </w:r>
      <w:r w:rsidRPr="009657D0">
        <w:t>Personalis</w:t>
      </w:r>
      <w:r>
        <w:t>ation: Recognising that successful learning and teaching governed by personal difference;</w:t>
      </w:r>
    </w:p>
    <w:p w:rsidR="009657D0" w:rsidRDefault="009657D0" w:rsidP="009657D0">
      <w:pPr>
        <w:spacing w:after="0"/>
      </w:pPr>
      <w:r w:rsidRPr="009657D0">
        <w:t>Getting to know your students and teach to that knowledge, varying learning opportunities to give all a chance to shine</w:t>
      </w:r>
    </w:p>
    <w:p w:rsidR="00EB4C1D" w:rsidRPr="009657D0" w:rsidRDefault="00EB4C1D" w:rsidP="009657D0">
      <w:pPr>
        <w:spacing w:after="0"/>
      </w:pPr>
    </w:p>
    <w:p w:rsidR="009657D0" w:rsidRPr="009657D0" w:rsidRDefault="00EB4C1D" w:rsidP="00E26BE0">
      <w:pPr>
        <w:pStyle w:val="Heading2"/>
        <w:spacing w:before="0"/>
      </w:pPr>
      <w:bookmarkStart w:id="0" w:name="_GoBack"/>
      <w:r>
        <w:t xml:space="preserve">Embracing </w:t>
      </w:r>
      <w:r w:rsidR="009657D0" w:rsidRPr="009657D0">
        <w:t>Divers</w:t>
      </w:r>
      <w:r>
        <w:t>ity: C</w:t>
      </w:r>
      <w:r w:rsidR="009657D0" w:rsidRPr="009657D0">
        <w:t>reating opportunities to develop awareness of diversity and global issues</w:t>
      </w:r>
      <w:r>
        <w:t>;</w:t>
      </w:r>
    </w:p>
    <w:bookmarkEnd w:id="0"/>
    <w:p w:rsidR="009657D0" w:rsidRPr="009657D0" w:rsidRDefault="009657D0" w:rsidP="009657D0">
      <w:pPr>
        <w:spacing w:after="0"/>
      </w:pPr>
      <w:r w:rsidRPr="009657D0">
        <w:t>Encouraging students to develop awareness of each others' cultural and learning differences and relating this experience to the world of work</w:t>
      </w:r>
      <w:r w:rsidR="00EB4C1D">
        <w:t>.</w:t>
      </w:r>
    </w:p>
    <w:p w:rsidR="006E4474" w:rsidRDefault="006E4474" w:rsidP="009657D0">
      <w:pPr>
        <w:spacing w:after="0"/>
      </w:pPr>
    </w:p>
    <w:sectPr w:rsidR="006E4474" w:rsidSect="009657D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D0" w:rsidRDefault="009657D0" w:rsidP="009657D0">
      <w:pPr>
        <w:spacing w:after="0" w:line="240" w:lineRule="auto"/>
      </w:pPr>
      <w:r>
        <w:separator/>
      </w:r>
    </w:p>
  </w:endnote>
  <w:endnote w:type="continuationSeparator" w:id="0">
    <w:p w:rsidR="009657D0" w:rsidRDefault="009657D0" w:rsidP="0096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1D" w:rsidRDefault="00EB4C1D">
    <w:pPr>
      <w:pStyle w:val="Footer"/>
    </w:pPr>
    <w:r>
      <w:t xml:space="preserve">Inclusive Practice - principles - </w:t>
    </w:r>
    <w:r w:rsidRPr="00EB4C1D">
      <w:rPr>
        <w:b/>
      </w:rPr>
      <w:t>last updated:</w:t>
    </w:r>
    <w:r>
      <w:t xml:space="preserve"> 13/04/2020</w:t>
    </w:r>
  </w:p>
  <w:p w:rsidR="00EB4C1D" w:rsidRDefault="00EB4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D0" w:rsidRDefault="009657D0" w:rsidP="009657D0">
      <w:pPr>
        <w:spacing w:after="0" w:line="240" w:lineRule="auto"/>
      </w:pPr>
      <w:r>
        <w:separator/>
      </w:r>
    </w:p>
  </w:footnote>
  <w:footnote w:type="continuationSeparator" w:id="0">
    <w:p w:rsidR="009657D0" w:rsidRDefault="009657D0" w:rsidP="0096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0054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57D0" w:rsidRDefault="009657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57D0" w:rsidRDefault="00965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94"/>
    <w:rsid w:val="006E4474"/>
    <w:rsid w:val="009657D0"/>
    <w:rsid w:val="00D14E94"/>
    <w:rsid w:val="00E26BE0"/>
    <w:rsid w:val="00E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D0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7D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BE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6923C" w:themeColor="accent3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7D0"/>
    <w:rPr>
      <w:rFonts w:eastAsiaTheme="majorEastAsia" w:cstheme="majorBidi"/>
      <w:b/>
      <w:bCs/>
      <w:color w:val="4F6228" w:themeColor="accent3" w:themeShade="80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65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D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65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D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1D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26BE0"/>
    <w:rPr>
      <w:rFonts w:eastAsiaTheme="majorEastAsia" w:cstheme="majorBidi"/>
      <w:b/>
      <w:bCs/>
      <w:color w:val="76923C" w:themeColor="accent3" w:themeShade="BF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D0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7D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BE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6923C" w:themeColor="accent3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7D0"/>
    <w:rPr>
      <w:rFonts w:eastAsiaTheme="majorEastAsia" w:cstheme="majorBidi"/>
      <w:b/>
      <w:bCs/>
      <w:color w:val="4F6228" w:themeColor="accent3" w:themeShade="80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65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D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65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D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1D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26BE0"/>
    <w:rPr>
      <w:rFonts w:eastAsiaTheme="majorEastAsia" w:cstheme="majorBidi"/>
      <w:b/>
      <w:bCs/>
      <w:color w:val="76923C" w:themeColor="accent3" w:themeShade="BF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81"/>
    <w:rsid w:val="00C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0A85E682A34724B773E86D38628993">
    <w:name w:val="390A85E682A34724B773E86D38628993"/>
    <w:rsid w:val="00CB26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0A85E682A34724B773E86D38628993">
    <w:name w:val="390A85E682A34724B773E86D38628993"/>
    <w:rsid w:val="00CB2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Natalie Brownell</cp:lastModifiedBy>
  <cp:revision>3</cp:revision>
  <dcterms:created xsi:type="dcterms:W3CDTF">2020-04-13T16:12:00Z</dcterms:created>
  <dcterms:modified xsi:type="dcterms:W3CDTF">2020-04-13T16:25:00Z</dcterms:modified>
</cp:coreProperties>
</file>