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1F85A" w14:textId="1255ED9C" w:rsidR="004E20B5" w:rsidRPr="00373C18" w:rsidRDefault="0012531E" w:rsidP="0012531E">
      <w:pPr>
        <w:spacing w:after="0"/>
        <w:jc w:val="center"/>
        <w:rPr>
          <w:rFonts w:ascii="Arial" w:eastAsia="Times New Roman" w:hAnsi="Arial" w:cs="Arial"/>
          <w:b/>
          <w:bCs/>
          <w:caps/>
          <w:color w:val="444444"/>
          <w:sz w:val="28"/>
          <w:szCs w:val="28"/>
          <w:u w:val="single"/>
          <w:bdr w:val="none" w:sz="0" w:space="0" w:color="auto" w:frame="1"/>
          <w:lang w:eastAsia="en-GB"/>
        </w:rPr>
      </w:pPr>
      <w:r w:rsidRPr="00B170BD">
        <w:rPr>
          <w:noProof/>
        </w:rPr>
        <w:drawing>
          <wp:anchor distT="0" distB="0" distL="114300" distR="114300" simplePos="0" relativeHeight="251658240" behindDoc="0" locked="0" layoutInCell="1" allowOverlap="1" wp14:anchorId="4DF19944" wp14:editId="71A94BCA">
            <wp:simplePos x="0" y="0"/>
            <wp:positionH relativeFrom="margin">
              <wp:align>left</wp:align>
            </wp:positionH>
            <wp:positionV relativeFrom="margin">
              <wp:posOffset>6350</wp:posOffset>
            </wp:positionV>
            <wp:extent cx="862965" cy="575310"/>
            <wp:effectExtent l="0" t="0" r="0" b="0"/>
            <wp:wrapSquare wrapText="bothSides"/>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2965" cy="575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36AD" w:rsidRPr="00373C18">
        <w:rPr>
          <w:rFonts w:ascii="Arial" w:eastAsia="Times New Roman" w:hAnsi="Arial" w:cs="Arial"/>
          <w:b/>
          <w:bCs/>
          <w:caps/>
          <w:color w:val="444444"/>
          <w:sz w:val="28"/>
          <w:szCs w:val="28"/>
          <w:u w:val="single"/>
          <w:bdr w:val="none" w:sz="0" w:space="0" w:color="auto" w:frame="1"/>
          <w:lang w:eastAsia="en-GB"/>
        </w:rPr>
        <w:t xml:space="preserve">Guidance for </w:t>
      </w:r>
      <w:r w:rsidR="000B2022" w:rsidRPr="00373C18">
        <w:rPr>
          <w:rFonts w:ascii="Arial" w:eastAsia="Times New Roman" w:hAnsi="Arial" w:cs="Arial"/>
          <w:b/>
          <w:bCs/>
          <w:caps/>
          <w:color w:val="444444"/>
          <w:sz w:val="28"/>
          <w:szCs w:val="28"/>
          <w:u w:val="single"/>
          <w:bdr w:val="none" w:sz="0" w:space="0" w:color="auto" w:frame="1"/>
          <w:lang w:eastAsia="en-GB"/>
        </w:rPr>
        <w:t xml:space="preserve">Sandwich </w:t>
      </w:r>
      <w:r w:rsidR="6B7CABA1" w:rsidRPr="00373C18">
        <w:rPr>
          <w:rFonts w:ascii="Arial" w:eastAsia="Times New Roman" w:hAnsi="Arial" w:cs="Arial"/>
          <w:b/>
          <w:bCs/>
          <w:caps/>
          <w:color w:val="444444"/>
          <w:sz w:val="28"/>
          <w:szCs w:val="28"/>
          <w:u w:val="single"/>
          <w:bdr w:val="none" w:sz="0" w:space="0" w:color="auto" w:frame="1"/>
          <w:lang w:eastAsia="en-GB"/>
        </w:rPr>
        <w:t xml:space="preserve">Placement Academic </w:t>
      </w:r>
      <w:r w:rsidR="00011106">
        <w:rPr>
          <w:rFonts w:ascii="Arial" w:eastAsia="Times New Roman" w:hAnsi="Arial" w:cs="Arial"/>
          <w:b/>
          <w:bCs/>
          <w:caps/>
          <w:color w:val="444444"/>
          <w:sz w:val="28"/>
          <w:szCs w:val="28"/>
          <w:u w:val="single"/>
          <w:bdr w:val="none" w:sz="0" w:space="0" w:color="auto" w:frame="1"/>
          <w:lang w:eastAsia="en-GB"/>
        </w:rPr>
        <w:t>supervis</w:t>
      </w:r>
      <w:r w:rsidR="008356C5">
        <w:rPr>
          <w:rFonts w:ascii="Arial" w:eastAsia="Times New Roman" w:hAnsi="Arial" w:cs="Arial"/>
          <w:b/>
          <w:bCs/>
          <w:caps/>
          <w:color w:val="444444"/>
          <w:sz w:val="28"/>
          <w:szCs w:val="28"/>
          <w:u w:val="single"/>
          <w:bdr w:val="none" w:sz="0" w:space="0" w:color="auto" w:frame="1"/>
          <w:lang w:eastAsia="en-GB"/>
        </w:rPr>
        <w:t>or</w:t>
      </w:r>
      <w:r w:rsidR="009706EB">
        <w:rPr>
          <w:rFonts w:ascii="Arial" w:eastAsia="Times New Roman" w:hAnsi="Arial" w:cs="Arial"/>
          <w:b/>
          <w:bCs/>
          <w:caps/>
          <w:color w:val="444444"/>
          <w:sz w:val="28"/>
          <w:szCs w:val="28"/>
          <w:u w:val="single"/>
          <w:bdr w:val="none" w:sz="0" w:space="0" w:color="auto" w:frame="1"/>
          <w:lang w:eastAsia="en-GB"/>
        </w:rPr>
        <w:t>S</w:t>
      </w:r>
      <w:r w:rsidR="6B7CABA1" w:rsidRPr="00373C18">
        <w:rPr>
          <w:rFonts w:ascii="Arial" w:eastAsia="Times New Roman" w:hAnsi="Arial" w:cs="Arial"/>
          <w:b/>
          <w:bCs/>
          <w:caps/>
          <w:color w:val="444444"/>
          <w:sz w:val="28"/>
          <w:szCs w:val="28"/>
          <w:u w:val="single"/>
          <w:bdr w:val="none" w:sz="0" w:space="0" w:color="auto" w:frame="1"/>
          <w:lang w:eastAsia="en-GB"/>
        </w:rPr>
        <w:t xml:space="preserve"> (and equivalent</w:t>
      </w:r>
      <w:r w:rsidR="003E0BEB">
        <w:rPr>
          <w:rFonts w:ascii="Arial" w:eastAsia="Times New Roman" w:hAnsi="Arial" w:cs="Arial"/>
          <w:b/>
          <w:bCs/>
          <w:caps/>
          <w:color w:val="444444"/>
          <w:sz w:val="28"/>
          <w:szCs w:val="28"/>
          <w:u w:val="single"/>
          <w:bdr w:val="none" w:sz="0" w:space="0" w:color="auto" w:frame="1"/>
          <w:lang w:eastAsia="en-GB"/>
        </w:rPr>
        <w:t xml:space="preserve"> ROLES</w:t>
      </w:r>
      <w:r w:rsidR="000F23A4">
        <w:rPr>
          <w:rFonts w:ascii="Arial" w:eastAsia="Times New Roman" w:hAnsi="Arial" w:cs="Arial"/>
          <w:b/>
          <w:bCs/>
          <w:caps/>
          <w:color w:val="444444"/>
          <w:sz w:val="28"/>
          <w:szCs w:val="28"/>
          <w:u w:val="single"/>
          <w:bdr w:val="none" w:sz="0" w:space="0" w:color="auto" w:frame="1"/>
          <w:lang w:eastAsia="en-GB"/>
        </w:rPr>
        <w:t>)</w:t>
      </w:r>
    </w:p>
    <w:p w14:paraId="19F70859" w14:textId="21DFB26B" w:rsidR="00B60668" w:rsidRDefault="00B60668" w:rsidP="00B60668">
      <w:pPr>
        <w:spacing w:after="0"/>
        <w:rPr>
          <w:rFonts w:ascii="Arial" w:eastAsia="Times New Roman" w:hAnsi="Arial" w:cs="Arial"/>
          <w:b/>
          <w:bCs/>
          <w:color w:val="444444"/>
          <w:sz w:val="24"/>
          <w:szCs w:val="24"/>
          <w:bdr w:val="none" w:sz="0" w:space="0" w:color="auto" w:frame="1"/>
          <w:lang w:eastAsia="en-GB"/>
        </w:rPr>
      </w:pPr>
    </w:p>
    <w:p w14:paraId="38B932D6" w14:textId="77777777" w:rsidR="00E978E2" w:rsidRDefault="00E978E2" w:rsidP="00B60668">
      <w:pPr>
        <w:spacing w:after="0"/>
        <w:rPr>
          <w:rFonts w:ascii="Arial" w:eastAsia="Times New Roman" w:hAnsi="Arial" w:cs="Arial"/>
          <w:b/>
          <w:bCs/>
          <w:caps/>
          <w:color w:val="444444"/>
          <w:sz w:val="24"/>
          <w:szCs w:val="24"/>
          <w:bdr w:val="none" w:sz="0" w:space="0" w:color="auto" w:frame="1"/>
          <w:lang w:eastAsia="en-GB"/>
        </w:rPr>
      </w:pPr>
    </w:p>
    <w:p w14:paraId="1DCC7BB4" w14:textId="425B041A" w:rsidR="00FE2D7F" w:rsidRPr="00373C18" w:rsidRDefault="00FE2D7F" w:rsidP="00B60668">
      <w:pPr>
        <w:spacing w:after="0"/>
        <w:rPr>
          <w:rFonts w:ascii="Arial" w:eastAsia="Times New Roman" w:hAnsi="Arial" w:cs="Arial"/>
          <w:b/>
          <w:bCs/>
          <w:caps/>
          <w:color w:val="444444"/>
          <w:sz w:val="24"/>
          <w:szCs w:val="24"/>
          <w:bdr w:val="none" w:sz="0" w:space="0" w:color="auto" w:frame="1"/>
          <w:lang w:eastAsia="en-GB"/>
        </w:rPr>
      </w:pPr>
      <w:r w:rsidRPr="00373C18">
        <w:rPr>
          <w:rFonts w:ascii="Arial" w:eastAsia="Times New Roman" w:hAnsi="Arial" w:cs="Arial"/>
          <w:b/>
          <w:bCs/>
          <w:caps/>
          <w:color w:val="444444"/>
          <w:sz w:val="24"/>
          <w:szCs w:val="24"/>
          <w:bdr w:val="none" w:sz="0" w:space="0" w:color="auto" w:frame="1"/>
          <w:lang w:eastAsia="en-GB"/>
        </w:rPr>
        <w:t>Introduction</w:t>
      </w:r>
    </w:p>
    <w:p w14:paraId="187217E5" w14:textId="5B44902A" w:rsidR="00FE2D7F" w:rsidRDefault="00C64DDB" w:rsidP="00FD14E2">
      <w:pPr>
        <w:spacing w:after="0"/>
        <w:rPr>
          <w:rFonts w:ascii="Arial" w:eastAsia="Times New Roman" w:hAnsi="Arial" w:cs="Arial"/>
          <w:color w:val="444444"/>
          <w:sz w:val="24"/>
          <w:szCs w:val="24"/>
          <w:bdr w:val="none" w:sz="0" w:space="0" w:color="auto" w:frame="1"/>
          <w:lang w:eastAsia="en-GB"/>
        </w:rPr>
      </w:pPr>
      <w:r>
        <w:rPr>
          <w:rFonts w:ascii="Arial" w:eastAsia="Times New Roman" w:hAnsi="Arial" w:cs="Arial"/>
          <w:color w:val="444444"/>
          <w:sz w:val="24"/>
          <w:szCs w:val="24"/>
          <w:bdr w:val="none" w:sz="0" w:space="0" w:color="auto" w:frame="1"/>
          <w:lang w:eastAsia="en-GB"/>
        </w:rPr>
        <w:t xml:space="preserve">This guide is for </w:t>
      </w:r>
      <w:r w:rsidR="00FD14E2">
        <w:rPr>
          <w:rFonts w:ascii="Arial" w:eastAsia="Times New Roman" w:hAnsi="Arial" w:cs="Arial"/>
          <w:color w:val="444444"/>
          <w:sz w:val="24"/>
          <w:szCs w:val="24"/>
          <w:bdr w:val="none" w:sz="0" w:space="0" w:color="auto" w:frame="1"/>
          <w:lang w:eastAsia="en-GB"/>
        </w:rPr>
        <w:t>academic staff with responsibility for supervising sandwich placement students during their sandwich placement year. This should be used as an overview, with any Department-specific directions coming from your Department’s Business &amp; Engagement Lead, Employability Lead or Placement Lead (as appropriate)</w:t>
      </w:r>
      <w:r w:rsidR="00FD7D58">
        <w:rPr>
          <w:rFonts w:ascii="Arial" w:eastAsia="Times New Roman" w:hAnsi="Arial" w:cs="Arial"/>
          <w:color w:val="444444"/>
          <w:sz w:val="24"/>
          <w:szCs w:val="24"/>
          <w:bdr w:val="none" w:sz="0" w:space="0" w:color="auto" w:frame="1"/>
          <w:lang w:eastAsia="en-GB"/>
        </w:rPr>
        <w:t>.</w:t>
      </w:r>
    </w:p>
    <w:p w14:paraId="0B5D726E" w14:textId="15DE2F15" w:rsidR="002400CE" w:rsidRDefault="002400CE" w:rsidP="00B60668">
      <w:pPr>
        <w:spacing w:after="0"/>
        <w:rPr>
          <w:rFonts w:ascii="Arial" w:eastAsia="Times New Roman" w:hAnsi="Arial" w:cs="Arial"/>
          <w:color w:val="444444"/>
          <w:sz w:val="24"/>
          <w:szCs w:val="24"/>
          <w:bdr w:val="none" w:sz="0" w:space="0" w:color="auto" w:frame="1"/>
          <w:lang w:eastAsia="en-GB"/>
        </w:rPr>
      </w:pPr>
    </w:p>
    <w:p w14:paraId="08828FB5" w14:textId="77777777" w:rsidR="00806888" w:rsidRPr="00373C18" w:rsidRDefault="00806888" w:rsidP="00806888">
      <w:pPr>
        <w:spacing w:after="0"/>
        <w:rPr>
          <w:rFonts w:ascii="Arial" w:eastAsia="Times New Roman" w:hAnsi="Arial" w:cs="Arial"/>
          <w:caps/>
          <w:color w:val="444444"/>
          <w:sz w:val="24"/>
          <w:szCs w:val="24"/>
          <w:bdr w:val="none" w:sz="0" w:space="0" w:color="auto" w:frame="1"/>
          <w:lang w:eastAsia="en-GB"/>
        </w:rPr>
      </w:pPr>
      <w:r w:rsidRPr="00373C18">
        <w:rPr>
          <w:rFonts w:ascii="Arial" w:eastAsia="Times New Roman" w:hAnsi="Arial" w:cs="Arial"/>
          <w:b/>
          <w:bCs/>
          <w:caps/>
          <w:color w:val="444444"/>
          <w:sz w:val="24"/>
          <w:szCs w:val="24"/>
          <w:bdr w:val="none" w:sz="0" w:space="0" w:color="auto" w:frame="1"/>
          <w:lang w:eastAsia="en-GB"/>
        </w:rPr>
        <w:t>Successful completion of the Placement to award the Sandwich Degree:</w:t>
      </w:r>
      <w:r w:rsidRPr="00373C18">
        <w:rPr>
          <w:rFonts w:ascii="Arial" w:eastAsia="Times New Roman" w:hAnsi="Arial" w:cs="Arial"/>
          <w:caps/>
          <w:color w:val="444444"/>
          <w:sz w:val="24"/>
          <w:szCs w:val="24"/>
          <w:bdr w:val="none" w:sz="0" w:space="0" w:color="auto" w:frame="1"/>
          <w:lang w:eastAsia="en-GB"/>
        </w:rPr>
        <w:t xml:space="preserve"> </w:t>
      </w:r>
    </w:p>
    <w:p w14:paraId="13CFC8DB" w14:textId="2CDD6F78" w:rsidR="00806888" w:rsidRPr="00FF17D5" w:rsidRDefault="00806888" w:rsidP="00806888">
      <w:pPr>
        <w:spacing w:after="0"/>
        <w:rPr>
          <w:rFonts w:ascii="Arial" w:eastAsia="Times New Roman" w:hAnsi="Arial" w:cs="Arial"/>
          <w:color w:val="444444"/>
          <w:sz w:val="24"/>
          <w:szCs w:val="24"/>
          <w:bdr w:val="none" w:sz="0" w:space="0" w:color="auto" w:frame="1"/>
          <w:lang w:eastAsia="en-GB"/>
        </w:rPr>
      </w:pPr>
      <w:r>
        <w:rPr>
          <w:rFonts w:ascii="Arial" w:eastAsia="Times New Roman" w:hAnsi="Arial" w:cs="Arial"/>
          <w:color w:val="444444"/>
          <w:sz w:val="24"/>
          <w:szCs w:val="24"/>
          <w:bdr w:val="none" w:sz="0" w:space="0" w:color="auto" w:frame="1"/>
          <w:lang w:eastAsia="en-GB"/>
        </w:rPr>
        <w:t xml:space="preserve">The completion of the </w:t>
      </w:r>
      <w:r w:rsidR="00311D8F">
        <w:rPr>
          <w:rFonts w:ascii="Arial" w:eastAsia="Times New Roman" w:hAnsi="Arial" w:cs="Arial"/>
          <w:color w:val="444444"/>
          <w:sz w:val="24"/>
          <w:szCs w:val="24"/>
          <w:bdr w:val="none" w:sz="0" w:space="0" w:color="auto" w:frame="1"/>
          <w:lang w:eastAsia="en-GB"/>
        </w:rPr>
        <w:t xml:space="preserve">sandwich </w:t>
      </w:r>
      <w:r>
        <w:rPr>
          <w:rFonts w:ascii="Arial" w:eastAsia="Times New Roman" w:hAnsi="Arial" w:cs="Arial"/>
          <w:color w:val="444444"/>
          <w:sz w:val="24"/>
          <w:szCs w:val="24"/>
          <w:bdr w:val="none" w:sz="0" w:space="0" w:color="auto" w:frame="1"/>
          <w:lang w:eastAsia="en-GB"/>
        </w:rPr>
        <w:t>placement element of the course is determined by the minimum duration requirements being met (weeks and hours</w:t>
      </w:r>
      <w:r w:rsidR="002A4198">
        <w:rPr>
          <w:rFonts w:ascii="Arial" w:eastAsia="Times New Roman" w:hAnsi="Arial" w:cs="Arial"/>
          <w:color w:val="444444"/>
          <w:sz w:val="24"/>
          <w:szCs w:val="24"/>
          <w:bdr w:val="none" w:sz="0" w:space="0" w:color="auto" w:frame="1"/>
          <w:lang w:eastAsia="en-GB"/>
        </w:rPr>
        <w:t xml:space="preserve"> – minimum of 24 weeks, full time</w:t>
      </w:r>
      <w:r w:rsidR="00DB3CB4">
        <w:rPr>
          <w:rFonts w:ascii="Arial" w:eastAsia="Times New Roman" w:hAnsi="Arial" w:cs="Arial"/>
          <w:color w:val="444444"/>
          <w:sz w:val="24"/>
          <w:szCs w:val="24"/>
          <w:bdr w:val="none" w:sz="0" w:space="0" w:color="auto" w:frame="1"/>
          <w:lang w:eastAsia="en-GB"/>
        </w:rPr>
        <w:t xml:space="preserve"> 21+ hours</w:t>
      </w:r>
      <w:r>
        <w:rPr>
          <w:rFonts w:ascii="Arial" w:eastAsia="Times New Roman" w:hAnsi="Arial" w:cs="Arial"/>
          <w:color w:val="444444"/>
          <w:sz w:val="24"/>
          <w:szCs w:val="24"/>
          <w:bdr w:val="none" w:sz="0" w:space="0" w:color="auto" w:frame="1"/>
          <w:lang w:eastAsia="en-GB"/>
        </w:rPr>
        <w:t xml:space="preserve">); during this period the student must be engaged with both the placement provider and </w:t>
      </w:r>
      <w:r w:rsidR="002A4198">
        <w:rPr>
          <w:rFonts w:ascii="Arial" w:eastAsia="Times New Roman" w:hAnsi="Arial" w:cs="Arial"/>
          <w:color w:val="444444"/>
          <w:sz w:val="24"/>
          <w:szCs w:val="24"/>
          <w:bdr w:val="none" w:sz="0" w:space="0" w:color="auto" w:frame="1"/>
          <w:lang w:eastAsia="en-GB"/>
        </w:rPr>
        <w:t xml:space="preserve">supervising </w:t>
      </w:r>
      <w:r>
        <w:rPr>
          <w:rFonts w:ascii="Arial" w:eastAsia="Times New Roman" w:hAnsi="Arial" w:cs="Arial"/>
          <w:color w:val="444444"/>
          <w:sz w:val="24"/>
          <w:szCs w:val="24"/>
          <w:bdr w:val="none" w:sz="0" w:space="0" w:color="auto" w:frame="1"/>
          <w:lang w:eastAsia="en-GB"/>
        </w:rPr>
        <w:t xml:space="preserve">academic to successfully complete the placement and progress to their final year on the sandwich degree route of the course. </w:t>
      </w:r>
      <w:r w:rsidRPr="0073742E">
        <w:rPr>
          <w:rFonts w:ascii="Arial" w:eastAsia="Times New Roman" w:hAnsi="Arial" w:cs="Arial"/>
          <w:b/>
          <w:bCs/>
          <w:color w:val="444444"/>
          <w:sz w:val="24"/>
          <w:szCs w:val="24"/>
          <w:bdr w:val="none" w:sz="0" w:space="0" w:color="auto" w:frame="1"/>
          <w:lang w:eastAsia="en-GB"/>
        </w:rPr>
        <w:t>If students are not engaged, this should be reported to the Work Experience Team at the earliest opportunity</w:t>
      </w:r>
      <w:r w:rsidR="002A4198">
        <w:rPr>
          <w:rFonts w:ascii="Arial" w:eastAsia="Times New Roman" w:hAnsi="Arial" w:cs="Arial"/>
          <w:b/>
          <w:bCs/>
          <w:color w:val="444444"/>
          <w:sz w:val="24"/>
          <w:szCs w:val="24"/>
          <w:bdr w:val="none" w:sz="0" w:space="0" w:color="auto" w:frame="1"/>
          <w:lang w:eastAsia="en-GB"/>
        </w:rPr>
        <w:t xml:space="preserve"> where we can manage the individual student situation collaboratively</w:t>
      </w:r>
      <w:r>
        <w:rPr>
          <w:rFonts w:ascii="Arial" w:eastAsia="Times New Roman" w:hAnsi="Arial" w:cs="Arial"/>
          <w:color w:val="444444"/>
          <w:sz w:val="24"/>
          <w:szCs w:val="24"/>
          <w:bdr w:val="none" w:sz="0" w:space="0" w:color="auto" w:frame="1"/>
          <w:lang w:eastAsia="en-GB"/>
        </w:rPr>
        <w:t xml:space="preserve">. By default, the Work Experience Team will assume </w:t>
      </w:r>
      <w:r w:rsidR="002A4198">
        <w:rPr>
          <w:rFonts w:ascii="Arial" w:eastAsia="Times New Roman" w:hAnsi="Arial" w:cs="Arial"/>
          <w:color w:val="444444"/>
          <w:sz w:val="24"/>
          <w:szCs w:val="24"/>
          <w:bdr w:val="none" w:sz="0" w:space="0" w:color="auto" w:frame="1"/>
          <w:lang w:eastAsia="en-GB"/>
        </w:rPr>
        <w:t xml:space="preserve">your </w:t>
      </w:r>
      <w:r>
        <w:rPr>
          <w:rFonts w:ascii="Arial" w:eastAsia="Times New Roman" w:hAnsi="Arial" w:cs="Arial"/>
          <w:color w:val="444444"/>
          <w:sz w:val="24"/>
          <w:szCs w:val="24"/>
          <w:bdr w:val="none" w:sz="0" w:space="0" w:color="auto" w:frame="1"/>
          <w:lang w:eastAsia="en-GB"/>
        </w:rPr>
        <w:t xml:space="preserve">student is engaged, and any student who has met the duration threshold will be recommended to your Department’s </w:t>
      </w:r>
      <w:r w:rsidR="00F75132">
        <w:rPr>
          <w:rFonts w:ascii="Arial" w:eastAsia="Times New Roman" w:hAnsi="Arial" w:cs="Arial"/>
          <w:color w:val="444444"/>
          <w:sz w:val="24"/>
          <w:szCs w:val="24"/>
          <w:bdr w:val="none" w:sz="0" w:space="0" w:color="auto" w:frame="1"/>
          <w:lang w:eastAsia="en-GB"/>
        </w:rPr>
        <w:t xml:space="preserve">Employability Lead (or equivalent) </w:t>
      </w:r>
      <w:r>
        <w:rPr>
          <w:rFonts w:ascii="Arial" w:eastAsia="Times New Roman" w:hAnsi="Arial" w:cs="Arial"/>
          <w:color w:val="444444"/>
          <w:sz w:val="24"/>
          <w:szCs w:val="24"/>
          <w:bdr w:val="none" w:sz="0" w:space="0" w:color="auto" w:frame="1"/>
          <w:lang w:eastAsia="en-GB"/>
        </w:rPr>
        <w:t>as a successful completion</w:t>
      </w:r>
      <w:r w:rsidR="002A4198">
        <w:rPr>
          <w:rFonts w:ascii="Arial" w:eastAsia="Times New Roman" w:hAnsi="Arial" w:cs="Arial"/>
          <w:color w:val="444444"/>
          <w:sz w:val="24"/>
          <w:szCs w:val="24"/>
          <w:bdr w:val="none" w:sz="0" w:space="0" w:color="auto" w:frame="1"/>
          <w:lang w:eastAsia="en-GB"/>
        </w:rPr>
        <w:t>, therefore being awarded a full Sandwich placement degree on graduation</w:t>
      </w:r>
      <w:r>
        <w:rPr>
          <w:rFonts w:ascii="Arial" w:eastAsia="Times New Roman" w:hAnsi="Arial" w:cs="Arial"/>
          <w:color w:val="444444"/>
          <w:sz w:val="24"/>
          <w:szCs w:val="24"/>
          <w:bdr w:val="none" w:sz="0" w:space="0" w:color="auto" w:frame="1"/>
          <w:lang w:eastAsia="en-GB"/>
        </w:rPr>
        <w:t xml:space="preserve">. </w:t>
      </w:r>
      <w:r w:rsidRPr="0BE3651F">
        <w:rPr>
          <w:rFonts w:ascii="Arial" w:eastAsia="Times New Roman" w:hAnsi="Arial" w:cs="Arial"/>
          <w:color w:val="444444"/>
          <w:sz w:val="24"/>
          <w:szCs w:val="24"/>
          <w:lang w:eastAsia="en-GB"/>
        </w:rPr>
        <w:t>This is separate to the Applied Professional Diploma</w:t>
      </w:r>
      <w:r w:rsidR="00FF0D19">
        <w:rPr>
          <w:rFonts w:ascii="Arial" w:eastAsia="Times New Roman" w:hAnsi="Arial" w:cs="Arial"/>
          <w:color w:val="444444"/>
          <w:sz w:val="24"/>
          <w:szCs w:val="24"/>
          <w:lang w:eastAsia="en-GB"/>
        </w:rPr>
        <w:t xml:space="preserve"> (APDip)</w:t>
      </w:r>
      <w:r w:rsidRPr="0BE3651F">
        <w:rPr>
          <w:rFonts w:ascii="Arial" w:eastAsia="Times New Roman" w:hAnsi="Arial" w:cs="Arial"/>
          <w:color w:val="444444"/>
          <w:sz w:val="24"/>
          <w:szCs w:val="24"/>
          <w:lang w:eastAsia="en-GB"/>
        </w:rPr>
        <w:t>.</w:t>
      </w:r>
      <w:r w:rsidR="00FF0D19">
        <w:rPr>
          <w:rFonts w:ascii="Arial" w:eastAsia="Times New Roman" w:hAnsi="Arial" w:cs="Arial"/>
          <w:color w:val="444444"/>
          <w:sz w:val="24"/>
          <w:szCs w:val="24"/>
          <w:lang w:eastAsia="en-GB"/>
        </w:rPr>
        <w:t xml:space="preserve"> </w:t>
      </w:r>
      <w:r w:rsidR="00FF0D19" w:rsidRPr="00592928">
        <w:rPr>
          <w:rFonts w:ascii="Arial" w:eastAsia="Times New Roman" w:hAnsi="Arial" w:cs="Arial"/>
          <w:color w:val="444444"/>
          <w:sz w:val="24"/>
          <w:szCs w:val="24"/>
          <w:lang w:eastAsia="en-GB"/>
        </w:rPr>
        <w:t xml:space="preserve">Further information on the APDip is </w:t>
      </w:r>
      <w:r w:rsidR="00AA7303">
        <w:rPr>
          <w:rFonts w:ascii="Arial" w:eastAsia="Times New Roman" w:hAnsi="Arial" w:cs="Arial"/>
          <w:color w:val="444444"/>
          <w:sz w:val="24"/>
          <w:szCs w:val="24"/>
          <w:lang w:eastAsia="en-GB"/>
        </w:rPr>
        <w:t xml:space="preserve">available in the </w:t>
      </w:r>
      <w:hyperlink r:id="rId12" w:history="1">
        <w:r w:rsidR="00AA7303" w:rsidRPr="00594269">
          <w:rPr>
            <w:rStyle w:val="Hyperlink"/>
            <w:rFonts w:ascii="Arial" w:eastAsia="Times New Roman" w:hAnsi="Arial" w:cs="Arial"/>
            <w:sz w:val="24"/>
            <w:szCs w:val="24"/>
            <w:lang w:eastAsia="en-GB"/>
          </w:rPr>
          <w:t>staff</w:t>
        </w:r>
        <w:r w:rsidR="00AA7303" w:rsidRPr="00594269">
          <w:rPr>
            <w:rStyle w:val="Hyperlink"/>
            <w:rFonts w:ascii="Arial" w:eastAsia="Times New Roman" w:hAnsi="Arial" w:cs="Arial"/>
            <w:sz w:val="24"/>
            <w:szCs w:val="24"/>
            <w:lang w:eastAsia="en-GB"/>
          </w:rPr>
          <w:t xml:space="preserve"> </w:t>
        </w:r>
        <w:r w:rsidR="00AA7303" w:rsidRPr="00594269">
          <w:rPr>
            <w:rStyle w:val="Hyperlink"/>
            <w:rFonts w:ascii="Arial" w:eastAsia="Times New Roman" w:hAnsi="Arial" w:cs="Arial"/>
            <w:sz w:val="24"/>
            <w:szCs w:val="24"/>
            <w:lang w:eastAsia="en-GB"/>
          </w:rPr>
          <w:t>guide</w:t>
        </w:r>
      </w:hyperlink>
      <w:r w:rsidR="00AA7303">
        <w:rPr>
          <w:rFonts w:ascii="Arial" w:eastAsia="Times New Roman" w:hAnsi="Arial" w:cs="Arial"/>
          <w:color w:val="444444"/>
          <w:sz w:val="24"/>
          <w:szCs w:val="24"/>
          <w:lang w:eastAsia="en-GB"/>
        </w:rPr>
        <w:t>.</w:t>
      </w:r>
    </w:p>
    <w:p w14:paraId="1D2B400A" w14:textId="0D750D96" w:rsidR="00FF0D19" w:rsidRPr="00373C18" w:rsidRDefault="00806888" w:rsidP="00B60668">
      <w:pPr>
        <w:spacing w:after="0"/>
        <w:rPr>
          <w:rFonts w:ascii="Arial" w:eastAsia="Times New Roman" w:hAnsi="Arial" w:cs="Arial"/>
          <w:color w:val="444444"/>
          <w:sz w:val="24"/>
          <w:szCs w:val="24"/>
          <w:bdr w:val="none" w:sz="0" w:space="0" w:color="auto" w:frame="1"/>
          <w:lang w:eastAsia="en-GB"/>
        </w:rPr>
      </w:pPr>
      <w:r>
        <w:rPr>
          <w:rFonts w:ascii="Arial" w:eastAsia="Times New Roman" w:hAnsi="Arial" w:cs="Arial"/>
          <w:color w:val="444444"/>
          <w:sz w:val="24"/>
          <w:szCs w:val="24"/>
          <w:bdr w:val="none" w:sz="0" w:space="0" w:color="auto" w:frame="1"/>
          <w:lang w:eastAsia="en-GB"/>
        </w:rPr>
        <w:t xml:space="preserve"> </w:t>
      </w:r>
    </w:p>
    <w:p w14:paraId="73C09986" w14:textId="4FE9B605" w:rsidR="00806888" w:rsidRPr="00373C18" w:rsidRDefault="00806888" w:rsidP="00B60668">
      <w:pPr>
        <w:spacing w:after="0"/>
        <w:rPr>
          <w:rFonts w:ascii="Arial" w:eastAsia="Times New Roman" w:hAnsi="Arial" w:cs="Arial"/>
          <w:b/>
          <w:bCs/>
          <w:caps/>
          <w:color w:val="444444"/>
          <w:sz w:val="24"/>
          <w:szCs w:val="24"/>
          <w:bdr w:val="none" w:sz="0" w:space="0" w:color="auto" w:frame="1"/>
          <w:lang w:eastAsia="en-GB"/>
        </w:rPr>
      </w:pPr>
      <w:r w:rsidRPr="00373C18">
        <w:rPr>
          <w:rFonts w:ascii="Arial" w:eastAsia="Times New Roman" w:hAnsi="Arial" w:cs="Arial"/>
          <w:b/>
          <w:bCs/>
          <w:caps/>
          <w:color w:val="444444"/>
          <w:sz w:val="24"/>
          <w:szCs w:val="24"/>
          <w:bdr w:val="none" w:sz="0" w:space="0" w:color="auto" w:frame="1"/>
          <w:lang w:eastAsia="en-GB"/>
        </w:rPr>
        <w:t>What you need to do during the placement year</w:t>
      </w:r>
      <w:r w:rsidR="002A4198" w:rsidRPr="00373C18">
        <w:rPr>
          <w:rFonts w:ascii="Arial" w:eastAsia="Times New Roman" w:hAnsi="Arial" w:cs="Arial"/>
          <w:b/>
          <w:bCs/>
          <w:caps/>
          <w:color w:val="444444"/>
          <w:sz w:val="24"/>
          <w:szCs w:val="24"/>
          <w:bdr w:val="none" w:sz="0" w:space="0" w:color="auto" w:frame="1"/>
          <w:lang w:eastAsia="en-GB"/>
        </w:rPr>
        <w:t xml:space="preserve"> to support your student</w:t>
      </w:r>
    </w:p>
    <w:p w14:paraId="257B5BEE" w14:textId="77777777" w:rsidR="00806888" w:rsidRDefault="00806888" w:rsidP="00B60668">
      <w:pPr>
        <w:spacing w:after="0"/>
        <w:rPr>
          <w:rFonts w:ascii="Arial" w:eastAsia="Times New Roman" w:hAnsi="Arial" w:cs="Arial"/>
          <w:color w:val="444444"/>
          <w:sz w:val="24"/>
          <w:szCs w:val="24"/>
          <w:bdr w:val="none" w:sz="0" w:space="0" w:color="auto" w:frame="1"/>
          <w:lang w:eastAsia="en-GB"/>
        </w:rPr>
      </w:pPr>
    </w:p>
    <w:p w14:paraId="0741005F" w14:textId="5821D971" w:rsidR="00364993" w:rsidRPr="00373C18" w:rsidRDefault="00364993" w:rsidP="7FD1E864">
      <w:pPr>
        <w:spacing w:after="0"/>
        <w:rPr>
          <w:rFonts w:ascii="Arial" w:eastAsia="Times New Roman" w:hAnsi="Arial" w:cs="Arial"/>
          <w:color w:val="444444"/>
          <w:sz w:val="24"/>
          <w:szCs w:val="24"/>
          <w:lang w:eastAsia="en-GB"/>
        </w:rPr>
      </w:pPr>
      <w:r w:rsidRPr="00373C18">
        <w:rPr>
          <w:rFonts w:ascii="Arial" w:eastAsia="Times New Roman" w:hAnsi="Arial" w:cs="Arial"/>
          <w:b/>
          <w:bCs/>
          <w:color w:val="444444"/>
          <w:sz w:val="24"/>
          <w:szCs w:val="24"/>
          <w:bdr w:val="none" w:sz="0" w:space="0" w:color="auto" w:frame="1"/>
          <w:lang w:eastAsia="en-GB"/>
        </w:rPr>
        <w:t>Introduce yourself</w:t>
      </w:r>
      <w:r w:rsidR="002400CE" w:rsidRPr="00373C18">
        <w:rPr>
          <w:rFonts w:ascii="Arial" w:eastAsia="Times New Roman" w:hAnsi="Arial" w:cs="Arial"/>
          <w:b/>
          <w:bCs/>
          <w:color w:val="444444"/>
          <w:sz w:val="24"/>
          <w:szCs w:val="24"/>
          <w:bdr w:val="none" w:sz="0" w:space="0" w:color="auto" w:frame="1"/>
          <w:lang w:eastAsia="en-GB"/>
        </w:rPr>
        <w:t>:</w:t>
      </w:r>
      <w:r w:rsidR="003E7A06" w:rsidRPr="00373C18">
        <w:rPr>
          <w:rFonts w:ascii="Arial" w:eastAsia="Times New Roman" w:hAnsi="Arial" w:cs="Arial"/>
          <w:b/>
          <w:bCs/>
          <w:color w:val="444444"/>
          <w:sz w:val="24"/>
          <w:szCs w:val="24"/>
          <w:bdr w:val="none" w:sz="0" w:space="0" w:color="auto" w:frame="1"/>
          <w:lang w:eastAsia="en-GB"/>
        </w:rPr>
        <w:t xml:space="preserve"> </w:t>
      </w:r>
    </w:p>
    <w:p w14:paraId="64940D20" w14:textId="76833C73" w:rsidR="00373C18" w:rsidRPr="00373C18" w:rsidRDefault="002A4198" w:rsidP="0D8A69CF">
      <w:pPr>
        <w:pStyle w:val="ListParagraph"/>
        <w:numPr>
          <w:ilvl w:val="0"/>
          <w:numId w:val="5"/>
        </w:numPr>
        <w:spacing w:after="0"/>
        <w:rPr>
          <w:rFonts w:eastAsiaTheme="minorEastAsia"/>
          <w:color w:val="444444"/>
          <w:sz w:val="24"/>
          <w:szCs w:val="24"/>
          <w:lang w:eastAsia="en-GB"/>
        </w:rPr>
      </w:pPr>
      <w:r>
        <w:rPr>
          <w:rFonts w:ascii="Arial" w:eastAsia="Times New Roman" w:hAnsi="Arial" w:cs="Arial"/>
          <w:color w:val="444444"/>
          <w:sz w:val="24"/>
          <w:szCs w:val="24"/>
          <w:bdr w:val="none" w:sz="0" w:space="0" w:color="auto" w:frame="1"/>
          <w:lang w:eastAsia="en-GB"/>
        </w:rPr>
        <w:t xml:space="preserve">It is </w:t>
      </w:r>
      <w:r w:rsidR="003532DC">
        <w:rPr>
          <w:rFonts w:ascii="Arial" w:eastAsia="Times New Roman" w:hAnsi="Arial" w:cs="Arial"/>
          <w:color w:val="444444"/>
          <w:sz w:val="24"/>
          <w:szCs w:val="24"/>
          <w:bdr w:val="none" w:sz="0" w:space="0" w:color="auto" w:frame="1"/>
          <w:lang w:eastAsia="en-GB"/>
        </w:rPr>
        <w:t>important</w:t>
      </w:r>
      <w:r>
        <w:rPr>
          <w:rFonts w:ascii="Arial" w:eastAsia="Times New Roman" w:hAnsi="Arial" w:cs="Arial"/>
          <w:color w:val="444444"/>
          <w:sz w:val="24"/>
          <w:szCs w:val="24"/>
          <w:bdr w:val="none" w:sz="0" w:space="0" w:color="auto" w:frame="1"/>
          <w:lang w:eastAsia="en-GB"/>
        </w:rPr>
        <w:t xml:space="preserve"> your student knows</w:t>
      </w:r>
      <w:r w:rsidR="000536D2">
        <w:rPr>
          <w:rFonts w:ascii="Arial" w:eastAsia="Times New Roman" w:hAnsi="Arial" w:cs="Arial"/>
          <w:color w:val="444444"/>
          <w:sz w:val="24"/>
          <w:szCs w:val="24"/>
          <w:bdr w:val="none" w:sz="0" w:space="0" w:color="auto" w:frame="1"/>
          <w:lang w:eastAsia="en-GB"/>
        </w:rPr>
        <w:t xml:space="preserve"> that</w:t>
      </w:r>
      <w:r>
        <w:rPr>
          <w:rFonts w:ascii="Arial" w:eastAsia="Times New Roman" w:hAnsi="Arial" w:cs="Arial"/>
          <w:color w:val="444444"/>
          <w:sz w:val="24"/>
          <w:szCs w:val="24"/>
          <w:bdr w:val="none" w:sz="0" w:space="0" w:color="auto" w:frame="1"/>
          <w:lang w:eastAsia="en-GB"/>
        </w:rPr>
        <w:t xml:space="preserve"> you are their Placement Academic </w:t>
      </w:r>
      <w:r w:rsidR="008356C5">
        <w:rPr>
          <w:rFonts w:ascii="Arial" w:eastAsia="Times New Roman" w:hAnsi="Arial" w:cs="Arial"/>
          <w:color w:val="444444"/>
          <w:sz w:val="24"/>
          <w:szCs w:val="24"/>
          <w:bdr w:val="none" w:sz="0" w:space="0" w:color="auto" w:frame="1"/>
          <w:lang w:eastAsia="en-GB"/>
        </w:rPr>
        <w:t>Supervisor</w:t>
      </w:r>
      <w:r>
        <w:rPr>
          <w:rFonts w:ascii="Arial" w:eastAsia="Times New Roman" w:hAnsi="Arial" w:cs="Arial"/>
          <w:color w:val="444444"/>
          <w:sz w:val="24"/>
          <w:szCs w:val="24"/>
          <w:bdr w:val="none" w:sz="0" w:space="0" w:color="auto" w:frame="1"/>
          <w:lang w:eastAsia="en-GB"/>
        </w:rPr>
        <w:t xml:space="preserve"> (or </w:t>
      </w:r>
      <w:r w:rsidR="00437CBA">
        <w:rPr>
          <w:rFonts w:ascii="Arial" w:eastAsia="Times New Roman" w:hAnsi="Arial" w:cs="Arial"/>
          <w:color w:val="444444"/>
          <w:sz w:val="24"/>
          <w:szCs w:val="24"/>
          <w:bdr w:val="none" w:sz="0" w:space="0" w:color="auto" w:frame="1"/>
          <w:lang w:eastAsia="en-GB"/>
        </w:rPr>
        <w:t>equivalent</w:t>
      </w:r>
      <w:r>
        <w:rPr>
          <w:rFonts w:ascii="Arial" w:eastAsia="Times New Roman" w:hAnsi="Arial" w:cs="Arial"/>
          <w:color w:val="444444"/>
          <w:sz w:val="24"/>
          <w:szCs w:val="24"/>
          <w:bdr w:val="none" w:sz="0" w:space="0" w:color="auto" w:frame="1"/>
          <w:lang w:eastAsia="en-GB"/>
        </w:rPr>
        <w:t xml:space="preserve">).  </w:t>
      </w:r>
      <w:r w:rsidR="00E77098" w:rsidRPr="00FF30C6">
        <w:rPr>
          <w:rFonts w:ascii="Arial" w:eastAsia="Times New Roman" w:hAnsi="Arial" w:cs="Arial"/>
          <w:b/>
          <w:bCs/>
          <w:color w:val="444444"/>
          <w:sz w:val="24"/>
          <w:szCs w:val="24"/>
          <w:bdr w:val="none" w:sz="0" w:space="0" w:color="auto" w:frame="1"/>
          <w:lang w:eastAsia="en-GB"/>
        </w:rPr>
        <w:t>This is the most common source of complaint from students: they don’t know who their academic is.</w:t>
      </w:r>
    </w:p>
    <w:p w14:paraId="256B7D4E" w14:textId="6C6D6E2F" w:rsidR="00364993" w:rsidRPr="00373C18" w:rsidRDefault="00E77098" w:rsidP="0D8A69CF">
      <w:pPr>
        <w:pStyle w:val="ListParagraph"/>
        <w:numPr>
          <w:ilvl w:val="0"/>
          <w:numId w:val="5"/>
        </w:numPr>
        <w:spacing w:after="0"/>
        <w:rPr>
          <w:rFonts w:eastAsiaTheme="minorEastAsia"/>
          <w:color w:val="444444"/>
          <w:sz w:val="24"/>
          <w:szCs w:val="24"/>
          <w:lang w:eastAsia="en-GB"/>
        </w:rPr>
      </w:pPr>
      <w:r w:rsidRPr="00373C18">
        <w:rPr>
          <w:rFonts w:ascii="Arial" w:eastAsia="Times New Roman" w:hAnsi="Arial" w:cs="Arial"/>
          <w:color w:val="444444"/>
          <w:sz w:val="24"/>
          <w:szCs w:val="24"/>
          <w:bdr w:val="none" w:sz="0" w:space="0" w:color="auto" w:frame="1"/>
          <w:lang w:eastAsia="en-GB"/>
        </w:rPr>
        <w:t xml:space="preserve">If you </w:t>
      </w:r>
      <w:r w:rsidR="00DB3CB4">
        <w:rPr>
          <w:rFonts w:ascii="Arial" w:eastAsia="Times New Roman" w:hAnsi="Arial" w:cs="Arial"/>
          <w:color w:val="444444"/>
          <w:sz w:val="24"/>
          <w:szCs w:val="24"/>
          <w:bdr w:val="none" w:sz="0" w:space="0" w:color="auto" w:frame="1"/>
          <w:lang w:eastAsia="en-GB"/>
        </w:rPr>
        <w:t>were</w:t>
      </w:r>
      <w:r w:rsidRPr="00373C18">
        <w:rPr>
          <w:rFonts w:ascii="Arial" w:eastAsia="Times New Roman" w:hAnsi="Arial" w:cs="Arial"/>
          <w:color w:val="444444"/>
          <w:sz w:val="24"/>
          <w:szCs w:val="24"/>
          <w:bdr w:val="none" w:sz="0" w:space="0" w:color="auto" w:frame="1"/>
          <w:lang w:eastAsia="en-GB"/>
        </w:rPr>
        <w:t xml:space="preserve"> </w:t>
      </w:r>
      <w:r w:rsidR="000E7610" w:rsidRPr="00373C18">
        <w:rPr>
          <w:rFonts w:ascii="Arial" w:eastAsia="Times New Roman" w:hAnsi="Arial" w:cs="Arial"/>
          <w:color w:val="444444"/>
          <w:sz w:val="24"/>
          <w:szCs w:val="24"/>
          <w:bdr w:val="none" w:sz="0" w:space="0" w:color="auto" w:frame="1"/>
          <w:lang w:eastAsia="en-GB"/>
        </w:rPr>
        <w:t>the student’s Academic Adviser</w:t>
      </w:r>
      <w:r w:rsidR="00DB3CB4">
        <w:rPr>
          <w:rFonts w:ascii="Arial" w:eastAsia="Times New Roman" w:hAnsi="Arial" w:cs="Arial"/>
          <w:color w:val="444444"/>
          <w:sz w:val="24"/>
          <w:szCs w:val="24"/>
          <w:bdr w:val="none" w:sz="0" w:space="0" w:color="auto" w:frame="1"/>
          <w:lang w:eastAsia="en-GB"/>
        </w:rPr>
        <w:t xml:space="preserve"> during Level 5</w:t>
      </w:r>
      <w:r w:rsidR="000E7610" w:rsidRPr="00373C18">
        <w:rPr>
          <w:rFonts w:ascii="Arial" w:eastAsia="Times New Roman" w:hAnsi="Arial" w:cs="Arial"/>
          <w:color w:val="444444"/>
          <w:sz w:val="24"/>
          <w:szCs w:val="24"/>
          <w:bdr w:val="none" w:sz="0" w:space="0" w:color="auto" w:frame="1"/>
          <w:lang w:eastAsia="en-GB"/>
        </w:rPr>
        <w:t xml:space="preserve">, you </w:t>
      </w:r>
      <w:r w:rsidR="0044547D">
        <w:rPr>
          <w:rFonts w:ascii="Arial" w:eastAsia="Times New Roman" w:hAnsi="Arial" w:cs="Arial"/>
          <w:color w:val="444444"/>
          <w:sz w:val="24"/>
          <w:szCs w:val="24"/>
          <w:bdr w:val="none" w:sz="0" w:space="0" w:color="auto" w:frame="1"/>
          <w:lang w:eastAsia="en-GB"/>
        </w:rPr>
        <w:t>should</w:t>
      </w:r>
      <w:r w:rsidR="002A4198" w:rsidRPr="00373C18">
        <w:rPr>
          <w:rFonts w:ascii="Arial" w:eastAsia="Times New Roman" w:hAnsi="Arial" w:cs="Arial"/>
          <w:color w:val="444444"/>
          <w:sz w:val="24"/>
          <w:szCs w:val="24"/>
          <w:bdr w:val="none" w:sz="0" w:space="0" w:color="auto" w:frame="1"/>
          <w:lang w:eastAsia="en-GB"/>
        </w:rPr>
        <w:t xml:space="preserve"> </w:t>
      </w:r>
      <w:r w:rsidR="000E7610" w:rsidRPr="00373C18">
        <w:rPr>
          <w:rFonts w:ascii="Arial" w:eastAsia="Times New Roman" w:hAnsi="Arial" w:cs="Arial"/>
          <w:color w:val="444444"/>
          <w:sz w:val="24"/>
          <w:szCs w:val="24"/>
          <w:bdr w:val="none" w:sz="0" w:space="0" w:color="auto" w:frame="1"/>
          <w:lang w:eastAsia="en-GB"/>
        </w:rPr>
        <w:t xml:space="preserve">already have a relationship with the student, so you can </w:t>
      </w:r>
      <w:r w:rsidR="00E74823" w:rsidRPr="00373C18">
        <w:rPr>
          <w:rFonts w:ascii="Arial" w:eastAsia="Times New Roman" w:hAnsi="Arial" w:cs="Arial"/>
          <w:color w:val="444444"/>
          <w:sz w:val="24"/>
          <w:szCs w:val="24"/>
          <w:bdr w:val="none" w:sz="0" w:space="0" w:color="auto" w:frame="1"/>
          <w:lang w:eastAsia="en-GB"/>
        </w:rPr>
        <w:t xml:space="preserve">keep your introduction light-touch. </w:t>
      </w:r>
      <w:r w:rsidR="00CA6ABA" w:rsidRPr="00373C18">
        <w:rPr>
          <w:rFonts w:ascii="Arial" w:eastAsia="Times New Roman" w:hAnsi="Arial" w:cs="Arial"/>
          <w:color w:val="444444"/>
          <w:sz w:val="24"/>
          <w:szCs w:val="24"/>
          <w:bdr w:val="none" w:sz="0" w:space="0" w:color="auto" w:frame="1"/>
          <w:lang w:eastAsia="en-GB"/>
        </w:rPr>
        <w:t xml:space="preserve">However, this may not always be the case, as the Academic Adviser role is separate to the </w:t>
      </w:r>
      <w:r w:rsidR="00DD71E8" w:rsidRPr="00373C18">
        <w:rPr>
          <w:rFonts w:ascii="Arial" w:eastAsia="Times New Roman" w:hAnsi="Arial" w:cs="Arial"/>
          <w:color w:val="444444"/>
          <w:sz w:val="24"/>
          <w:szCs w:val="24"/>
          <w:bdr w:val="none" w:sz="0" w:space="0" w:color="auto" w:frame="1"/>
          <w:lang w:eastAsia="en-GB"/>
        </w:rPr>
        <w:t xml:space="preserve">Placement Academic </w:t>
      </w:r>
      <w:r w:rsidR="008356C5">
        <w:rPr>
          <w:rFonts w:ascii="Arial" w:eastAsia="Times New Roman" w:hAnsi="Arial" w:cs="Arial"/>
          <w:color w:val="444444"/>
          <w:sz w:val="24"/>
          <w:szCs w:val="24"/>
          <w:bdr w:val="none" w:sz="0" w:space="0" w:color="auto" w:frame="1"/>
          <w:lang w:eastAsia="en-GB"/>
        </w:rPr>
        <w:t>Supervisor</w:t>
      </w:r>
      <w:r w:rsidR="00DD71E8" w:rsidRPr="00373C18">
        <w:rPr>
          <w:rFonts w:ascii="Arial" w:eastAsia="Times New Roman" w:hAnsi="Arial" w:cs="Arial"/>
          <w:color w:val="444444"/>
          <w:sz w:val="24"/>
          <w:szCs w:val="24"/>
          <w:bdr w:val="none" w:sz="0" w:space="0" w:color="auto" w:frame="1"/>
          <w:lang w:eastAsia="en-GB"/>
        </w:rPr>
        <w:t xml:space="preserve"> (or equivalent</w:t>
      </w:r>
      <w:r w:rsidR="00530145" w:rsidRPr="00373C18">
        <w:rPr>
          <w:rFonts w:ascii="Arial" w:eastAsia="Times New Roman" w:hAnsi="Arial" w:cs="Arial"/>
          <w:color w:val="444444"/>
          <w:sz w:val="24"/>
          <w:szCs w:val="24"/>
          <w:bdr w:val="none" w:sz="0" w:space="0" w:color="auto" w:frame="1"/>
          <w:lang w:eastAsia="en-GB"/>
        </w:rPr>
        <w:t>, e.g. Work Experience Mentor</w:t>
      </w:r>
      <w:r w:rsidR="00DD71E8" w:rsidRPr="00373C18">
        <w:rPr>
          <w:rFonts w:ascii="Arial" w:eastAsia="Times New Roman" w:hAnsi="Arial" w:cs="Arial"/>
          <w:color w:val="444444"/>
          <w:sz w:val="24"/>
          <w:szCs w:val="24"/>
          <w:bdr w:val="none" w:sz="0" w:space="0" w:color="auto" w:frame="1"/>
          <w:lang w:eastAsia="en-GB"/>
        </w:rPr>
        <w:t>)</w:t>
      </w:r>
      <w:r w:rsidR="00CA6ABA" w:rsidRPr="00373C18">
        <w:rPr>
          <w:rFonts w:ascii="Arial" w:eastAsia="Times New Roman" w:hAnsi="Arial" w:cs="Arial"/>
          <w:color w:val="444444"/>
          <w:sz w:val="24"/>
          <w:szCs w:val="24"/>
          <w:bdr w:val="none" w:sz="0" w:space="0" w:color="auto" w:frame="1"/>
          <w:lang w:eastAsia="en-GB"/>
        </w:rPr>
        <w:t xml:space="preserve"> and </w:t>
      </w:r>
      <w:r w:rsidR="001705A2" w:rsidRPr="00373C18">
        <w:rPr>
          <w:rFonts w:ascii="Arial" w:eastAsia="Times New Roman" w:hAnsi="Arial" w:cs="Arial"/>
          <w:color w:val="444444"/>
          <w:sz w:val="24"/>
          <w:szCs w:val="24"/>
          <w:bdr w:val="none" w:sz="0" w:space="0" w:color="auto" w:frame="1"/>
          <w:lang w:eastAsia="en-GB"/>
        </w:rPr>
        <w:t xml:space="preserve">one should not conflate the other. </w:t>
      </w:r>
    </w:p>
    <w:p w14:paraId="14CF120D" w14:textId="77777777" w:rsidR="00364993" w:rsidRDefault="00364993" w:rsidP="00204024">
      <w:pPr>
        <w:spacing w:after="0"/>
        <w:rPr>
          <w:rFonts w:ascii="Arial" w:eastAsia="Times New Roman" w:hAnsi="Arial" w:cs="Arial"/>
          <w:color w:val="444444"/>
          <w:sz w:val="24"/>
          <w:szCs w:val="24"/>
          <w:bdr w:val="none" w:sz="0" w:space="0" w:color="auto" w:frame="1"/>
          <w:lang w:eastAsia="en-GB"/>
        </w:rPr>
      </w:pPr>
    </w:p>
    <w:p w14:paraId="4FAF280B" w14:textId="5C5493AF" w:rsidR="00FC5EED" w:rsidRPr="00373C18" w:rsidRDefault="00E77098" w:rsidP="7FD1E864">
      <w:pPr>
        <w:spacing w:after="0"/>
        <w:rPr>
          <w:rFonts w:ascii="Arial" w:eastAsia="Times New Roman" w:hAnsi="Arial" w:cs="Arial"/>
          <w:color w:val="444444"/>
          <w:sz w:val="24"/>
          <w:szCs w:val="24"/>
          <w:lang w:eastAsia="en-GB"/>
        </w:rPr>
      </w:pPr>
      <w:r w:rsidRPr="00373C18">
        <w:rPr>
          <w:rFonts w:ascii="Arial" w:eastAsia="Times New Roman" w:hAnsi="Arial" w:cs="Arial"/>
          <w:b/>
          <w:bCs/>
          <w:color w:val="444444"/>
          <w:sz w:val="24"/>
          <w:szCs w:val="24"/>
          <w:bdr w:val="none" w:sz="0" w:space="0" w:color="auto" w:frame="1"/>
          <w:lang w:eastAsia="en-GB"/>
        </w:rPr>
        <w:t xml:space="preserve">3x </w:t>
      </w:r>
      <w:r w:rsidR="00364993" w:rsidRPr="00373C18">
        <w:rPr>
          <w:rFonts w:ascii="Arial" w:eastAsia="Times New Roman" w:hAnsi="Arial" w:cs="Arial"/>
          <w:b/>
          <w:bCs/>
          <w:color w:val="444444"/>
          <w:sz w:val="24"/>
          <w:szCs w:val="24"/>
          <w:bdr w:val="none" w:sz="0" w:space="0" w:color="auto" w:frame="1"/>
          <w:lang w:eastAsia="en-GB"/>
        </w:rPr>
        <w:t>Touch</w:t>
      </w:r>
      <w:r w:rsidRPr="00373C18">
        <w:rPr>
          <w:rFonts w:ascii="Arial" w:eastAsia="Times New Roman" w:hAnsi="Arial" w:cs="Arial"/>
          <w:b/>
          <w:bCs/>
          <w:color w:val="444444"/>
          <w:sz w:val="24"/>
          <w:szCs w:val="24"/>
          <w:bdr w:val="none" w:sz="0" w:space="0" w:color="auto" w:frame="1"/>
          <w:lang w:eastAsia="en-GB"/>
        </w:rPr>
        <w:t>-points:</w:t>
      </w:r>
      <w:r w:rsidRPr="00373C18">
        <w:rPr>
          <w:rFonts w:ascii="Arial" w:eastAsia="Times New Roman" w:hAnsi="Arial" w:cs="Arial"/>
          <w:color w:val="444444"/>
          <w:sz w:val="24"/>
          <w:szCs w:val="24"/>
          <w:bdr w:val="none" w:sz="0" w:space="0" w:color="auto" w:frame="1"/>
          <w:lang w:eastAsia="en-GB"/>
        </w:rPr>
        <w:t xml:space="preserve"> </w:t>
      </w:r>
    </w:p>
    <w:p w14:paraId="1A2ABE71" w14:textId="56A1605E" w:rsidR="00C347FF" w:rsidRPr="00592928" w:rsidRDefault="00EE4C5E" w:rsidP="0D8A69CF">
      <w:pPr>
        <w:pStyle w:val="ListParagraph"/>
        <w:numPr>
          <w:ilvl w:val="0"/>
          <w:numId w:val="4"/>
        </w:numPr>
        <w:spacing w:after="0"/>
        <w:rPr>
          <w:rFonts w:eastAsiaTheme="minorEastAsia"/>
          <w:color w:val="444444"/>
          <w:sz w:val="24"/>
          <w:szCs w:val="24"/>
          <w:lang w:eastAsia="en-GB"/>
        </w:rPr>
      </w:pPr>
      <w:r>
        <w:rPr>
          <w:rFonts w:ascii="Arial" w:eastAsia="Times New Roman" w:hAnsi="Arial" w:cs="Arial"/>
          <w:color w:val="444444"/>
          <w:sz w:val="24"/>
          <w:szCs w:val="24"/>
          <w:bdr w:val="none" w:sz="0" w:space="0" w:color="auto" w:frame="1"/>
          <w:lang w:eastAsia="en-GB"/>
        </w:rPr>
        <w:t>During the placement year</w:t>
      </w:r>
      <w:r w:rsidR="00850516">
        <w:rPr>
          <w:rFonts w:ascii="Arial" w:eastAsia="Times New Roman" w:hAnsi="Arial" w:cs="Arial"/>
          <w:color w:val="444444"/>
          <w:sz w:val="24"/>
          <w:szCs w:val="24"/>
          <w:bdr w:val="none" w:sz="0" w:space="0" w:color="auto" w:frame="1"/>
          <w:lang w:eastAsia="en-GB"/>
        </w:rPr>
        <w:t xml:space="preserve">, you </w:t>
      </w:r>
      <w:r w:rsidR="002A4198">
        <w:rPr>
          <w:rFonts w:ascii="Arial" w:eastAsia="Times New Roman" w:hAnsi="Arial" w:cs="Arial"/>
          <w:color w:val="444444"/>
          <w:sz w:val="24"/>
          <w:szCs w:val="24"/>
          <w:bdr w:val="none" w:sz="0" w:space="0" w:color="auto" w:frame="1"/>
          <w:lang w:eastAsia="en-GB"/>
        </w:rPr>
        <w:t xml:space="preserve">should </w:t>
      </w:r>
      <w:r w:rsidR="004A5099">
        <w:rPr>
          <w:rFonts w:ascii="Arial" w:eastAsia="Times New Roman" w:hAnsi="Arial" w:cs="Arial"/>
          <w:color w:val="444444"/>
          <w:sz w:val="24"/>
          <w:szCs w:val="24"/>
          <w:bdr w:val="none" w:sz="0" w:space="0" w:color="auto" w:frame="1"/>
          <w:lang w:eastAsia="en-GB"/>
        </w:rPr>
        <w:t xml:space="preserve">conduct a minimum of </w:t>
      </w:r>
      <w:r w:rsidR="004A5099" w:rsidRPr="00DB3CB4">
        <w:rPr>
          <w:rFonts w:ascii="Arial" w:eastAsia="Times New Roman" w:hAnsi="Arial" w:cs="Arial"/>
          <w:b/>
          <w:bCs/>
          <w:color w:val="444444"/>
          <w:sz w:val="24"/>
          <w:szCs w:val="24"/>
          <w:bdr w:val="none" w:sz="0" w:space="0" w:color="auto" w:frame="1"/>
          <w:lang w:eastAsia="en-GB"/>
        </w:rPr>
        <w:t xml:space="preserve">3 </w:t>
      </w:r>
      <w:r w:rsidR="00101DE2" w:rsidRPr="00DB3CB4">
        <w:rPr>
          <w:rFonts w:ascii="Arial" w:eastAsia="Times New Roman" w:hAnsi="Arial" w:cs="Arial"/>
          <w:b/>
          <w:bCs/>
          <w:color w:val="444444"/>
          <w:sz w:val="24"/>
          <w:szCs w:val="24"/>
          <w:bdr w:val="none" w:sz="0" w:space="0" w:color="auto" w:frame="1"/>
          <w:lang w:eastAsia="en-GB"/>
        </w:rPr>
        <w:t xml:space="preserve">virtual </w:t>
      </w:r>
      <w:r w:rsidR="004A5099" w:rsidRPr="00DB3CB4">
        <w:rPr>
          <w:rFonts w:ascii="Arial" w:eastAsia="Times New Roman" w:hAnsi="Arial" w:cs="Arial"/>
          <w:b/>
          <w:bCs/>
          <w:color w:val="444444"/>
          <w:sz w:val="24"/>
          <w:szCs w:val="24"/>
          <w:bdr w:val="none" w:sz="0" w:space="0" w:color="auto" w:frame="1"/>
          <w:lang w:eastAsia="en-GB"/>
        </w:rPr>
        <w:t>touch-points</w:t>
      </w:r>
      <w:r w:rsidR="004A5099">
        <w:rPr>
          <w:rFonts w:ascii="Arial" w:eastAsia="Times New Roman" w:hAnsi="Arial" w:cs="Arial"/>
          <w:color w:val="444444"/>
          <w:sz w:val="24"/>
          <w:szCs w:val="24"/>
          <w:bdr w:val="none" w:sz="0" w:space="0" w:color="auto" w:frame="1"/>
          <w:lang w:eastAsia="en-GB"/>
        </w:rPr>
        <w:t xml:space="preserve"> with your students on placement</w:t>
      </w:r>
      <w:r w:rsidR="001705A2">
        <w:rPr>
          <w:rFonts w:ascii="Arial" w:eastAsia="Times New Roman" w:hAnsi="Arial" w:cs="Arial"/>
          <w:color w:val="444444"/>
          <w:sz w:val="24"/>
          <w:szCs w:val="24"/>
          <w:bdr w:val="none" w:sz="0" w:space="0" w:color="auto" w:frame="1"/>
          <w:lang w:eastAsia="en-GB"/>
        </w:rPr>
        <w:t>.</w:t>
      </w:r>
      <w:r w:rsidR="00204024" w:rsidRPr="006D2264">
        <w:rPr>
          <w:rFonts w:ascii="Arial" w:eastAsia="Times New Roman" w:hAnsi="Arial" w:cs="Arial"/>
          <w:color w:val="444444"/>
          <w:sz w:val="24"/>
          <w:szCs w:val="24"/>
          <w:bdr w:val="none" w:sz="0" w:space="0" w:color="auto" w:frame="1"/>
          <w:lang w:eastAsia="en-GB"/>
        </w:rPr>
        <w:t xml:space="preserve"> </w:t>
      </w:r>
      <w:r w:rsidR="004C48EA">
        <w:rPr>
          <w:rFonts w:ascii="Arial" w:eastAsia="Times New Roman" w:hAnsi="Arial" w:cs="Arial"/>
          <w:color w:val="444444"/>
          <w:sz w:val="24"/>
          <w:szCs w:val="24"/>
          <w:bdr w:val="none" w:sz="0" w:space="0" w:color="auto" w:frame="1"/>
          <w:lang w:eastAsia="en-GB"/>
        </w:rPr>
        <w:t>Typically,</w:t>
      </w:r>
      <w:r w:rsidR="002A4198">
        <w:rPr>
          <w:rFonts w:ascii="Arial" w:eastAsia="Times New Roman" w:hAnsi="Arial" w:cs="Arial"/>
          <w:color w:val="444444"/>
          <w:sz w:val="24"/>
          <w:szCs w:val="24"/>
          <w:bdr w:val="none" w:sz="0" w:space="0" w:color="auto" w:frame="1"/>
          <w:lang w:eastAsia="en-GB"/>
        </w:rPr>
        <w:t xml:space="preserve"> these would </w:t>
      </w:r>
      <w:r w:rsidR="00592928">
        <w:rPr>
          <w:rFonts w:ascii="Arial" w:eastAsia="Times New Roman" w:hAnsi="Arial" w:cs="Arial"/>
          <w:color w:val="444444"/>
          <w:sz w:val="24"/>
          <w:szCs w:val="24"/>
          <w:bdr w:val="none" w:sz="0" w:space="0" w:color="auto" w:frame="1"/>
          <w:lang w:eastAsia="en-GB"/>
        </w:rPr>
        <w:t>be at</w:t>
      </w:r>
      <w:r w:rsidR="00850516">
        <w:rPr>
          <w:rFonts w:ascii="Arial" w:eastAsia="Times New Roman" w:hAnsi="Arial" w:cs="Arial"/>
          <w:color w:val="444444"/>
          <w:sz w:val="24"/>
          <w:szCs w:val="24"/>
          <w:bdr w:val="none" w:sz="0" w:space="0" w:color="auto" w:frame="1"/>
          <w:lang w:eastAsia="en-GB"/>
        </w:rPr>
        <w:t xml:space="preserve"> the beginning, middle and end of the placement</w:t>
      </w:r>
      <w:r w:rsidR="00E6386B">
        <w:rPr>
          <w:rFonts w:ascii="Arial" w:eastAsia="Times New Roman" w:hAnsi="Arial" w:cs="Arial"/>
          <w:color w:val="444444"/>
          <w:sz w:val="24"/>
          <w:szCs w:val="24"/>
          <w:bdr w:val="none" w:sz="0" w:space="0" w:color="auto" w:frame="1"/>
          <w:lang w:eastAsia="en-GB"/>
        </w:rPr>
        <w:t>.</w:t>
      </w:r>
      <w:r w:rsidR="00850516">
        <w:rPr>
          <w:rFonts w:ascii="Arial" w:eastAsia="Times New Roman" w:hAnsi="Arial" w:cs="Arial"/>
          <w:color w:val="444444"/>
          <w:sz w:val="24"/>
          <w:szCs w:val="24"/>
          <w:bdr w:val="none" w:sz="0" w:space="0" w:color="auto" w:frame="1"/>
          <w:lang w:eastAsia="en-GB"/>
        </w:rPr>
        <w:t xml:space="preserve"> </w:t>
      </w:r>
    </w:p>
    <w:p w14:paraId="13E81A59" w14:textId="123B2172" w:rsidR="00006A66" w:rsidRPr="00592928" w:rsidRDefault="00006A66" w:rsidP="0D8A69CF">
      <w:pPr>
        <w:pStyle w:val="ListParagraph"/>
        <w:numPr>
          <w:ilvl w:val="0"/>
          <w:numId w:val="4"/>
        </w:numPr>
        <w:spacing w:after="0"/>
        <w:rPr>
          <w:rFonts w:eastAsiaTheme="minorEastAsia"/>
          <w:color w:val="444444"/>
          <w:sz w:val="24"/>
          <w:szCs w:val="24"/>
          <w:lang w:eastAsia="en-GB"/>
        </w:rPr>
      </w:pPr>
      <w:r w:rsidRPr="0D8A69CF">
        <w:rPr>
          <w:rFonts w:ascii="Arial" w:eastAsia="Times New Roman" w:hAnsi="Arial" w:cs="Arial"/>
          <w:color w:val="444444"/>
          <w:sz w:val="24"/>
          <w:szCs w:val="24"/>
          <w:lang w:eastAsia="en-GB"/>
        </w:rPr>
        <w:t xml:space="preserve">If a student is completing several placements during their placement year, there is no expectation to complete 3 touch-points per placement; only </w:t>
      </w:r>
      <w:r w:rsidRPr="0D8A69CF">
        <w:rPr>
          <w:rFonts w:ascii="Arial" w:eastAsia="Times New Roman" w:hAnsi="Arial" w:cs="Arial"/>
          <w:b/>
          <w:bCs/>
          <w:color w:val="444444"/>
          <w:sz w:val="24"/>
          <w:szCs w:val="24"/>
          <w:lang w:eastAsia="en-GB"/>
        </w:rPr>
        <w:t>3 touch-points per student</w:t>
      </w:r>
      <w:r w:rsidRPr="0D8A69CF">
        <w:rPr>
          <w:rFonts w:ascii="Arial" w:eastAsia="Times New Roman" w:hAnsi="Arial" w:cs="Arial"/>
          <w:color w:val="444444"/>
          <w:sz w:val="24"/>
          <w:szCs w:val="24"/>
          <w:lang w:eastAsia="en-GB"/>
        </w:rPr>
        <w:t>.</w:t>
      </w:r>
    </w:p>
    <w:p w14:paraId="2F845A68" w14:textId="4577F415" w:rsidR="00FC5EED" w:rsidRPr="005073D9" w:rsidRDefault="00C347FF" w:rsidP="0D8A69CF">
      <w:pPr>
        <w:pStyle w:val="ListParagraph"/>
        <w:numPr>
          <w:ilvl w:val="0"/>
          <w:numId w:val="4"/>
        </w:numPr>
        <w:spacing w:after="0"/>
        <w:rPr>
          <w:rFonts w:eastAsiaTheme="minorEastAsia"/>
          <w:color w:val="444444"/>
          <w:sz w:val="24"/>
          <w:szCs w:val="24"/>
          <w:lang w:eastAsia="en-GB"/>
        </w:rPr>
      </w:pPr>
      <w:r>
        <w:rPr>
          <w:rFonts w:ascii="Arial" w:eastAsia="Times New Roman" w:hAnsi="Arial" w:cs="Arial"/>
          <w:color w:val="444444"/>
          <w:sz w:val="24"/>
          <w:szCs w:val="24"/>
          <w:bdr w:val="none" w:sz="0" w:space="0" w:color="auto" w:frame="1"/>
          <w:lang w:eastAsia="en-GB"/>
        </w:rPr>
        <w:t>The purpose of the touch</w:t>
      </w:r>
      <w:r w:rsidR="00320253">
        <w:rPr>
          <w:rFonts w:ascii="Arial" w:eastAsia="Times New Roman" w:hAnsi="Arial" w:cs="Arial"/>
          <w:color w:val="444444"/>
          <w:sz w:val="24"/>
          <w:szCs w:val="24"/>
          <w:bdr w:val="none" w:sz="0" w:space="0" w:color="auto" w:frame="1"/>
          <w:lang w:eastAsia="en-GB"/>
        </w:rPr>
        <w:t xml:space="preserve">-points are to check the student’s overall progress on placement, their wellbeing, </w:t>
      </w:r>
      <w:r w:rsidR="00DA4559">
        <w:rPr>
          <w:rFonts w:ascii="Arial" w:eastAsia="Times New Roman" w:hAnsi="Arial" w:cs="Arial"/>
          <w:color w:val="444444"/>
          <w:sz w:val="24"/>
          <w:szCs w:val="24"/>
          <w:bdr w:val="none" w:sz="0" w:space="0" w:color="auto" w:frame="1"/>
          <w:lang w:eastAsia="en-GB"/>
        </w:rPr>
        <w:t xml:space="preserve">application of subject knowledge and to monitor completion of the APDip through their reflections and achievements to date within their </w:t>
      </w:r>
      <w:r w:rsidR="001A61F6">
        <w:rPr>
          <w:rFonts w:ascii="Arial" w:eastAsia="Times New Roman" w:hAnsi="Arial" w:cs="Arial"/>
          <w:color w:val="444444"/>
          <w:sz w:val="24"/>
          <w:szCs w:val="24"/>
          <w:bdr w:val="none" w:sz="0" w:space="0" w:color="auto" w:frame="1"/>
          <w:lang w:eastAsia="en-GB"/>
        </w:rPr>
        <w:t>Synoptic Portfolio</w:t>
      </w:r>
      <w:r w:rsidR="00006A66">
        <w:rPr>
          <w:rFonts w:ascii="Arial" w:eastAsia="Times New Roman" w:hAnsi="Arial" w:cs="Arial"/>
          <w:color w:val="444444"/>
          <w:sz w:val="24"/>
          <w:szCs w:val="24"/>
          <w:bdr w:val="none" w:sz="0" w:space="0" w:color="auto" w:frame="1"/>
          <w:lang w:eastAsia="en-GB"/>
        </w:rPr>
        <w:t>.</w:t>
      </w:r>
    </w:p>
    <w:p w14:paraId="5F808715" w14:textId="554A11FB" w:rsidR="005073D9" w:rsidRPr="007808E1" w:rsidRDefault="00104CAF" w:rsidP="7FD1E864">
      <w:pPr>
        <w:pStyle w:val="ListParagraph"/>
        <w:numPr>
          <w:ilvl w:val="0"/>
          <w:numId w:val="4"/>
        </w:numPr>
        <w:spacing w:after="0"/>
        <w:rPr>
          <w:rFonts w:ascii="Arial" w:eastAsia="Times New Roman" w:hAnsi="Arial" w:cs="Arial"/>
          <w:color w:val="444444"/>
          <w:sz w:val="24"/>
          <w:szCs w:val="24"/>
          <w:bdr w:val="none" w:sz="0" w:space="0" w:color="auto" w:frame="1"/>
          <w:lang w:eastAsia="en-GB"/>
        </w:rPr>
      </w:pPr>
      <w:r w:rsidRPr="007808E1">
        <w:rPr>
          <w:rFonts w:ascii="Arial" w:eastAsia="Times New Roman" w:hAnsi="Arial" w:cs="Arial"/>
          <w:color w:val="444444"/>
          <w:sz w:val="24"/>
          <w:szCs w:val="24"/>
          <w:bdr w:val="none" w:sz="0" w:space="0" w:color="auto" w:frame="1"/>
          <w:lang w:eastAsia="en-GB"/>
        </w:rPr>
        <w:t xml:space="preserve">In your first </w:t>
      </w:r>
      <w:r w:rsidR="006C28FA" w:rsidRPr="007808E1">
        <w:rPr>
          <w:rFonts w:ascii="Arial" w:eastAsia="Times New Roman" w:hAnsi="Arial" w:cs="Arial"/>
          <w:color w:val="444444"/>
          <w:sz w:val="24"/>
          <w:szCs w:val="24"/>
          <w:bdr w:val="none" w:sz="0" w:space="0" w:color="auto" w:frame="1"/>
          <w:lang w:eastAsia="en-GB"/>
        </w:rPr>
        <w:t>touch</w:t>
      </w:r>
      <w:r w:rsidR="00F72F73" w:rsidRPr="007808E1">
        <w:rPr>
          <w:rFonts w:ascii="Arial" w:eastAsia="Times New Roman" w:hAnsi="Arial" w:cs="Arial"/>
          <w:color w:val="444444"/>
          <w:sz w:val="24"/>
          <w:szCs w:val="24"/>
          <w:bdr w:val="none" w:sz="0" w:space="0" w:color="auto" w:frame="1"/>
          <w:lang w:eastAsia="en-GB"/>
        </w:rPr>
        <w:t xml:space="preserve">-point you should aim to </w:t>
      </w:r>
      <w:r w:rsidR="00FF22AA" w:rsidRPr="007808E1">
        <w:rPr>
          <w:rFonts w:ascii="Arial" w:eastAsia="Times New Roman" w:hAnsi="Arial" w:cs="Arial"/>
          <w:color w:val="444444"/>
          <w:sz w:val="24"/>
          <w:szCs w:val="24"/>
          <w:bdr w:val="none" w:sz="0" w:space="0" w:color="auto" w:frame="1"/>
          <w:lang w:eastAsia="en-GB"/>
        </w:rPr>
        <w:t>support</w:t>
      </w:r>
      <w:r w:rsidR="00B2241C" w:rsidRPr="007808E1">
        <w:rPr>
          <w:rFonts w:ascii="Arial" w:eastAsia="Times New Roman" w:hAnsi="Arial" w:cs="Arial"/>
          <w:color w:val="444444"/>
          <w:sz w:val="24"/>
          <w:szCs w:val="24"/>
          <w:bdr w:val="none" w:sz="0" w:space="0" w:color="auto" w:frame="1"/>
          <w:lang w:eastAsia="en-GB"/>
        </w:rPr>
        <w:t xml:space="preserve"> your student to set</w:t>
      </w:r>
      <w:r w:rsidR="00F5313C" w:rsidRPr="007808E1">
        <w:rPr>
          <w:rFonts w:ascii="Arial" w:eastAsia="Times New Roman" w:hAnsi="Arial" w:cs="Arial"/>
          <w:color w:val="444444"/>
          <w:sz w:val="24"/>
          <w:szCs w:val="24"/>
          <w:bdr w:val="none" w:sz="0" w:space="0" w:color="auto" w:frame="1"/>
          <w:lang w:eastAsia="en-GB"/>
        </w:rPr>
        <w:t xml:space="preserve">, or confirm as appropriate, any learning objectives </w:t>
      </w:r>
      <w:r w:rsidR="00D735BD" w:rsidRPr="007808E1">
        <w:rPr>
          <w:rFonts w:ascii="Arial" w:eastAsia="Times New Roman" w:hAnsi="Arial" w:cs="Arial"/>
          <w:color w:val="444444"/>
          <w:sz w:val="24"/>
          <w:szCs w:val="24"/>
          <w:bdr w:val="none" w:sz="0" w:space="0" w:color="auto" w:frame="1"/>
          <w:lang w:eastAsia="en-GB"/>
        </w:rPr>
        <w:t>for their placement</w:t>
      </w:r>
      <w:r w:rsidR="00385BC1" w:rsidRPr="007808E1">
        <w:rPr>
          <w:rFonts w:ascii="Arial" w:eastAsia="Times New Roman" w:hAnsi="Arial" w:cs="Arial"/>
          <w:color w:val="444444"/>
          <w:sz w:val="24"/>
          <w:szCs w:val="24"/>
          <w:bdr w:val="none" w:sz="0" w:space="0" w:color="auto" w:frame="1"/>
          <w:lang w:eastAsia="en-GB"/>
        </w:rPr>
        <w:t xml:space="preserve">. The objectives should link to </w:t>
      </w:r>
      <w:r w:rsidR="004C0280" w:rsidRPr="007808E1">
        <w:rPr>
          <w:rFonts w:ascii="Arial" w:eastAsia="Times New Roman" w:hAnsi="Arial" w:cs="Arial"/>
          <w:color w:val="444444"/>
          <w:sz w:val="24"/>
          <w:szCs w:val="24"/>
          <w:bdr w:val="none" w:sz="0" w:space="0" w:color="auto" w:frame="1"/>
          <w:lang w:eastAsia="en-GB"/>
        </w:rPr>
        <w:t>the course where possible</w:t>
      </w:r>
      <w:r w:rsidR="001A1F37" w:rsidRPr="007808E1">
        <w:rPr>
          <w:rFonts w:ascii="Arial" w:eastAsia="Times New Roman" w:hAnsi="Arial" w:cs="Arial"/>
          <w:color w:val="444444"/>
          <w:sz w:val="24"/>
          <w:szCs w:val="24"/>
          <w:bdr w:val="none" w:sz="0" w:space="0" w:color="auto" w:frame="1"/>
          <w:lang w:eastAsia="en-GB"/>
        </w:rPr>
        <w:t xml:space="preserve"> and should </w:t>
      </w:r>
      <w:r w:rsidR="00463B69" w:rsidRPr="007808E1">
        <w:rPr>
          <w:rFonts w:ascii="Arial" w:eastAsia="Times New Roman" w:hAnsi="Arial" w:cs="Arial"/>
          <w:color w:val="444444"/>
          <w:sz w:val="24"/>
          <w:szCs w:val="24"/>
          <w:bdr w:val="none" w:sz="0" w:space="0" w:color="auto" w:frame="1"/>
          <w:lang w:eastAsia="en-GB"/>
        </w:rPr>
        <w:t>require the student to apply learning from the course</w:t>
      </w:r>
      <w:r w:rsidR="00B32614" w:rsidRPr="007808E1">
        <w:rPr>
          <w:rFonts w:ascii="Arial" w:eastAsia="Times New Roman" w:hAnsi="Arial" w:cs="Arial"/>
          <w:color w:val="444444"/>
          <w:sz w:val="24"/>
          <w:szCs w:val="24"/>
          <w:bdr w:val="none" w:sz="0" w:space="0" w:color="auto" w:frame="1"/>
          <w:lang w:eastAsia="en-GB"/>
        </w:rPr>
        <w:t xml:space="preserve"> </w:t>
      </w:r>
      <w:r w:rsidR="004B2E87" w:rsidRPr="007808E1">
        <w:rPr>
          <w:rFonts w:ascii="Arial" w:eastAsia="Times New Roman" w:hAnsi="Arial" w:cs="Arial"/>
          <w:color w:val="444444"/>
          <w:sz w:val="24"/>
          <w:szCs w:val="24"/>
          <w:bdr w:val="none" w:sz="0" w:space="0" w:color="auto" w:frame="1"/>
          <w:lang w:eastAsia="en-GB"/>
        </w:rPr>
        <w:t>to</w:t>
      </w:r>
      <w:r w:rsidR="00B32614" w:rsidRPr="007808E1">
        <w:rPr>
          <w:rFonts w:ascii="Arial" w:eastAsia="Times New Roman" w:hAnsi="Arial" w:cs="Arial"/>
          <w:color w:val="444444"/>
          <w:sz w:val="24"/>
          <w:szCs w:val="24"/>
          <w:bdr w:val="none" w:sz="0" w:space="0" w:color="auto" w:frame="1"/>
          <w:lang w:eastAsia="en-GB"/>
        </w:rPr>
        <w:t xml:space="preserve"> complete the</w:t>
      </w:r>
      <w:r w:rsidR="004B2E87" w:rsidRPr="007808E1">
        <w:rPr>
          <w:rFonts w:ascii="Arial" w:eastAsia="Times New Roman" w:hAnsi="Arial" w:cs="Arial"/>
          <w:color w:val="444444"/>
          <w:sz w:val="24"/>
          <w:szCs w:val="24"/>
          <w:bdr w:val="none" w:sz="0" w:space="0" w:color="auto" w:frame="1"/>
          <w:lang w:eastAsia="en-GB"/>
        </w:rPr>
        <w:t xml:space="preserve"> objective(s)</w:t>
      </w:r>
      <w:r w:rsidR="00B32614" w:rsidRPr="007808E1">
        <w:rPr>
          <w:rFonts w:ascii="Arial" w:eastAsia="Times New Roman" w:hAnsi="Arial" w:cs="Arial"/>
          <w:color w:val="444444"/>
          <w:sz w:val="24"/>
          <w:szCs w:val="24"/>
          <w:bdr w:val="none" w:sz="0" w:space="0" w:color="auto" w:frame="1"/>
          <w:lang w:eastAsia="en-GB"/>
        </w:rPr>
        <w:t xml:space="preserve"> successfully</w:t>
      </w:r>
      <w:r w:rsidR="00463B69" w:rsidRPr="007808E1">
        <w:rPr>
          <w:rFonts w:ascii="Arial" w:eastAsia="Times New Roman" w:hAnsi="Arial" w:cs="Arial"/>
          <w:color w:val="444444"/>
          <w:sz w:val="24"/>
          <w:szCs w:val="24"/>
          <w:bdr w:val="none" w:sz="0" w:space="0" w:color="auto" w:frame="1"/>
          <w:lang w:eastAsia="en-GB"/>
        </w:rPr>
        <w:t xml:space="preserve">, </w:t>
      </w:r>
      <w:r w:rsidR="0044230A" w:rsidRPr="007808E1">
        <w:rPr>
          <w:rFonts w:ascii="Arial" w:eastAsia="Times New Roman" w:hAnsi="Arial" w:cs="Arial"/>
          <w:color w:val="444444"/>
          <w:sz w:val="24"/>
          <w:szCs w:val="24"/>
          <w:bdr w:val="none" w:sz="0" w:space="0" w:color="auto" w:frame="1"/>
          <w:lang w:eastAsia="en-GB"/>
        </w:rPr>
        <w:t>and/</w:t>
      </w:r>
      <w:r w:rsidR="00463B69" w:rsidRPr="007808E1">
        <w:rPr>
          <w:rFonts w:ascii="Arial" w:eastAsia="Times New Roman" w:hAnsi="Arial" w:cs="Arial"/>
          <w:color w:val="444444"/>
          <w:sz w:val="24"/>
          <w:szCs w:val="24"/>
          <w:bdr w:val="none" w:sz="0" w:space="0" w:color="auto" w:frame="1"/>
          <w:lang w:eastAsia="en-GB"/>
        </w:rPr>
        <w:t>or</w:t>
      </w:r>
      <w:r w:rsidR="0044230A" w:rsidRPr="007808E1">
        <w:rPr>
          <w:rFonts w:ascii="Arial" w:eastAsia="Times New Roman" w:hAnsi="Arial" w:cs="Arial"/>
          <w:color w:val="444444"/>
          <w:sz w:val="24"/>
          <w:szCs w:val="24"/>
          <w:bdr w:val="none" w:sz="0" w:space="0" w:color="auto" w:frame="1"/>
          <w:lang w:eastAsia="en-GB"/>
        </w:rPr>
        <w:t xml:space="preserve"> </w:t>
      </w:r>
      <w:r w:rsidR="00DF5AE9" w:rsidRPr="007808E1">
        <w:rPr>
          <w:rFonts w:ascii="Arial" w:eastAsia="Times New Roman" w:hAnsi="Arial" w:cs="Arial"/>
          <w:color w:val="444444"/>
          <w:sz w:val="24"/>
          <w:szCs w:val="24"/>
          <w:bdr w:val="none" w:sz="0" w:space="0" w:color="auto" w:frame="1"/>
          <w:lang w:eastAsia="en-GB"/>
        </w:rPr>
        <w:t>support any anticipated learning for their final year</w:t>
      </w:r>
      <w:r w:rsidR="00463B69" w:rsidRPr="007808E1">
        <w:rPr>
          <w:rFonts w:ascii="Arial" w:eastAsia="Times New Roman" w:hAnsi="Arial" w:cs="Arial"/>
          <w:color w:val="444444"/>
          <w:sz w:val="24"/>
          <w:szCs w:val="24"/>
          <w:bdr w:val="none" w:sz="0" w:space="0" w:color="auto" w:frame="1"/>
          <w:lang w:eastAsia="en-GB"/>
        </w:rPr>
        <w:t xml:space="preserve"> </w:t>
      </w:r>
      <w:r w:rsidR="009B490A" w:rsidRPr="007808E1">
        <w:rPr>
          <w:rFonts w:ascii="Arial" w:eastAsia="Times New Roman" w:hAnsi="Arial" w:cs="Arial"/>
          <w:color w:val="444444"/>
          <w:sz w:val="24"/>
          <w:szCs w:val="24"/>
          <w:bdr w:val="none" w:sz="0" w:space="0" w:color="auto" w:frame="1"/>
          <w:lang w:eastAsia="en-GB"/>
        </w:rPr>
        <w:t>through the development of their knowledge, skills or professional behaviours.</w:t>
      </w:r>
    </w:p>
    <w:p w14:paraId="4FD743B6" w14:textId="2DB046BB" w:rsidR="00FC5EED" w:rsidRDefault="002A4198" w:rsidP="7FD1E864">
      <w:pPr>
        <w:pStyle w:val="ListParagraph"/>
        <w:numPr>
          <w:ilvl w:val="0"/>
          <w:numId w:val="4"/>
        </w:numPr>
        <w:spacing w:after="0"/>
        <w:rPr>
          <w:color w:val="444444"/>
          <w:sz w:val="24"/>
          <w:szCs w:val="24"/>
          <w:lang w:eastAsia="en-GB"/>
        </w:rPr>
      </w:pPr>
      <w:r>
        <w:rPr>
          <w:rFonts w:ascii="Arial" w:eastAsia="Times New Roman" w:hAnsi="Arial" w:cs="Arial"/>
          <w:color w:val="444444"/>
          <w:sz w:val="24"/>
          <w:szCs w:val="24"/>
          <w:bdr w:val="none" w:sz="0" w:space="0" w:color="auto" w:frame="1"/>
          <w:lang w:eastAsia="en-GB"/>
        </w:rPr>
        <w:lastRenderedPageBreak/>
        <w:t>Ideally, e</w:t>
      </w:r>
      <w:r w:rsidR="00D31732">
        <w:rPr>
          <w:rFonts w:ascii="Arial" w:eastAsia="Times New Roman" w:hAnsi="Arial" w:cs="Arial"/>
          <w:color w:val="444444"/>
          <w:sz w:val="24"/>
          <w:szCs w:val="24"/>
          <w:bdr w:val="none" w:sz="0" w:space="0" w:color="auto" w:frame="1"/>
          <w:lang w:eastAsia="en-GB"/>
        </w:rPr>
        <w:t xml:space="preserve">ach touch-point should include input from the placement provider and the student. </w:t>
      </w:r>
      <w:r>
        <w:rPr>
          <w:rFonts w:ascii="Arial" w:eastAsia="Times New Roman" w:hAnsi="Arial" w:cs="Arial"/>
          <w:color w:val="444444"/>
          <w:sz w:val="24"/>
          <w:szCs w:val="24"/>
          <w:bdr w:val="none" w:sz="0" w:space="0" w:color="auto" w:frame="1"/>
          <w:lang w:eastAsia="en-GB"/>
        </w:rPr>
        <w:t>However, this may not always be possible</w:t>
      </w:r>
      <w:r w:rsidR="00594C70">
        <w:rPr>
          <w:rFonts w:ascii="Arial" w:eastAsia="Times New Roman" w:hAnsi="Arial" w:cs="Arial"/>
          <w:color w:val="444444"/>
          <w:sz w:val="24"/>
          <w:szCs w:val="24"/>
          <w:bdr w:val="none" w:sz="0" w:space="0" w:color="auto" w:frame="1"/>
          <w:lang w:eastAsia="en-GB"/>
        </w:rPr>
        <w:t xml:space="preserve"> for every touch</w:t>
      </w:r>
      <w:r w:rsidR="007419B2">
        <w:rPr>
          <w:rFonts w:ascii="Arial" w:eastAsia="Times New Roman" w:hAnsi="Arial" w:cs="Arial"/>
          <w:color w:val="444444"/>
          <w:sz w:val="24"/>
          <w:szCs w:val="24"/>
          <w:bdr w:val="none" w:sz="0" w:space="0" w:color="auto" w:frame="1"/>
          <w:lang w:eastAsia="en-GB"/>
        </w:rPr>
        <w:t>-</w:t>
      </w:r>
      <w:r w:rsidR="00594C70">
        <w:rPr>
          <w:rFonts w:ascii="Arial" w:eastAsia="Times New Roman" w:hAnsi="Arial" w:cs="Arial"/>
          <w:color w:val="444444"/>
          <w:sz w:val="24"/>
          <w:szCs w:val="24"/>
          <w:bdr w:val="none" w:sz="0" w:space="0" w:color="auto" w:frame="1"/>
          <w:lang w:eastAsia="en-GB"/>
        </w:rPr>
        <w:t>point.</w:t>
      </w:r>
      <w:r w:rsidR="000F0572">
        <w:rPr>
          <w:rFonts w:ascii="Arial" w:eastAsia="Times New Roman" w:hAnsi="Arial" w:cs="Arial"/>
          <w:color w:val="444444"/>
          <w:sz w:val="24"/>
          <w:szCs w:val="24"/>
          <w:bdr w:val="none" w:sz="0" w:space="0" w:color="auto" w:frame="1"/>
          <w:lang w:eastAsia="en-GB"/>
        </w:rPr>
        <w:t xml:space="preserve"> A written statement from the placement provider may be sufficient </w:t>
      </w:r>
      <w:r w:rsidR="00C44B0B">
        <w:rPr>
          <w:rFonts w:ascii="Arial" w:eastAsia="Times New Roman" w:hAnsi="Arial" w:cs="Arial"/>
          <w:color w:val="444444"/>
          <w:sz w:val="24"/>
          <w:szCs w:val="24"/>
          <w:bdr w:val="none" w:sz="0" w:space="0" w:color="auto" w:frame="1"/>
          <w:lang w:eastAsia="en-GB"/>
        </w:rPr>
        <w:t xml:space="preserve">for one or more of the </w:t>
      </w:r>
      <w:r w:rsidR="00592928">
        <w:rPr>
          <w:rFonts w:ascii="Arial" w:eastAsia="Times New Roman" w:hAnsi="Arial" w:cs="Arial"/>
          <w:color w:val="444444"/>
          <w:sz w:val="24"/>
          <w:szCs w:val="24"/>
          <w:bdr w:val="none" w:sz="0" w:space="0" w:color="auto" w:frame="1"/>
          <w:lang w:eastAsia="en-GB"/>
        </w:rPr>
        <w:t>touch</w:t>
      </w:r>
      <w:r w:rsidR="007419B2">
        <w:rPr>
          <w:rFonts w:ascii="Arial" w:eastAsia="Times New Roman" w:hAnsi="Arial" w:cs="Arial"/>
          <w:color w:val="444444"/>
          <w:sz w:val="24"/>
          <w:szCs w:val="24"/>
          <w:bdr w:val="none" w:sz="0" w:space="0" w:color="auto" w:frame="1"/>
          <w:lang w:eastAsia="en-GB"/>
        </w:rPr>
        <w:t>-</w:t>
      </w:r>
      <w:r w:rsidR="00592928">
        <w:rPr>
          <w:rFonts w:ascii="Arial" w:eastAsia="Times New Roman" w:hAnsi="Arial" w:cs="Arial"/>
          <w:color w:val="444444"/>
          <w:sz w:val="24"/>
          <w:szCs w:val="24"/>
          <w:bdr w:val="none" w:sz="0" w:space="0" w:color="auto" w:frame="1"/>
          <w:lang w:eastAsia="en-GB"/>
        </w:rPr>
        <w:t>points</w:t>
      </w:r>
      <w:r w:rsidR="00C44B0B">
        <w:rPr>
          <w:rFonts w:ascii="Arial" w:eastAsia="Times New Roman" w:hAnsi="Arial" w:cs="Arial"/>
          <w:color w:val="444444"/>
          <w:sz w:val="24"/>
          <w:szCs w:val="24"/>
          <w:bdr w:val="none" w:sz="0" w:space="0" w:color="auto" w:frame="1"/>
          <w:lang w:eastAsia="en-GB"/>
        </w:rPr>
        <w:t>, but ideally you will speak</w:t>
      </w:r>
      <w:r w:rsidR="002B5791">
        <w:rPr>
          <w:rFonts w:ascii="Arial" w:eastAsia="Times New Roman" w:hAnsi="Arial" w:cs="Arial"/>
          <w:color w:val="444444"/>
          <w:sz w:val="24"/>
          <w:szCs w:val="24"/>
          <w:bdr w:val="none" w:sz="0" w:space="0" w:color="auto" w:frame="1"/>
          <w:lang w:eastAsia="en-GB"/>
        </w:rPr>
        <w:t xml:space="preserve"> directly</w:t>
      </w:r>
      <w:r w:rsidR="00C44B0B">
        <w:rPr>
          <w:rFonts w:ascii="Arial" w:eastAsia="Times New Roman" w:hAnsi="Arial" w:cs="Arial"/>
          <w:color w:val="444444"/>
          <w:sz w:val="24"/>
          <w:szCs w:val="24"/>
          <w:bdr w:val="none" w:sz="0" w:space="0" w:color="auto" w:frame="1"/>
          <w:lang w:eastAsia="en-GB"/>
        </w:rPr>
        <w:t xml:space="preserve"> to the placement provider on at least one occasion</w:t>
      </w:r>
      <w:r w:rsidR="00BA0A48">
        <w:rPr>
          <w:rFonts w:ascii="Arial" w:eastAsia="Times New Roman" w:hAnsi="Arial" w:cs="Arial"/>
          <w:color w:val="444444"/>
          <w:sz w:val="24"/>
          <w:szCs w:val="24"/>
          <w:bdr w:val="none" w:sz="0" w:space="0" w:color="auto" w:frame="1"/>
          <w:lang w:eastAsia="en-GB"/>
        </w:rPr>
        <w:t>.</w:t>
      </w:r>
    </w:p>
    <w:p w14:paraId="417B5895" w14:textId="77777777" w:rsidR="00FC5EED" w:rsidRDefault="00FC5EED" w:rsidP="00204024">
      <w:pPr>
        <w:spacing w:after="0"/>
        <w:rPr>
          <w:rFonts w:ascii="Arial" w:eastAsia="Times New Roman" w:hAnsi="Arial" w:cs="Arial"/>
          <w:color w:val="444444"/>
          <w:sz w:val="24"/>
          <w:szCs w:val="24"/>
          <w:bdr w:val="none" w:sz="0" w:space="0" w:color="auto" w:frame="1"/>
          <w:lang w:eastAsia="en-GB"/>
        </w:rPr>
      </w:pPr>
    </w:p>
    <w:p w14:paraId="205A14F3" w14:textId="696E1F43" w:rsidR="00490711" w:rsidRPr="004C48EA" w:rsidRDefault="00490711" w:rsidP="0BE3651F">
      <w:pPr>
        <w:spacing w:after="0"/>
        <w:rPr>
          <w:rFonts w:ascii="Arial" w:eastAsia="Times New Roman" w:hAnsi="Arial" w:cs="Arial"/>
          <w:color w:val="444444"/>
          <w:sz w:val="24"/>
          <w:szCs w:val="24"/>
          <w:lang w:eastAsia="en-GB"/>
        </w:rPr>
      </w:pPr>
      <w:r w:rsidRPr="004C48EA">
        <w:rPr>
          <w:rFonts w:ascii="Arial" w:eastAsia="Times New Roman" w:hAnsi="Arial" w:cs="Arial"/>
          <w:color w:val="444444"/>
          <w:sz w:val="24"/>
          <w:szCs w:val="24"/>
          <w:lang w:eastAsia="en-GB"/>
        </w:rPr>
        <w:t xml:space="preserve">It is recommended that you complete the beginning, middle &amp; end touch-points </w:t>
      </w:r>
      <w:r w:rsidR="00434DF7">
        <w:rPr>
          <w:rFonts w:ascii="Arial" w:eastAsia="Times New Roman" w:hAnsi="Arial" w:cs="Arial"/>
          <w:color w:val="444444"/>
          <w:sz w:val="24"/>
          <w:szCs w:val="24"/>
          <w:lang w:eastAsia="en-GB"/>
        </w:rPr>
        <w:t>around the following approximate</w:t>
      </w:r>
      <w:r w:rsidR="00373C18">
        <w:rPr>
          <w:rFonts w:ascii="Arial" w:eastAsia="Times New Roman" w:hAnsi="Arial" w:cs="Arial"/>
          <w:color w:val="444444"/>
          <w:sz w:val="24"/>
          <w:szCs w:val="24"/>
          <w:lang w:eastAsia="en-GB"/>
        </w:rPr>
        <w:t xml:space="preserve"> </w:t>
      </w:r>
      <w:r w:rsidRPr="004C48EA">
        <w:rPr>
          <w:rFonts w:ascii="Arial" w:eastAsia="Times New Roman" w:hAnsi="Arial" w:cs="Arial"/>
          <w:color w:val="444444"/>
          <w:sz w:val="24"/>
          <w:szCs w:val="24"/>
          <w:lang w:eastAsia="en-GB"/>
        </w:rPr>
        <w:t xml:space="preserve">dates, unless otherwise directed by your </w:t>
      </w:r>
      <w:r w:rsidR="037535B6" w:rsidRPr="004C48EA">
        <w:rPr>
          <w:rFonts w:ascii="Arial" w:eastAsia="Times New Roman" w:hAnsi="Arial" w:cs="Arial"/>
          <w:color w:val="444444"/>
          <w:sz w:val="24"/>
          <w:szCs w:val="24"/>
          <w:lang w:eastAsia="en-GB"/>
        </w:rPr>
        <w:t xml:space="preserve">Department’s </w:t>
      </w:r>
      <w:r w:rsidR="00F75132">
        <w:rPr>
          <w:rFonts w:ascii="Arial" w:eastAsia="Times New Roman" w:hAnsi="Arial" w:cs="Arial"/>
          <w:color w:val="444444"/>
          <w:sz w:val="24"/>
          <w:szCs w:val="24"/>
          <w:lang w:eastAsia="en-GB"/>
        </w:rPr>
        <w:t>Employability Lead (or equivalent)</w:t>
      </w:r>
      <w:r w:rsidRPr="004C48EA">
        <w:rPr>
          <w:rFonts w:ascii="Arial" w:eastAsia="Times New Roman" w:hAnsi="Arial" w:cs="Arial"/>
          <w:color w:val="444444"/>
          <w:sz w:val="24"/>
          <w:szCs w:val="24"/>
          <w:lang w:eastAsia="en-GB"/>
        </w:rPr>
        <w:t>:</w:t>
      </w:r>
    </w:p>
    <w:p w14:paraId="79305FEC" w14:textId="3157A307" w:rsidR="0BE3651F" w:rsidRDefault="0BE3651F" w:rsidP="0BE3651F">
      <w:pPr>
        <w:spacing w:after="0"/>
        <w:rPr>
          <w:rFonts w:ascii="Arial" w:eastAsia="Times New Roman" w:hAnsi="Arial" w:cs="Arial"/>
          <w:color w:val="444444"/>
          <w:sz w:val="24"/>
          <w:szCs w:val="24"/>
          <w:highlight w:val="yellow"/>
          <w:lang w:eastAsia="en-GB"/>
        </w:rPr>
      </w:pPr>
    </w:p>
    <w:p w14:paraId="0A161093" w14:textId="10C6EA30" w:rsidR="001E4448" w:rsidRPr="005870AC" w:rsidRDefault="00E16EB5" w:rsidP="0BE3651F">
      <w:pPr>
        <w:spacing w:after="0"/>
        <w:rPr>
          <w:rFonts w:ascii="Arial" w:eastAsia="Times New Roman" w:hAnsi="Arial" w:cs="Arial"/>
          <w:b/>
          <w:bCs/>
          <w:color w:val="444444"/>
          <w:sz w:val="24"/>
          <w:szCs w:val="24"/>
          <w:lang w:eastAsia="en-GB"/>
        </w:rPr>
      </w:pPr>
      <w:r w:rsidRPr="005870AC">
        <w:rPr>
          <w:rFonts w:ascii="Arial" w:eastAsia="Times New Roman" w:hAnsi="Arial" w:cs="Arial"/>
          <w:b/>
          <w:bCs/>
          <w:color w:val="444444"/>
          <w:sz w:val="24"/>
          <w:szCs w:val="24"/>
          <w:lang w:eastAsia="en-GB"/>
        </w:rPr>
        <w:t>For Undergraduates &amp; Postgraduates (September starters)</w:t>
      </w:r>
    </w:p>
    <w:p w14:paraId="09150E7E" w14:textId="172CE8A3" w:rsidR="00490711" w:rsidRPr="005870AC" w:rsidRDefault="00490711" w:rsidP="0BE3651F">
      <w:pPr>
        <w:spacing w:after="0"/>
        <w:rPr>
          <w:rFonts w:ascii="Arial" w:eastAsia="Times New Roman" w:hAnsi="Arial" w:cs="Arial"/>
          <w:color w:val="444444"/>
          <w:sz w:val="24"/>
          <w:szCs w:val="24"/>
          <w:lang w:eastAsia="en-GB"/>
        </w:rPr>
      </w:pPr>
      <w:r w:rsidRPr="005870AC">
        <w:rPr>
          <w:rFonts w:ascii="Arial" w:eastAsia="Times New Roman" w:hAnsi="Arial" w:cs="Arial"/>
          <w:color w:val="444444"/>
          <w:sz w:val="24"/>
          <w:szCs w:val="24"/>
          <w:lang w:eastAsia="en-GB"/>
        </w:rPr>
        <w:t xml:space="preserve">Touch-point 1: by 31 October </w:t>
      </w:r>
    </w:p>
    <w:p w14:paraId="3789DFAC" w14:textId="6DCF82A9" w:rsidR="00490711" w:rsidRPr="005870AC" w:rsidRDefault="00490711" w:rsidP="0BE3651F">
      <w:pPr>
        <w:spacing w:after="0"/>
        <w:rPr>
          <w:rFonts w:ascii="Arial" w:eastAsia="Times New Roman" w:hAnsi="Arial" w:cs="Arial"/>
          <w:color w:val="444444"/>
          <w:sz w:val="24"/>
          <w:szCs w:val="24"/>
          <w:lang w:eastAsia="en-GB"/>
        </w:rPr>
      </w:pPr>
      <w:r w:rsidRPr="005870AC">
        <w:rPr>
          <w:rFonts w:ascii="Arial" w:eastAsia="Times New Roman" w:hAnsi="Arial" w:cs="Arial"/>
          <w:color w:val="444444"/>
          <w:sz w:val="24"/>
          <w:szCs w:val="24"/>
          <w:lang w:eastAsia="en-GB"/>
        </w:rPr>
        <w:t>Touch-point 2: by 28 February</w:t>
      </w:r>
    </w:p>
    <w:p w14:paraId="70007DD5" w14:textId="1C6BF12D" w:rsidR="00490711" w:rsidRPr="005870AC" w:rsidRDefault="00490711" w:rsidP="0BE3651F">
      <w:pPr>
        <w:spacing w:after="0"/>
        <w:rPr>
          <w:rFonts w:ascii="Arial" w:eastAsia="Times New Roman" w:hAnsi="Arial" w:cs="Arial"/>
          <w:color w:val="444444"/>
          <w:sz w:val="24"/>
          <w:szCs w:val="24"/>
          <w:lang w:eastAsia="en-GB"/>
        </w:rPr>
      </w:pPr>
      <w:r w:rsidRPr="005870AC">
        <w:rPr>
          <w:rFonts w:ascii="Arial" w:eastAsia="Times New Roman" w:hAnsi="Arial" w:cs="Arial"/>
          <w:color w:val="444444"/>
          <w:sz w:val="24"/>
          <w:szCs w:val="24"/>
          <w:lang w:eastAsia="en-GB"/>
        </w:rPr>
        <w:t>Touch-point 3: by 30 June</w:t>
      </w:r>
    </w:p>
    <w:p w14:paraId="62E5E289" w14:textId="720D29E1" w:rsidR="0BE3651F" w:rsidRPr="005870AC" w:rsidRDefault="0BE3651F" w:rsidP="0BE3651F">
      <w:pPr>
        <w:spacing w:after="0"/>
        <w:rPr>
          <w:rFonts w:ascii="Arial" w:eastAsia="Times New Roman" w:hAnsi="Arial" w:cs="Arial"/>
          <w:color w:val="444444"/>
          <w:sz w:val="24"/>
          <w:szCs w:val="24"/>
          <w:lang w:eastAsia="en-GB"/>
        </w:rPr>
      </w:pPr>
    </w:p>
    <w:p w14:paraId="79FE9A03" w14:textId="4B5DACD4" w:rsidR="00E16EB5" w:rsidRPr="005870AC" w:rsidRDefault="00E16EB5" w:rsidP="00E16EB5">
      <w:pPr>
        <w:spacing w:after="0"/>
        <w:rPr>
          <w:rFonts w:ascii="Arial" w:eastAsia="Times New Roman" w:hAnsi="Arial" w:cs="Arial"/>
          <w:b/>
          <w:bCs/>
          <w:color w:val="444444"/>
          <w:sz w:val="24"/>
          <w:szCs w:val="24"/>
          <w:lang w:eastAsia="en-GB"/>
        </w:rPr>
      </w:pPr>
      <w:r w:rsidRPr="005870AC">
        <w:rPr>
          <w:rFonts w:ascii="Arial" w:eastAsia="Times New Roman" w:hAnsi="Arial" w:cs="Arial"/>
          <w:b/>
          <w:bCs/>
          <w:color w:val="444444"/>
          <w:sz w:val="24"/>
          <w:szCs w:val="24"/>
          <w:lang w:eastAsia="en-GB"/>
        </w:rPr>
        <w:t>For Postgraduates (January starters)</w:t>
      </w:r>
    </w:p>
    <w:p w14:paraId="37674D2B" w14:textId="6D4CC55D" w:rsidR="00E16EB5" w:rsidRPr="005870AC" w:rsidRDefault="00E16EB5" w:rsidP="00E16EB5">
      <w:pPr>
        <w:spacing w:after="0"/>
        <w:rPr>
          <w:rFonts w:ascii="Arial" w:eastAsia="Times New Roman" w:hAnsi="Arial" w:cs="Arial"/>
          <w:color w:val="444444"/>
          <w:sz w:val="24"/>
          <w:szCs w:val="24"/>
          <w:lang w:eastAsia="en-GB"/>
        </w:rPr>
      </w:pPr>
      <w:r w:rsidRPr="005870AC">
        <w:rPr>
          <w:rFonts w:ascii="Arial" w:eastAsia="Times New Roman" w:hAnsi="Arial" w:cs="Arial"/>
          <w:color w:val="444444"/>
          <w:sz w:val="24"/>
          <w:szCs w:val="24"/>
          <w:lang w:eastAsia="en-GB"/>
        </w:rPr>
        <w:t xml:space="preserve">Touch-point 1: by </w:t>
      </w:r>
      <w:r w:rsidR="008A628F" w:rsidRPr="005870AC">
        <w:rPr>
          <w:rFonts w:ascii="Arial" w:eastAsia="Times New Roman" w:hAnsi="Arial" w:cs="Arial"/>
          <w:color w:val="444444"/>
          <w:sz w:val="24"/>
          <w:szCs w:val="24"/>
          <w:lang w:eastAsia="en-GB"/>
        </w:rPr>
        <w:t>28 February</w:t>
      </w:r>
      <w:r w:rsidRPr="005870AC">
        <w:rPr>
          <w:rFonts w:ascii="Arial" w:eastAsia="Times New Roman" w:hAnsi="Arial" w:cs="Arial"/>
          <w:color w:val="444444"/>
          <w:sz w:val="24"/>
          <w:szCs w:val="24"/>
          <w:lang w:eastAsia="en-GB"/>
        </w:rPr>
        <w:t xml:space="preserve"> </w:t>
      </w:r>
    </w:p>
    <w:p w14:paraId="110829A4" w14:textId="13FA07B5" w:rsidR="00E16EB5" w:rsidRPr="005870AC" w:rsidRDefault="00E16EB5" w:rsidP="00E16EB5">
      <w:pPr>
        <w:spacing w:after="0"/>
        <w:rPr>
          <w:rFonts w:ascii="Arial" w:eastAsia="Times New Roman" w:hAnsi="Arial" w:cs="Arial"/>
          <w:color w:val="444444"/>
          <w:sz w:val="24"/>
          <w:szCs w:val="24"/>
          <w:lang w:eastAsia="en-GB"/>
        </w:rPr>
      </w:pPr>
      <w:r w:rsidRPr="005870AC">
        <w:rPr>
          <w:rFonts w:ascii="Arial" w:eastAsia="Times New Roman" w:hAnsi="Arial" w:cs="Arial"/>
          <w:color w:val="444444"/>
          <w:sz w:val="24"/>
          <w:szCs w:val="24"/>
          <w:lang w:eastAsia="en-GB"/>
        </w:rPr>
        <w:t xml:space="preserve">Touch-point 2: by </w:t>
      </w:r>
      <w:r w:rsidR="008A628F" w:rsidRPr="005870AC">
        <w:rPr>
          <w:rFonts w:ascii="Arial" w:eastAsia="Times New Roman" w:hAnsi="Arial" w:cs="Arial"/>
          <w:color w:val="444444"/>
          <w:sz w:val="24"/>
          <w:szCs w:val="24"/>
          <w:lang w:eastAsia="en-GB"/>
        </w:rPr>
        <w:t>30 June</w:t>
      </w:r>
    </w:p>
    <w:p w14:paraId="013222D8" w14:textId="7C1F8CAE" w:rsidR="00E16EB5" w:rsidRDefault="00E16EB5" w:rsidP="00E16EB5">
      <w:pPr>
        <w:spacing w:after="0"/>
        <w:rPr>
          <w:rFonts w:ascii="Arial" w:eastAsia="Times New Roman" w:hAnsi="Arial" w:cs="Arial"/>
          <w:color w:val="444444"/>
          <w:sz w:val="24"/>
          <w:szCs w:val="24"/>
          <w:lang w:eastAsia="en-GB"/>
        </w:rPr>
      </w:pPr>
      <w:r w:rsidRPr="005870AC">
        <w:rPr>
          <w:rFonts w:ascii="Arial" w:eastAsia="Times New Roman" w:hAnsi="Arial" w:cs="Arial"/>
          <w:color w:val="444444"/>
          <w:sz w:val="24"/>
          <w:szCs w:val="24"/>
          <w:lang w:eastAsia="en-GB"/>
        </w:rPr>
        <w:t xml:space="preserve">Touch-point 3: by </w:t>
      </w:r>
      <w:r w:rsidR="008A628F" w:rsidRPr="005870AC">
        <w:rPr>
          <w:rFonts w:ascii="Arial" w:eastAsia="Times New Roman" w:hAnsi="Arial" w:cs="Arial"/>
          <w:color w:val="444444"/>
          <w:sz w:val="24"/>
          <w:szCs w:val="24"/>
          <w:lang w:eastAsia="en-GB"/>
        </w:rPr>
        <w:t>31 October</w:t>
      </w:r>
    </w:p>
    <w:p w14:paraId="4CEB4D3A" w14:textId="598846BC" w:rsidR="00E16EB5" w:rsidRDefault="00E16EB5" w:rsidP="0BE3651F">
      <w:pPr>
        <w:spacing w:after="0"/>
        <w:rPr>
          <w:rFonts w:ascii="Arial" w:eastAsia="Times New Roman" w:hAnsi="Arial" w:cs="Arial"/>
          <w:color w:val="444444"/>
          <w:sz w:val="24"/>
          <w:szCs w:val="24"/>
          <w:lang w:eastAsia="en-GB"/>
        </w:rPr>
      </w:pPr>
    </w:p>
    <w:p w14:paraId="5C0E7E66" w14:textId="27D73D9F" w:rsidR="003D46F9" w:rsidRDefault="004F51CD" w:rsidP="0BE3651F">
      <w:pPr>
        <w:spacing w:after="0"/>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 xml:space="preserve">These dates are recommendations based on </w:t>
      </w:r>
      <w:r w:rsidR="00840564">
        <w:rPr>
          <w:rFonts w:ascii="Arial" w:eastAsia="Times New Roman" w:hAnsi="Arial" w:cs="Arial"/>
          <w:color w:val="444444"/>
          <w:sz w:val="24"/>
          <w:szCs w:val="24"/>
          <w:lang w:eastAsia="en-GB"/>
        </w:rPr>
        <w:t>a standard year-long placement – therefore the dates you conduct the touch-points should be adapted to suit you and your student’s placement</w:t>
      </w:r>
      <w:r w:rsidR="00D76078">
        <w:rPr>
          <w:rFonts w:ascii="Arial" w:eastAsia="Times New Roman" w:hAnsi="Arial" w:cs="Arial"/>
          <w:color w:val="444444"/>
          <w:sz w:val="24"/>
          <w:szCs w:val="24"/>
          <w:lang w:eastAsia="en-GB"/>
        </w:rPr>
        <w:t xml:space="preserve"> year. </w:t>
      </w:r>
    </w:p>
    <w:p w14:paraId="0763B81C" w14:textId="179AB841" w:rsidR="00A447B6" w:rsidRDefault="00A447B6" w:rsidP="0BE3651F">
      <w:pPr>
        <w:spacing w:after="0"/>
        <w:rPr>
          <w:rFonts w:ascii="Arial" w:eastAsia="Times New Roman" w:hAnsi="Arial" w:cs="Arial"/>
          <w:color w:val="444444"/>
          <w:sz w:val="24"/>
          <w:szCs w:val="24"/>
          <w:lang w:eastAsia="en-GB"/>
        </w:rPr>
      </w:pPr>
    </w:p>
    <w:p w14:paraId="55633A15" w14:textId="3CA1C8FF" w:rsidR="00A447B6" w:rsidRPr="00A447B6" w:rsidRDefault="00A447B6" w:rsidP="00A447B6">
      <w:pPr>
        <w:spacing w:after="0"/>
        <w:rPr>
          <w:rFonts w:ascii="Arial" w:eastAsia="Times New Roman" w:hAnsi="Arial" w:cs="Arial"/>
          <w:b/>
          <w:bCs/>
          <w:caps/>
          <w:color w:val="444444"/>
          <w:sz w:val="24"/>
          <w:szCs w:val="24"/>
          <w:lang w:eastAsia="en-GB"/>
        </w:rPr>
      </w:pPr>
      <w:r w:rsidRPr="00A447B6">
        <w:rPr>
          <w:rFonts w:ascii="Arial" w:eastAsia="Times New Roman" w:hAnsi="Arial" w:cs="Arial"/>
          <w:b/>
          <w:bCs/>
          <w:caps/>
          <w:color w:val="444444"/>
          <w:sz w:val="24"/>
          <w:szCs w:val="24"/>
          <w:lang w:eastAsia="en-GB"/>
        </w:rPr>
        <w:t>Applied Professional Diploma (APDip) submission</w:t>
      </w:r>
      <w:r w:rsidR="00AA3484" w:rsidRPr="00AA3484">
        <w:rPr>
          <w:rFonts w:ascii="Arial" w:eastAsia="Times New Roman" w:hAnsi="Arial" w:cs="Arial"/>
          <w:b/>
          <w:bCs/>
          <w:caps/>
          <w:color w:val="444444"/>
          <w:sz w:val="24"/>
          <w:szCs w:val="24"/>
          <w:lang w:eastAsia="en-GB"/>
        </w:rPr>
        <w:t>, deadline, and approval</w:t>
      </w:r>
      <w:r w:rsidRPr="00A447B6">
        <w:rPr>
          <w:rFonts w:ascii="Arial" w:eastAsia="Times New Roman" w:hAnsi="Arial" w:cs="Arial"/>
          <w:b/>
          <w:bCs/>
          <w:caps/>
          <w:color w:val="444444"/>
          <w:sz w:val="24"/>
          <w:szCs w:val="24"/>
          <w:lang w:eastAsia="en-GB"/>
        </w:rPr>
        <w:t>:</w:t>
      </w:r>
      <w:r w:rsidRPr="00A447B6">
        <w:rPr>
          <w:rFonts w:ascii="Arial" w:eastAsia="Times New Roman" w:hAnsi="Arial" w:cs="Arial"/>
          <w:caps/>
          <w:color w:val="444444"/>
          <w:sz w:val="24"/>
          <w:szCs w:val="24"/>
          <w:lang w:eastAsia="en-GB"/>
        </w:rPr>
        <w:t xml:space="preserve">  </w:t>
      </w:r>
    </w:p>
    <w:p w14:paraId="5AB8113E" w14:textId="78D43BEB" w:rsidR="00A447B6" w:rsidRPr="00A447B6" w:rsidRDefault="00A447B6" w:rsidP="00A447B6">
      <w:pPr>
        <w:numPr>
          <w:ilvl w:val="0"/>
          <w:numId w:val="1"/>
        </w:numPr>
        <w:spacing w:after="0"/>
        <w:rPr>
          <w:rFonts w:ascii="Arial" w:eastAsia="Times New Roman" w:hAnsi="Arial" w:cs="Arial"/>
          <w:color w:val="444444"/>
          <w:sz w:val="24"/>
          <w:szCs w:val="24"/>
          <w:lang w:eastAsia="en-GB"/>
        </w:rPr>
      </w:pPr>
      <w:r w:rsidRPr="0D8A69CF">
        <w:rPr>
          <w:rFonts w:ascii="Arial" w:eastAsia="Times New Roman" w:hAnsi="Arial" w:cs="Arial"/>
          <w:color w:val="444444"/>
          <w:sz w:val="24"/>
          <w:szCs w:val="24"/>
          <w:lang w:eastAsia="en-GB"/>
        </w:rPr>
        <w:t xml:space="preserve">All students on sandwich placements are strongly encouraged to complete the Applied Professional Diploma (APDip) by working on their </w:t>
      </w:r>
      <w:r w:rsidR="001A61F6" w:rsidRPr="0D8A69CF">
        <w:rPr>
          <w:rFonts w:ascii="Arial" w:eastAsia="Times New Roman" w:hAnsi="Arial" w:cs="Arial"/>
          <w:color w:val="444444"/>
          <w:sz w:val="24"/>
          <w:szCs w:val="24"/>
          <w:lang w:eastAsia="en-GB"/>
        </w:rPr>
        <w:t>Synoptic Portfolio</w:t>
      </w:r>
      <w:r w:rsidRPr="0D8A69CF">
        <w:rPr>
          <w:rFonts w:ascii="Arial" w:eastAsia="Times New Roman" w:hAnsi="Arial" w:cs="Arial"/>
          <w:color w:val="444444"/>
          <w:sz w:val="24"/>
          <w:szCs w:val="24"/>
          <w:lang w:eastAsia="en-GB"/>
        </w:rPr>
        <w:t xml:space="preserve"> with you throughout their placement year.</w:t>
      </w:r>
    </w:p>
    <w:p w14:paraId="627A5AA7" w14:textId="75DC7533" w:rsidR="00A447B6" w:rsidRPr="00A447B6" w:rsidRDefault="00A447B6" w:rsidP="00A447B6">
      <w:pPr>
        <w:numPr>
          <w:ilvl w:val="0"/>
          <w:numId w:val="1"/>
        </w:numPr>
        <w:spacing w:after="0"/>
        <w:rPr>
          <w:rFonts w:ascii="Arial" w:eastAsia="Times New Roman" w:hAnsi="Arial" w:cs="Arial"/>
          <w:color w:val="444444"/>
          <w:sz w:val="24"/>
          <w:szCs w:val="24"/>
          <w:lang w:eastAsia="en-GB"/>
        </w:rPr>
      </w:pPr>
      <w:r w:rsidRPr="0D8A69CF">
        <w:rPr>
          <w:rFonts w:ascii="Arial" w:eastAsia="Times New Roman" w:hAnsi="Arial" w:cs="Arial"/>
          <w:color w:val="444444"/>
          <w:sz w:val="24"/>
          <w:szCs w:val="24"/>
          <w:lang w:eastAsia="en-GB"/>
        </w:rPr>
        <w:t xml:space="preserve">Completion of the APDip does not affect progression to final year; however, all students are charged a placement fee (this is included in the course costs for PG, and as a separate charge for </w:t>
      </w:r>
      <w:r w:rsidR="00E86DB0" w:rsidRPr="0D8A69CF">
        <w:rPr>
          <w:rFonts w:ascii="Arial" w:eastAsia="Times New Roman" w:hAnsi="Arial" w:cs="Arial"/>
          <w:color w:val="444444"/>
          <w:sz w:val="24"/>
          <w:szCs w:val="24"/>
          <w:lang w:eastAsia="en-GB"/>
        </w:rPr>
        <w:t>UG</w:t>
      </w:r>
      <w:r w:rsidRPr="0D8A69CF">
        <w:rPr>
          <w:rFonts w:ascii="Arial" w:eastAsia="Times New Roman" w:hAnsi="Arial" w:cs="Arial"/>
          <w:color w:val="444444"/>
          <w:sz w:val="24"/>
          <w:szCs w:val="24"/>
          <w:lang w:eastAsia="en-GB"/>
        </w:rPr>
        <w:t>) and therefore the APDip is part of their entitlement.</w:t>
      </w:r>
    </w:p>
    <w:p w14:paraId="0AF49E6D" w14:textId="77777777" w:rsidR="00A447B6" w:rsidRPr="00A447B6" w:rsidRDefault="00A447B6" w:rsidP="00A447B6">
      <w:pPr>
        <w:numPr>
          <w:ilvl w:val="0"/>
          <w:numId w:val="1"/>
        </w:numPr>
        <w:spacing w:after="0"/>
        <w:rPr>
          <w:rFonts w:ascii="Arial" w:eastAsia="Times New Roman" w:hAnsi="Arial" w:cs="Arial"/>
          <w:color w:val="444444"/>
          <w:sz w:val="24"/>
          <w:szCs w:val="24"/>
          <w:lang w:eastAsia="en-GB"/>
        </w:rPr>
      </w:pPr>
      <w:r w:rsidRPr="0D8A69CF">
        <w:rPr>
          <w:rFonts w:ascii="Arial" w:eastAsia="Times New Roman" w:hAnsi="Arial" w:cs="Arial"/>
          <w:color w:val="444444"/>
          <w:sz w:val="24"/>
          <w:szCs w:val="24"/>
          <w:lang w:eastAsia="en-GB"/>
        </w:rPr>
        <w:t>The APDip should be considered an essential part of the student’s placement experience and is designed specifically to enable students to demonstrate their professional development on placement for their future career planning.</w:t>
      </w:r>
    </w:p>
    <w:p w14:paraId="656E6255" w14:textId="06E54EF4" w:rsidR="00A447B6" w:rsidRPr="00A447B6" w:rsidRDefault="00A447B6" w:rsidP="00A447B6">
      <w:pPr>
        <w:numPr>
          <w:ilvl w:val="0"/>
          <w:numId w:val="1"/>
        </w:numPr>
        <w:spacing w:after="0"/>
        <w:rPr>
          <w:rFonts w:ascii="Arial" w:eastAsia="Times New Roman" w:hAnsi="Arial" w:cs="Arial"/>
          <w:color w:val="444444"/>
          <w:sz w:val="24"/>
          <w:szCs w:val="24"/>
          <w:u w:val="single"/>
          <w:lang w:eastAsia="en-GB"/>
        </w:rPr>
      </w:pPr>
      <w:r w:rsidRPr="0D8A69CF">
        <w:rPr>
          <w:rFonts w:ascii="Arial" w:eastAsia="Times New Roman" w:hAnsi="Arial" w:cs="Arial"/>
          <w:color w:val="444444"/>
          <w:sz w:val="24"/>
          <w:szCs w:val="24"/>
          <w:lang w:eastAsia="en-GB"/>
        </w:rPr>
        <w:t xml:space="preserve">Toward the end of the placement year, you will need to confirm that a reasonable attempt has been made, in the submission of your student’s </w:t>
      </w:r>
      <w:r w:rsidR="001A61F6" w:rsidRPr="0D8A69CF">
        <w:rPr>
          <w:rFonts w:ascii="Arial" w:eastAsia="Times New Roman" w:hAnsi="Arial" w:cs="Arial"/>
          <w:color w:val="444444"/>
          <w:sz w:val="24"/>
          <w:szCs w:val="24"/>
          <w:lang w:eastAsia="en-GB"/>
        </w:rPr>
        <w:t>Synoptic Portfolio</w:t>
      </w:r>
      <w:r w:rsidRPr="0D8A69CF">
        <w:rPr>
          <w:rFonts w:ascii="Arial" w:eastAsia="Times New Roman" w:hAnsi="Arial" w:cs="Arial"/>
          <w:color w:val="444444"/>
          <w:sz w:val="24"/>
          <w:szCs w:val="24"/>
          <w:lang w:eastAsia="en-GB"/>
        </w:rPr>
        <w:t xml:space="preserve"> for them to receive their Applied Professional Diploma certificate. Each </w:t>
      </w:r>
      <w:r w:rsidR="001A61F6" w:rsidRPr="0D8A69CF">
        <w:rPr>
          <w:rFonts w:ascii="Arial" w:eastAsia="Times New Roman" w:hAnsi="Arial" w:cs="Arial"/>
          <w:color w:val="444444"/>
          <w:sz w:val="24"/>
          <w:szCs w:val="24"/>
          <w:lang w:eastAsia="en-GB"/>
        </w:rPr>
        <w:t>Synoptic Portfolio</w:t>
      </w:r>
      <w:r w:rsidRPr="0D8A69CF">
        <w:rPr>
          <w:rFonts w:ascii="Arial" w:eastAsia="Times New Roman" w:hAnsi="Arial" w:cs="Arial"/>
          <w:color w:val="444444"/>
          <w:sz w:val="24"/>
          <w:szCs w:val="24"/>
          <w:lang w:eastAsia="en-GB"/>
        </w:rPr>
        <w:t xml:space="preserve"> is unique to your course so only local academic staff can make this judgement.</w:t>
      </w:r>
    </w:p>
    <w:p w14:paraId="56BF538F" w14:textId="104CF4DC" w:rsidR="00A447B6" w:rsidRPr="00A447B6" w:rsidRDefault="00A447B6" w:rsidP="00A447B6">
      <w:pPr>
        <w:numPr>
          <w:ilvl w:val="0"/>
          <w:numId w:val="1"/>
        </w:numPr>
        <w:spacing w:after="0"/>
        <w:rPr>
          <w:rFonts w:ascii="Arial" w:eastAsia="Times New Roman" w:hAnsi="Arial" w:cs="Arial"/>
          <w:color w:val="444444"/>
          <w:sz w:val="24"/>
          <w:szCs w:val="24"/>
          <w:u w:val="single"/>
          <w:lang w:eastAsia="en-GB"/>
        </w:rPr>
      </w:pPr>
      <w:r w:rsidRPr="0D8A69CF">
        <w:rPr>
          <w:rFonts w:ascii="Arial" w:eastAsia="Times New Roman" w:hAnsi="Arial" w:cs="Arial"/>
          <w:color w:val="444444"/>
          <w:sz w:val="24"/>
          <w:szCs w:val="24"/>
          <w:lang w:eastAsia="en-GB"/>
        </w:rPr>
        <w:t xml:space="preserve">A </w:t>
      </w:r>
      <w:hyperlink r:id="rId13">
        <w:r w:rsidRPr="0D8A69CF">
          <w:rPr>
            <w:rStyle w:val="Hyperlink"/>
            <w:rFonts w:ascii="Arial" w:eastAsia="Times New Roman" w:hAnsi="Arial" w:cs="Arial"/>
            <w:sz w:val="24"/>
            <w:szCs w:val="24"/>
            <w:lang w:eastAsia="en-GB"/>
          </w:rPr>
          <w:t xml:space="preserve">standard </w:t>
        </w:r>
        <w:r w:rsidR="001A61F6" w:rsidRPr="0D8A69CF">
          <w:rPr>
            <w:rStyle w:val="Hyperlink"/>
            <w:rFonts w:ascii="Arial" w:eastAsia="Times New Roman" w:hAnsi="Arial" w:cs="Arial"/>
            <w:sz w:val="24"/>
            <w:szCs w:val="24"/>
            <w:lang w:eastAsia="en-GB"/>
          </w:rPr>
          <w:t>Synoptic Portfolio</w:t>
        </w:r>
      </w:hyperlink>
      <w:r w:rsidRPr="0D8A69CF">
        <w:rPr>
          <w:rFonts w:ascii="Arial" w:eastAsia="Times New Roman" w:hAnsi="Arial" w:cs="Arial"/>
          <w:color w:val="444444"/>
          <w:sz w:val="24"/>
          <w:szCs w:val="24"/>
          <w:lang w:eastAsia="en-GB"/>
        </w:rPr>
        <w:t xml:space="preserve"> is available via the </w:t>
      </w:r>
      <w:hyperlink r:id="rId14">
        <w:r w:rsidRPr="0D8A69CF">
          <w:rPr>
            <w:rStyle w:val="Hyperlink"/>
            <w:rFonts w:ascii="Arial" w:eastAsia="Times New Roman" w:hAnsi="Arial" w:cs="Arial"/>
            <w:sz w:val="24"/>
            <w:szCs w:val="24"/>
            <w:lang w:eastAsia="en-GB"/>
          </w:rPr>
          <w:t>Highly Skilled Employment blog</w:t>
        </w:r>
      </w:hyperlink>
      <w:r w:rsidRPr="0D8A69CF">
        <w:rPr>
          <w:rFonts w:ascii="Arial" w:eastAsia="Times New Roman" w:hAnsi="Arial" w:cs="Arial"/>
          <w:color w:val="444444"/>
          <w:sz w:val="24"/>
          <w:szCs w:val="24"/>
          <w:lang w:eastAsia="en-GB"/>
        </w:rPr>
        <w:t xml:space="preserve">. However, it is strongly encouraged that this is adapted by your </w:t>
      </w:r>
      <w:r w:rsidR="00F75132">
        <w:rPr>
          <w:rFonts w:ascii="Arial" w:eastAsia="Times New Roman" w:hAnsi="Arial" w:cs="Arial"/>
          <w:color w:val="444444"/>
          <w:sz w:val="24"/>
          <w:szCs w:val="24"/>
          <w:lang w:eastAsia="en-GB"/>
        </w:rPr>
        <w:t xml:space="preserve">Employability Lead (or equivalent) </w:t>
      </w:r>
      <w:r w:rsidRPr="0D8A69CF">
        <w:rPr>
          <w:rFonts w:ascii="Arial" w:eastAsia="Times New Roman" w:hAnsi="Arial" w:cs="Arial"/>
          <w:color w:val="444444"/>
          <w:sz w:val="24"/>
          <w:szCs w:val="24"/>
          <w:lang w:eastAsia="en-GB"/>
        </w:rPr>
        <w:t>to meet the specific needs of your course</w:t>
      </w:r>
      <w:r w:rsidR="00EA129A" w:rsidRPr="0D8A69CF">
        <w:rPr>
          <w:rFonts w:ascii="Arial" w:eastAsia="Times New Roman" w:hAnsi="Arial" w:cs="Arial"/>
          <w:color w:val="444444"/>
          <w:sz w:val="24"/>
          <w:szCs w:val="24"/>
          <w:lang w:eastAsia="en-GB"/>
        </w:rPr>
        <w:t>.</w:t>
      </w:r>
    </w:p>
    <w:p w14:paraId="04F57862" w14:textId="735A675F" w:rsidR="00A447B6" w:rsidRPr="00A447B6" w:rsidRDefault="00A447B6" w:rsidP="00A447B6">
      <w:pPr>
        <w:numPr>
          <w:ilvl w:val="0"/>
          <w:numId w:val="1"/>
        </w:numPr>
        <w:spacing w:after="0"/>
        <w:rPr>
          <w:rFonts w:ascii="Arial" w:eastAsia="Times New Roman" w:hAnsi="Arial" w:cs="Arial"/>
          <w:color w:val="444444"/>
          <w:sz w:val="24"/>
          <w:szCs w:val="24"/>
          <w:lang w:eastAsia="en-GB"/>
        </w:rPr>
      </w:pPr>
      <w:r w:rsidRPr="0D8A69CF">
        <w:rPr>
          <w:rFonts w:ascii="Arial" w:eastAsia="Times New Roman" w:hAnsi="Arial" w:cs="Arial"/>
          <w:color w:val="444444"/>
          <w:sz w:val="24"/>
          <w:szCs w:val="24"/>
          <w:lang w:eastAsia="en-GB"/>
        </w:rPr>
        <w:t xml:space="preserve">The deadline for submissions is set by your </w:t>
      </w:r>
      <w:r w:rsidR="00F75132">
        <w:rPr>
          <w:rFonts w:ascii="Arial" w:eastAsia="Times New Roman" w:hAnsi="Arial" w:cs="Arial"/>
          <w:color w:val="444444"/>
          <w:sz w:val="24"/>
          <w:szCs w:val="24"/>
          <w:lang w:eastAsia="en-GB"/>
        </w:rPr>
        <w:t>Employability Lead (or equivalent)</w:t>
      </w:r>
      <w:r w:rsidRPr="0D8A69CF">
        <w:rPr>
          <w:rFonts w:ascii="Arial" w:eastAsia="Times New Roman" w:hAnsi="Arial" w:cs="Arial"/>
          <w:color w:val="444444"/>
          <w:sz w:val="24"/>
          <w:szCs w:val="24"/>
          <w:lang w:eastAsia="en-GB"/>
        </w:rPr>
        <w:t xml:space="preserve"> and should be made available to students on the placement blackboard site for your Department.</w:t>
      </w:r>
    </w:p>
    <w:p w14:paraId="5817FC80" w14:textId="72F30AA4" w:rsidR="00A447B6" w:rsidRPr="00A447B6" w:rsidRDefault="00A447B6" w:rsidP="00A447B6">
      <w:pPr>
        <w:numPr>
          <w:ilvl w:val="0"/>
          <w:numId w:val="1"/>
        </w:numPr>
        <w:spacing w:after="0"/>
        <w:rPr>
          <w:rFonts w:ascii="Arial" w:eastAsia="Times New Roman" w:hAnsi="Arial" w:cs="Arial"/>
          <w:color w:val="444444"/>
          <w:sz w:val="24"/>
          <w:szCs w:val="24"/>
          <w:lang w:eastAsia="en-GB"/>
        </w:rPr>
      </w:pPr>
      <w:r w:rsidRPr="0D8A69CF">
        <w:rPr>
          <w:rFonts w:ascii="Arial" w:eastAsia="Times New Roman" w:hAnsi="Arial" w:cs="Arial"/>
          <w:color w:val="444444"/>
          <w:sz w:val="24"/>
          <w:szCs w:val="24"/>
          <w:lang w:eastAsia="en-GB"/>
        </w:rPr>
        <w:t xml:space="preserve">The </w:t>
      </w:r>
      <w:r w:rsidRPr="0D8A69CF">
        <w:rPr>
          <w:rFonts w:ascii="Arial" w:eastAsia="Times New Roman" w:hAnsi="Arial" w:cs="Arial"/>
          <w:i/>
          <w:iCs/>
          <w:color w:val="444444"/>
          <w:sz w:val="24"/>
          <w:szCs w:val="24"/>
          <w:lang w:eastAsia="en-GB"/>
        </w:rPr>
        <w:t>recommendation</w:t>
      </w:r>
      <w:r w:rsidRPr="0D8A69CF">
        <w:rPr>
          <w:rFonts w:ascii="Arial" w:eastAsia="Times New Roman" w:hAnsi="Arial" w:cs="Arial"/>
          <w:color w:val="444444"/>
          <w:sz w:val="24"/>
          <w:szCs w:val="24"/>
          <w:lang w:eastAsia="en-GB"/>
        </w:rPr>
        <w:t xml:space="preserve"> is - </w:t>
      </w:r>
      <w:r w:rsidRPr="0D8A69CF">
        <w:rPr>
          <w:rFonts w:ascii="Arial" w:eastAsia="Times New Roman" w:hAnsi="Arial" w:cs="Arial"/>
          <w:b/>
          <w:bCs/>
          <w:color w:val="444444"/>
          <w:sz w:val="24"/>
          <w:szCs w:val="24"/>
          <w:lang w:eastAsia="en-GB"/>
        </w:rPr>
        <w:t>30 June</w:t>
      </w:r>
      <w:r w:rsidRPr="0D8A69CF">
        <w:rPr>
          <w:rFonts w:ascii="Arial" w:eastAsia="Times New Roman" w:hAnsi="Arial" w:cs="Arial"/>
          <w:color w:val="444444"/>
          <w:sz w:val="24"/>
          <w:szCs w:val="24"/>
          <w:lang w:eastAsia="en-GB"/>
        </w:rPr>
        <w:t xml:space="preserve"> for students to submit their </w:t>
      </w:r>
      <w:r w:rsidR="001A61F6" w:rsidRPr="0D8A69CF">
        <w:rPr>
          <w:rFonts w:ascii="Arial" w:eastAsia="Times New Roman" w:hAnsi="Arial" w:cs="Arial"/>
          <w:color w:val="444444"/>
          <w:sz w:val="24"/>
          <w:szCs w:val="24"/>
          <w:lang w:eastAsia="en-GB"/>
        </w:rPr>
        <w:t>Synoptic Portfolio</w:t>
      </w:r>
      <w:r w:rsidRPr="0D8A69CF">
        <w:rPr>
          <w:rFonts w:ascii="Arial" w:eastAsia="Times New Roman" w:hAnsi="Arial" w:cs="Arial"/>
          <w:color w:val="444444"/>
          <w:sz w:val="24"/>
          <w:szCs w:val="24"/>
          <w:lang w:eastAsia="en-GB"/>
        </w:rPr>
        <w:t xml:space="preserve"> and for these to be reviewed by you as their Placement Academic </w:t>
      </w:r>
      <w:r w:rsidR="008356C5" w:rsidRPr="0D8A69CF">
        <w:rPr>
          <w:rFonts w:ascii="Arial" w:eastAsia="Times New Roman" w:hAnsi="Arial" w:cs="Arial"/>
          <w:color w:val="444444"/>
          <w:sz w:val="24"/>
          <w:szCs w:val="24"/>
          <w:lang w:eastAsia="en-GB"/>
        </w:rPr>
        <w:t>Supervisor</w:t>
      </w:r>
      <w:r w:rsidRPr="0D8A69CF">
        <w:rPr>
          <w:rFonts w:ascii="Arial" w:eastAsia="Times New Roman" w:hAnsi="Arial" w:cs="Arial"/>
          <w:color w:val="444444"/>
          <w:sz w:val="24"/>
          <w:szCs w:val="24"/>
          <w:lang w:eastAsia="en-GB"/>
        </w:rPr>
        <w:t xml:space="preserve"> (or equivalent) within </w:t>
      </w:r>
      <w:r w:rsidRPr="0D8A69CF">
        <w:rPr>
          <w:rFonts w:ascii="Arial" w:eastAsia="Times New Roman" w:hAnsi="Arial" w:cs="Arial"/>
          <w:b/>
          <w:bCs/>
          <w:color w:val="444444"/>
          <w:sz w:val="24"/>
          <w:szCs w:val="24"/>
          <w:lang w:eastAsia="en-GB"/>
        </w:rPr>
        <w:t>3 weeks</w:t>
      </w:r>
      <w:r w:rsidRPr="0D8A69CF">
        <w:rPr>
          <w:rFonts w:ascii="Arial" w:eastAsia="Times New Roman" w:hAnsi="Arial" w:cs="Arial"/>
          <w:color w:val="444444"/>
          <w:sz w:val="24"/>
          <w:szCs w:val="24"/>
          <w:lang w:eastAsia="en-GB"/>
        </w:rPr>
        <w:t xml:space="preserve"> of this deadline by scoring the submission 100 out of 100 in Grade Centre.</w:t>
      </w:r>
    </w:p>
    <w:p w14:paraId="2B3E9D7B" w14:textId="6E3CA457" w:rsidR="00A447B6" w:rsidRPr="00A447B6" w:rsidRDefault="00A447B6" w:rsidP="00A447B6">
      <w:pPr>
        <w:numPr>
          <w:ilvl w:val="0"/>
          <w:numId w:val="1"/>
        </w:numPr>
        <w:spacing w:after="0"/>
        <w:rPr>
          <w:rFonts w:ascii="Arial" w:eastAsia="Times New Roman" w:hAnsi="Arial" w:cs="Arial"/>
          <w:color w:val="444444"/>
          <w:sz w:val="24"/>
          <w:szCs w:val="24"/>
          <w:lang w:eastAsia="en-GB"/>
        </w:rPr>
      </w:pPr>
      <w:r w:rsidRPr="0D8A69CF">
        <w:rPr>
          <w:rFonts w:ascii="Arial" w:eastAsia="Times New Roman" w:hAnsi="Arial" w:cs="Arial"/>
          <w:color w:val="444444"/>
          <w:sz w:val="24"/>
          <w:szCs w:val="24"/>
          <w:lang w:eastAsia="en-GB"/>
        </w:rPr>
        <w:t xml:space="preserve">This must be completed by the deadline set by your </w:t>
      </w:r>
      <w:r w:rsidR="00F75132">
        <w:rPr>
          <w:rFonts w:ascii="Arial" w:eastAsia="Times New Roman" w:hAnsi="Arial" w:cs="Arial"/>
          <w:color w:val="444444"/>
          <w:sz w:val="24"/>
          <w:szCs w:val="24"/>
          <w:lang w:eastAsia="en-GB"/>
        </w:rPr>
        <w:t>Employability Lead (or equivalent)</w:t>
      </w:r>
      <w:r w:rsidRPr="0D8A69CF">
        <w:rPr>
          <w:rFonts w:ascii="Arial" w:eastAsia="Times New Roman" w:hAnsi="Arial" w:cs="Arial"/>
          <w:color w:val="444444"/>
          <w:sz w:val="24"/>
          <w:szCs w:val="24"/>
          <w:lang w:eastAsia="en-GB"/>
        </w:rPr>
        <w:t xml:space="preserve">, and in any case, no later than </w:t>
      </w:r>
      <w:r w:rsidRPr="0D8A69CF">
        <w:rPr>
          <w:rFonts w:ascii="Arial" w:eastAsia="Times New Roman" w:hAnsi="Arial" w:cs="Arial"/>
          <w:b/>
          <w:bCs/>
          <w:color w:val="444444"/>
          <w:sz w:val="24"/>
          <w:szCs w:val="24"/>
          <w:lang w:eastAsia="en-GB"/>
        </w:rPr>
        <w:t>30 September</w:t>
      </w:r>
      <w:r w:rsidRPr="0D8A69CF">
        <w:rPr>
          <w:rFonts w:ascii="Arial" w:eastAsia="Times New Roman" w:hAnsi="Arial" w:cs="Arial"/>
          <w:color w:val="444444"/>
          <w:sz w:val="24"/>
          <w:szCs w:val="24"/>
          <w:lang w:eastAsia="en-GB"/>
        </w:rPr>
        <w:t xml:space="preserve"> so that the Work Experience Team can order your student’s certificate via Registry Operations in Student &amp; Academic Services. </w:t>
      </w:r>
    </w:p>
    <w:p w14:paraId="1C2C4F81" w14:textId="1C69E54F" w:rsidR="00A447B6" w:rsidRPr="00A447B6" w:rsidRDefault="00A447B6" w:rsidP="00A447B6">
      <w:pPr>
        <w:numPr>
          <w:ilvl w:val="0"/>
          <w:numId w:val="1"/>
        </w:numPr>
        <w:spacing w:after="0"/>
        <w:rPr>
          <w:rFonts w:ascii="Arial" w:eastAsia="Times New Roman" w:hAnsi="Arial" w:cs="Arial"/>
          <w:color w:val="444444"/>
          <w:sz w:val="24"/>
          <w:szCs w:val="24"/>
          <w:lang w:eastAsia="en-GB"/>
        </w:rPr>
      </w:pPr>
      <w:r w:rsidRPr="0D8A69CF">
        <w:rPr>
          <w:rFonts w:ascii="Arial" w:eastAsia="Times New Roman" w:hAnsi="Arial" w:cs="Arial"/>
          <w:color w:val="444444"/>
          <w:sz w:val="24"/>
          <w:szCs w:val="24"/>
          <w:lang w:eastAsia="en-GB"/>
        </w:rPr>
        <w:lastRenderedPageBreak/>
        <w:t xml:space="preserve">There is no need to set up any submission points, this will be prepopulated by the owner of your Department’s placement blackboard site; this is usually your </w:t>
      </w:r>
      <w:r w:rsidR="00F75132">
        <w:rPr>
          <w:rFonts w:ascii="Arial" w:eastAsia="Times New Roman" w:hAnsi="Arial" w:cs="Arial"/>
          <w:color w:val="444444"/>
          <w:sz w:val="24"/>
          <w:szCs w:val="24"/>
          <w:lang w:eastAsia="en-GB"/>
        </w:rPr>
        <w:t xml:space="preserve">Employability Lead (or equivalent) </w:t>
      </w:r>
      <w:r w:rsidRPr="0D8A69CF">
        <w:rPr>
          <w:rFonts w:ascii="Arial" w:eastAsia="Times New Roman" w:hAnsi="Arial" w:cs="Arial"/>
          <w:color w:val="444444"/>
          <w:sz w:val="24"/>
          <w:szCs w:val="24"/>
          <w:lang w:eastAsia="en-GB"/>
        </w:rPr>
        <w:t>along with your Department’s submission deadline.</w:t>
      </w:r>
    </w:p>
    <w:p w14:paraId="6AF2B6D7" w14:textId="77777777" w:rsidR="00A447B6" w:rsidRPr="00A447B6" w:rsidRDefault="00A447B6" w:rsidP="00A447B6">
      <w:pPr>
        <w:spacing w:after="0"/>
        <w:rPr>
          <w:rFonts w:ascii="Arial" w:eastAsia="Times New Roman" w:hAnsi="Arial" w:cs="Arial"/>
          <w:b/>
          <w:bCs/>
          <w:color w:val="444444"/>
          <w:sz w:val="24"/>
          <w:szCs w:val="24"/>
          <w:u w:val="single"/>
          <w:lang w:eastAsia="en-GB"/>
        </w:rPr>
      </w:pPr>
    </w:p>
    <w:p w14:paraId="7C5D5209" w14:textId="77777777" w:rsidR="00A447B6" w:rsidRPr="00A447B6" w:rsidRDefault="00A447B6" w:rsidP="00A447B6">
      <w:pPr>
        <w:spacing w:after="0"/>
        <w:rPr>
          <w:rFonts w:ascii="Arial" w:eastAsia="Times New Roman" w:hAnsi="Arial" w:cs="Arial"/>
          <w:color w:val="444444"/>
          <w:sz w:val="24"/>
          <w:szCs w:val="24"/>
          <w:lang w:eastAsia="en-GB"/>
        </w:rPr>
      </w:pPr>
      <w:r w:rsidRPr="00A447B6">
        <w:rPr>
          <w:rFonts w:ascii="Arial" w:eastAsia="Times New Roman" w:hAnsi="Arial" w:cs="Arial"/>
          <w:b/>
          <w:bCs/>
          <w:color w:val="444444"/>
          <w:sz w:val="24"/>
          <w:szCs w:val="24"/>
          <w:lang w:eastAsia="en-GB"/>
        </w:rPr>
        <w:t>Extension requests</w:t>
      </w:r>
      <w:r w:rsidRPr="00A447B6">
        <w:rPr>
          <w:rFonts w:ascii="Arial" w:eastAsia="Times New Roman" w:hAnsi="Arial" w:cs="Arial"/>
          <w:color w:val="444444"/>
          <w:sz w:val="24"/>
          <w:szCs w:val="24"/>
          <w:lang w:eastAsia="en-GB"/>
        </w:rPr>
        <w:t xml:space="preserve">: </w:t>
      </w:r>
    </w:p>
    <w:p w14:paraId="23210DE5" w14:textId="77777777" w:rsidR="00A447B6" w:rsidRPr="00A447B6" w:rsidRDefault="00A447B6" w:rsidP="00A447B6">
      <w:pPr>
        <w:numPr>
          <w:ilvl w:val="0"/>
          <w:numId w:val="7"/>
        </w:numPr>
        <w:spacing w:after="0"/>
        <w:rPr>
          <w:rFonts w:ascii="Arial" w:eastAsia="Times New Roman" w:hAnsi="Arial" w:cs="Arial"/>
          <w:color w:val="444444"/>
          <w:sz w:val="24"/>
          <w:szCs w:val="24"/>
          <w:lang w:eastAsia="en-GB"/>
        </w:rPr>
      </w:pPr>
      <w:r w:rsidRPr="0D8A69CF">
        <w:rPr>
          <w:rFonts w:ascii="Arial" w:eastAsia="Times New Roman" w:hAnsi="Arial" w:cs="Arial"/>
          <w:color w:val="444444"/>
          <w:sz w:val="24"/>
          <w:szCs w:val="24"/>
          <w:lang w:eastAsia="en-GB"/>
        </w:rPr>
        <w:t xml:space="preserve">As the APDip is co-curricular, it is not part of the Request to Extend a Submission Deadline process. </w:t>
      </w:r>
    </w:p>
    <w:p w14:paraId="461ECFF3" w14:textId="258EBA0E" w:rsidR="00A447B6" w:rsidRPr="00A447B6" w:rsidRDefault="00A447B6" w:rsidP="00A447B6">
      <w:pPr>
        <w:numPr>
          <w:ilvl w:val="0"/>
          <w:numId w:val="7"/>
        </w:numPr>
        <w:spacing w:after="0"/>
        <w:rPr>
          <w:rFonts w:ascii="Arial" w:eastAsia="Times New Roman" w:hAnsi="Arial" w:cs="Arial"/>
          <w:color w:val="444444"/>
          <w:sz w:val="24"/>
          <w:szCs w:val="24"/>
          <w:lang w:eastAsia="en-GB"/>
        </w:rPr>
      </w:pPr>
      <w:r w:rsidRPr="0D8A69CF">
        <w:rPr>
          <w:rFonts w:ascii="Arial" w:eastAsia="Times New Roman" w:hAnsi="Arial" w:cs="Arial"/>
          <w:color w:val="444444"/>
          <w:sz w:val="24"/>
          <w:szCs w:val="24"/>
          <w:lang w:eastAsia="en-GB"/>
        </w:rPr>
        <w:t xml:space="preserve">Any extensions must be managed locally by the Department/Course, for example, in consultation with your Department’s </w:t>
      </w:r>
      <w:r w:rsidR="00F75132">
        <w:rPr>
          <w:rFonts w:ascii="Arial" w:eastAsia="Times New Roman" w:hAnsi="Arial" w:cs="Arial"/>
          <w:color w:val="444444"/>
          <w:sz w:val="24"/>
          <w:szCs w:val="24"/>
          <w:lang w:eastAsia="en-GB"/>
        </w:rPr>
        <w:t>Employability Lead (or equivalent)</w:t>
      </w:r>
      <w:r w:rsidRPr="0D8A69CF">
        <w:rPr>
          <w:rFonts w:ascii="Arial" w:eastAsia="Times New Roman" w:hAnsi="Arial" w:cs="Arial"/>
          <w:color w:val="444444"/>
          <w:sz w:val="24"/>
          <w:szCs w:val="24"/>
          <w:lang w:eastAsia="en-GB"/>
        </w:rPr>
        <w:t>.</w:t>
      </w:r>
    </w:p>
    <w:p w14:paraId="271C7B3D" w14:textId="34BEED6B" w:rsidR="00A447B6" w:rsidRPr="00A447B6" w:rsidRDefault="00A447B6" w:rsidP="00A447B6">
      <w:pPr>
        <w:numPr>
          <w:ilvl w:val="0"/>
          <w:numId w:val="7"/>
        </w:numPr>
        <w:spacing w:after="0"/>
        <w:rPr>
          <w:rFonts w:ascii="Arial" w:eastAsia="Times New Roman" w:hAnsi="Arial" w:cs="Arial"/>
          <w:color w:val="444444"/>
          <w:sz w:val="24"/>
          <w:szCs w:val="24"/>
          <w:lang w:eastAsia="en-GB"/>
        </w:rPr>
      </w:pPr>
      <w:r w:rsidRPr="0D8A69CF">
        <w:rPr>
          <w:rFonts w:ascii="Arial" w:eastAsia="Times New Roman" w:hAnsi="Arial" w:cs="Arial"/>
          <w:color w:val="444444"/>
          <w:sz w:val="24"/>
          <w:szCs w:val="24"/>
          <w:lang w:eastAsia="en-GB"/>
        </w:rPr>
        <w:t xml:space="preserve">If the reason for the extension is that the placement is not finished by 30 June, or any other deadline set by your Department’s </w:t>
      </w:r>
      <w:r w:rsidR="00F75132">
        <w:rPr>
          <w:rFonts w:ascii="Arial" w:eastAsia="Times New Roman" w:hAnsi="Arial" w:cs="Arial"/>
          <w:color w:val="444444"/>
          <w:sz w:val="24"/>
          <w:szCs w:val="24"/>
          <w:lang w:eastAsia="en-GB"/>
        </w:rPr>
        <w:t>Employability Lead (or equivalent)</w:t>
      </w:r>
      <w:r w:rsidRPr="0D8A69CF">
        <w:rPr>
          <w:rFonts w:ascii="Arial" w:eastAsia="Times New Roman" w:hAnsi="Arial" w:cs="Arial"/>
          <w:color w:val="444444"/>
          <w:sz w:val="24"/>
          <w:szCs w:val="24"/>
          <w:lang w:eastAsia="en-GB"/>
        </w:rPr>
        <w:t>, please encourage your students to submit the latest copy by the deadline for you to make a decision as to whether a reasonable attempt has been made up until that point and continue to work with the student until the conclusion of their placement.</w:t>
      </w:r>
    </w:p>
    <w:p w14:paraId="0AB0A476" w14:textId="77777777" w:rsidR="00A447B6" w:rsidRPr="00A447B6" w:rsidRDefault="00A447B6" w:rsidP="00A447B6">
      <w:pPr>
        <w:spacing w:after="0"/>
        <w:rPr>
          <w:rFonts w:ascii="Arial" w:eastAsia="Times New Roman" w:hAnsi="Arial" w:cs="Arial"/>
          <w:color w:val="444444"/>
          <w:sz w:val="24"/>
          <w:szCs w:val="24"/>
          <w:lang w:eastAsia="en-GB"/>
        </w:rPr>
      </w:pPr>
    </w:p>
    <w:p w14:paraId="35A1F96A" w14:textId="77777777" w:rsidR="00A447B6" w:rsidRPr="00A447B6" w:rsidRDefault="00A447B6" w:rsidP="00A447B6">
      <w:pPr>
        <w:spacing w:after="0"/>
        <w:rPr>
          <w:rFonts w:ascii="Arial" w:eastAsia="Times New Roman" w:hAnsi="Arial" w:cs="Arial"/>
          <w:color w:val="444444"/>
          <w:sz w:val="24"/>
          <w:szCs w:val="24"/>
          <w:lang w:eastAsia="en-GB"/>
        </w:rPr>
      </w:pPr>
      <w:r w:rsidRPr="00A447B6">
        <w:rPr>
          <w:rFonts w:ascii="Arial" w:eastAsia="Times New Roman" w:hAnsi="Arial" w:cs="Arial"/>
          <w:color w:val="444444"/>
          <w:sz w:val="24"/>
          <w:szCs w:val="24"/>
          <w:lang w:eastAsia="en-GB"/>
        </w:rPr>
        <w:t xml:space="preserve">For more routine support, please signpost students to the </w:t>
      </w:r>
      <w:hyperlink r:id="rId15">
        <w:r w:rsidRPr="00A447B6">
          <w:rPr>
            <w:rStyle w:val="Hyperlink"/>
            <w:rFonts w:ascii="Arial" w:eastAsia="Times New Roman" w:hAnsi="Arial" w:cs="Arial"/>
            <w:sz w:val="24"/>
            <w:szCs w:val="24"/>
            <w:lang w:eastAsia="en-GB"/>
          </w:rPr>
          <w:t>Your work placement: support on placement page</w:t>
        </w:r>
      </w:hyperlink>
      <w:r w:rsidRPr="00A447B6">
        <w:rPr>
          <w:rFonts w:ascii="Arial" w:eastAsia="Times New Roman" w:hAnsi="Arial" w:cs="Arial"/>
          <w:color w:val="444444"/>
          <w:sz w:val="24"/>
          <w:szCs w:val="24"/>
          <w:lang w:eastAsia="en-GB"/>
        </w:rPr>
        <w:t>.</w:t>
      </w:r>
    </w:p>
    <w:p w14:paraId="259B644A" w14:textId="77777777" w:rsidR="00A447B6" w:rsidRDefault="00A447B6" w:rsidP="0BE3651F">
      <w:pPr>
        <w:spacing w:after="0"/>
        <w:rPr>
          <w:rFonts w:ascii="Arial" w:eastAsia="Times New Roman" w:hAnsi="Arial" w:cs="Arial"/>
          <w:color w:val="444444"/>
          <w:sz w:val="24"/>
          <w:szCs w:val="24"/>
          <w:lang w:eastAsia="en-GB"/>
        </w:rPr>
      </w:pPr>
    </w:p>
    <w:p w14:paraId="3A07AC9F" w14:textId="77777777" w:rsidR="000B2022" w:rsidRDefault="000B2022" w:rsidP="7FD1E864">
      <w:pPr>
        <w:spacing w:after="0"/>
        <w:rPr>
          <w:rFonts w:ascii="Arial" w:eastAsia="Times New Roman" w:hAnsi="Arial" w:cs="Arial"/>
          <w:b/>
          <w:bCs/>
          <w:color w:val="444444"/>
          <w:sz w:val="24"/>
          <w:szCs w:val="24"/>
          <w:u w:val="single"/>
          <w:bdr w:val="none" w:sz="0" w:space="0" w:color="auto" w:frame="1"/>
          <w:lang w:eastAsia="en-GB"/>
        </w:rPr>
      </w:pPr>
    </w:p>
    <w:p w14:paraId="22322D0F" w14:textId="576E3582" w:rsidR="002E622A" w:rsidRPr="00373C18" w:rsidRDefault="001349E6" w:rsidP="7FD1E864">
      <w:pPr>
        <w:spacing w:after="0"/>
        <w:rPr>
          <w:rFonts w:ascii="Arial" w:eastAsia="Times New Roman" w:hAnsi="Arial" w:cs="Arial"/>
          <w:caps/>
          <w:color w:val="444444"/>
          <w:sz w:val="24"/>
          <w:szCs w:val="24"/>
          <w:lang w:eastAsia="en-GB"/>
        </w:rPr>
      </w:pPr>
      <w:r w:rsidRPr="00373C18">
        <w:rPr>
          <w:rFonts w:ascii="Arial" w:eastAsia="Times New Roman" w:hAnsi="Arial" w:cs="Arial"/>
          <w:b/>
          <w:bCs/>
          <w:caps/>
          <w:color w:val="444444"/>
          <w:sz w:val="24"/>
          <w:szCs w:val="24"/>
          <w:bdr w:val="none" w:sz="0" w:space="0" w:color="auto" w:frame="1"/>
          <w:lang w:eastAsia="en-GB"/>
        </w:rPr>
        <w:t>Problems on placement:</w:t>
      </w:r>
      <w:r w:rsidRPr="00373C18">
        <w:rPr>
          <w:rFonts w:ascii="Arial" w:eastAsia="Times New Roman" w:hAnsi="Arial" w:cs="Arial"/>
          <w:caps/>
          <w:color w:val="444444"/>
          <w:sz w:val="24"/>
          <w:szCs w:val="24"/>
          <w:bdr w:val="none" w:sz="0" w:space="0" w:color="auto" w:frame="1"/>
          <w:lang w:eastAsia="en-GB"/>
        </w:rPr>
        <w:t xml:space="preserve"> </w:t>
      </w:r>
    </w:p>
    <w:p w14:paraId="12720A7C" w14:textId="2D6DB811" w:rsidR="002E622A" w:rsidRDefault="003A4604" w:rsidP="0D8A69CF">
      <w:pPr>
        <w:pStyle w:val="ListParagraph"/>
        <w:numPr>
          <w:ilvl w:val="0"/>
          <w:numId w:val="2"/>
        </w:numPr>
        <w:spacing w:after="0"/>
        <w:rPr>
          <w:rFonts w:eastAsiaTheme="minorEastAsia"/>
          <w:color w:val="444444"/>
          <w:sz w:val="24"/>
          <w:szCs w:val="24"/>
          <w:lang w:eastAsia="en-GB"/>
        </w:rPr>
      </w:pPr>
      <w:r>
        <w:rPr>
          <w:rFonts w:ascii="Arial" w:eastAsia="Times New Roman" w:hAnsi="Arial" w:cs="Arial"/>
          <w:color w:val="444444"/>
          <w:sz w:val="24"/>
          <w:szCs w:val="24"/>
          <w:bdr w:val="none" w:sz="0" w:space="0" w:color="auto" w:frame="1"/>
          <w:lang w:eastAsia="en-GB"/>
        </w:rPr>
        <w:t>You</w:t>
      </w:r>
      <w:r w:rsidR="06785A2E">
        <w:rPr>
          <w:rFonts w:ascii="Arial" w:eastAsia="Times New Roman" w:hAnsi="Arial" w:cs="Arial"/>
          <w:color w:val="444444"/>
          <w:sz w:val="24"/>
          <w:szCs w:val="24"/>
          <w:bdr w:val="none" w:sz="0" w:space="0" w:color="auto" w:frame="1"/>
          <w:lang w:eastAsia="en-GB"/>
        </w:rPr>
        <w:t>, and your student’s line manager,</w:t>
      </w:r>
      <w:r>
        <w:rPr>
          <w:rFonts w:ascii="Arial" w:eastAsia="Times New Roman" w:hAnsi="Arial" w:cs="Arial"/>
          <w:color w:val="444444"/>
          <w:sz w:val="24"/>
          <w:szCs w:val="24"/>
          <w:bdr w:val="none" w:sz="0" w:space="0" w:color="auto" w:frame="1"/>
          <w:lang w:eastAsia="en-GB"/>
        </w:rPr>
        <w:t xml:space="preserve"> are</w:t>
      </w:r>
      <w:r w:rsidR="06D26E8D">
        <w:rPr>
          <w:rFonts w:ascii="Arial" w:eastAsia="Times New Roman" w:hAnsi="Arial" w:cs="Arial"/>
          <w:color w:val="444444"/>
          <w:sz w:val="24"/>
          <w:szCs w:val="24"/>
          <w:bdr w:val="none" w:sz="0" w:space="0" w:color="auto" w:frame="1"/>
          <w:lang w:eastAsia="en-GB"/>
        </w:rPr>
        <w:t xml:space="preserve"> both</w:t>
      </w:r>
      <w:r>
        <w:rPr>
          <w:rFonts w:ascii="Arial" w:eastAsia="Times New Roman" w:hAnsi="Arial" w:cs="Arial"/>
          <w:color w:val="444444"/>
          <w:sz w:val="24"/>
          <w:szCs w:val="24"/>
          <w:bdr w:val="none" w:sz="0" w:space="0" w:color="auto" w:frame="1"/>
          <w:lang w:eastAsia="en-GB"/>
        </w:rPr>
        <w:t xml:space="preserve"> responsible for </w:t>
      </w:r>
      <w:r w:rsidR="001B71F0">
        <w:rPr>
          <w:rFonts w:ascii="Arial" w:eastAsia="Times New Roman" w:hAnsi="Arial" w:cs="Arial"/>
          <w:color w:val="444444"/>
          <w:sz w:val="24"/>
          <w:szCs w:val="24"/>
          <w:bdr w:val="none" w:sz="0" w:space="0" w:color="auto" w:frame="1"/>
          <w:lang w:eastAsia="en-GB"/>
        </w:rPr>
        <w:t>your student’s professional development whilst on placement</w:t>
      </w:r>
      <w:r w:rsidR="6CC2A577">
        <w:rPr>
          <w:rFonts w:ascii="Arial" w:eastAsia="Times New Roman" w:hAnsi="Arial" w:cs="Arial"/>
          <w:color w:val="444444"/>
          <w:sz w:val="24"/>
          <w:szCs w:val="24"/>
          <w:bdr w:val="none" w:sz="0" w:space="0" w:color="auto" w:frame="1"/>
          <w:lang w:eastAsia="en-GB"/>
        </w:rPr>
        <w:t xml:space="preserve">. </w:t>
      </w:r>
    </w:p>
    <w:p w14:paraId="691AC463" w14:textId="6EA416E9" w:rsidR="002E622A" w:rsidRDefault="6CC2A577" w:rsidP="7FD1E864">
      <w:pPr>
        <w:pStyle w:val="ListParagraph"/>
        <w:numPr>
          <w:ilvl w:val="0"/>
          <w:numId w:val="2"/>
        </w:numPr>
        <w:spacing w:after="0"/>
        <w:rPr>
          <w:color w:val="444444"/>
          <w:sz w:val="24"/>
          <w:szCs w:val="24"/>
          <w:lang w:eastAsia="en-GB"/>
        </w:rPr>
      </w:pPr>
      <w:r>
        <w:rPr>
          <w:rFonts w:ascii="Arial" w:eastAsia="Times New Roman" w:hAnsi="Arial" w:cs="Arial"/>
          <w:color w:val="444444"/>
          <w:sz w:val="24"/>
          <w:szCs w:val="24"/>
          <w:bdr w:val="none" w:sz="0" w:space="0" w:color="auto" w:frame="1"/>
          <w:lang w:eastAsia="en-GB"/>
        </w:rPr>
        <w:t>Some problems</w:t>
      </w:r>
      <w:r w:rsidR="00801ABE">
        <w:rPr>
          <w:rFonts w:ascii="Arial" w:eastAsia="Times New Roman" w:hAnsi="Arial" w:cs="Arial"/>
          <w:color w:val="444444"/>
          <w:sz w:val="24"/>
          <w:szCs w:val="24"/>
          <w:bdr w:val="none" w:sz="0" w:space="0" w:color="auto" w:frame="1"/>
          <w:lang w:eastAsia="en-GB"/>
        </w:rPr>
        <w:t xml:space="preserve"> reported by the student </w:t>
      </w:r>
      <w:r w:rsidR="3C00219B">
        <w:rPr>
          <w:rFonts w:ascii="Arial" w:eastAsia="Times New Roman" w:hAnsi="Arial" w:cs="Arial"/>
          <w:color w:val="444444"/>
          <w:sz w:val="24"/>
          <w:szCs w:val="24"/>
          <w:bdr w:val="none" w:sz="0" w:space="0" w:color="auto" w:frame="1"/>
          <w:lang w:eastAsia="en-GB"/>
        </w:rPr>
        <w:t xml:space="preserve">can be resolved by you independently, </w:t>
      </w:r>
      <w:r w:rsidR="00801ABE">
        <w:rPr>
          <w:rFonts w:ascii="Arial" w:eastAsia="Times New Roman" w:hAnsi="Arial" w:cs="Arial"/>
          <w:color w:val="444444"/>
          <w:sz w:val="24"/>
          <w:szCs w:val="24"/>
          <w:bdr w:val="none" w:sz="0" w:space="0" w:color="auto" w:frame="1"/>
          <w:lang w:eastAsia="en-GB"/>
        </w:rPr>
        <w:t xml:space="preserve">where the nature of the problem is </w:t>
      </w:r>
      <w:r w:rsidR="00BF1885">
        <w:rPr>
          <w:rFonts w:ascii="Arial" w:eastAsia="Times New Roman" w:hAnsi="Arial" w:cs="Arial"/>
          <w:color w:val="444444"/>
          <w:sz w:val="24"/>
          <w:szCs w:val="24"/>
          <w:bdr w:val="none" w:sz="0" w:space="0" w:color="auto" w:frame="1"/>
          <w:lang w:eastAsia="en-GB"/>
        </w:rPr>
        <w:t>such th</w:t>
      </w:r>
      <w:r w:rsidR="008640B7">
        <w:rPr>
          <w:rFonts w:ascii="Arial" w:eastAsia="Times New Roman" w:hAnsi="Arial" w:cs="Arial"/>
          <w:color w:val="444444"/>
          <w:sz w:val="24"/>
          <w:szCs w:val="24"/>
          <w:bdr w:val="none" w:sz="0" w:space="0" w:color="auto" w:frame="1"/>
          <w:lang w:eastAsia="en-GB"/>
        </w:rPr>
        <w:t xml:space="preserve">at the solution may be to coach or mentor the student </w:t>
      </w:r>
      <w:r w:rsidR="00AF3AC6">
        <w:rPr>
          <w:rFonts w:ascii="Arial" w:eastAsia="Times New Roman" w:hAnsi="Arial" w:cs="Arial"/>
          <w:color w:val="444444"/>
          <w:sz w:val="24"/>
          <w:szCs w:val="24"/>
          <w:bdr w:val="none" w:sz="0" w:space="0" w:color="auto" w:frame="1"/>
          <w:lang w:eastAsia="en-GB"/>
        </w:rPr>
        <w:t>in navigating sensitive issues. Such as workplace conflicts, or lack of exposure to the right level of work</w:t>
      </w:r>
      <w:r w:rsidR="00014EC7">
        <w:rPr>
          <w:rFonts w:ascii="Arial" w:eastAsia="Times New Roman" w:hAnsi="Arial" w:cs="Arial"/>
          <w:color w:val="444444"/>
          <w:sz w:val="24"/>
          <w:szCs w:val="24"/>
          <w:bdr w:val="none" w:sz="0" w:space="0" w:color="auto" w:frame="1"/>
          <w:lang w:eastAsia="en-GB"/>
        </w:rPr>
        <w:t xml:space="preserve"> to enable them to develop their professional behaviours, competencies etc. </w:t>
      </w:r>
      <w:r w:rsidR="00320FEB">
        <w:rPr>
          <w:rFonts w:ascii="Arial" w:eastAsia="Times New Roman" w:hAnsi="Arial" w:cs="Arial"/>
          <w:color w:val="444444"/>
          <w:sz w:val="24"/>
          <w:szCs w:val="24"/>
          <w:bdr w:val="none" w:sz="0" w:space="0" w:color="auto" w:frame="1"/>
          <w:lang w:eastAsia="en-GB"/>
        </w:rPr>
        <w:t xml:space="preserve">For </w:t>
      </w:r>
      <w:r w:rsidR="00283EFC">
        <w:rPr>
          <w:rFonts w:ascii="Arial" w:eastAsia="Times New Roman" w:hAnsi="Arial" w:cs="Arial"/>
          <w:color w:val="444444"/>
          <w:sz w:val="24"/>
          <w:szCs w:val="24"/>
          <w:bdr w:val="none" w:sz="0" w:space="0" w:color="auto" w:frame="1"/>
          <w:lang w:eastAsia="en-GB"/>
        </w:rPr>
        <w:t xml:space="preserve">advice &amp; </w:t>
      </w:r>
      <w:r w:rsidR="00320FEB">
        <w:rPr>
          <w:rFonts w:ascii="Arial" w:eastAsia="Times New Roman" w:hAnsi="Arial" w:cs="Arial"/>
          <w:color w:val="444444"/>
          <w:sz w:val="24"/>
          <w:szCs w:val="24"/>
          <w:bdr w:val="none" w:sz="0" w:space="0" w:color="auto" w:frame="1"/>
          <w:lang w:eastAsia="en-GB"/>
        </w:rPr>
        <w:t xml:space="preserve">guidance, the Work Experience Specialist aligned to your Department </w:t>
      </w:r>
      <w:r w:rsidR="008D26DC">
        <w:rPr>
          <w:rFonts w:ascii="Arial" w:eastAsia="Times New Roman" w:hAnsi="Arial" w:cs="Arial"/>
          <w:color w:val="444444"/>
          <w:sz w:val="24"/>
          <w:szCs w:val="24"/>
          <w:bdr w:val="none" w:sz="0" w:space="0" w:color="auto" w:frame="1"/>
          <w:lang w:eastAsia="en-GB"/>
        </w:rPr>
        <w:t>is available to help signpost to sources of specialist support</w:t>
      </w:r>
      <w:r w:rsidR="00555CD2">
        <w:rPr>
          <w:rFonts w:ascii="Arial" w:eastAsia="Times New Roman" w:hAnsi="Arial" w:cs="Arial"/>
          <w:color w:val="444444"/>
          <w:sz w:val="24"/>
          <w:szCs w:val="24"/>
          <w:bdr w:val="none" w:sz="0" w:space="0" w:color="auto" w:frame="1"/>
          <w:lang w:eastAsia="en-GB"/>
        </w:rPr>
        <w:t xml:space="preserve">: </w:t>
      </w:r>
      <w:hyperlink r:id="rId16" w:history="1">
        <w:r w:rsidR="00555CD2" w:rsidRPr="00031178">
          <w:rPr>
            <w:rStyle w:val="Hyperlink"/>
            <w:rFonts w:ascii="Arial" w:eastAsia="Times New Roman" w:hAnsi="Arial" w:cs="Arial"/>
            <w:sz w:val="24"/>
            <w:szCs w:val="24"/>
            <w:bdr w:val="none" w:sz="0" w:space="0" w:color="auto" w:frame="1"/>
            <w:lang w:eastAsia="en-GB"/>
          </w:rPr>
          <w:t>workexperience@shu.ac.uk</w:t>
        </w:r>
      </w:hyperlink>
      <w:r w:rsidR="00555CD2">
        <w:rPr>
          <w:rFonts w:ascii="Arial" w:eastAsia="Times New Roman" w:hAnsi="Arial" w:cs="Arial"/>
          <w:color w:val="444444"/>
          <w:sz w:val="24"/>
          <w:szCs w:val="24"/>
          <w:bdr w:val="none" w:sz="0" w:space="0" w:color="auto" w:frame="1"/>
          <w:lang w:eastAsia="en-GB"/>
        </w:rPr>
        <w:t xml:space="preserve"> </w:t>
      </w:r>
    </w:p>
    <w:p w14:paraId="1514B6BB" w14:textId="77777777" w:rsidR="00434DF7" w:rsidRPr="00434DF7" w:rsidRDefault="00951147" w:rsidP="00512E92">
      <w:pPr>
        <w:pStyle w:val="ListParagraph"/>
        <w:numPr>
          <w:ilvl w:val="0"/>
          <w:numId w:val="2"/>
        </w:numPr>
        <w:spacing w:after="0"/>
        <w:rPr>
          <w:color w:val="444444"/>
          <w:sz w:val="24"/>
          <w:szCs w:val="24"/>
          <w:bdr w:val="none" w:sz="0" w:space="0" w:color="auto" w:frame="1"/>
          <w:lang w:eastAsia="en-GB"/>
        </w:rPr>
      </w:pPr>
      <w:r>
        <w:rPr>
          <w:rFonts w:ascii="Arial" w:eastAsia="Times New Roman" w:hAnsi="Arial" w:cs="Arial"/>
          <w:color w:val="444444"/>
          <w:sz w:val="24"/>
          <w:szCs w:val="24"/>
          <w:bdr w:val="none" w:sz="0" w:space="0" w:color="auto" w:frame="1"/>
          <w:lang w:eastAsia="en-GB"/>
        </w:rPr>
        <w:t>Serious issues or causes for concern should be reported immediately</w:t>
      </w:r>
      <w:r w:rsidR="00FC5EA3">
        <w:rPr>
          <w:rFonts w:ascii="Arial" w:eastAsia="Times New Roman" w:hAnsi="Arial" w:cs="Arial"/>
          <w:color w:val="444444"/>
          <w:sz w:val="24"/>
          <w:szCs w:val="24"/>
          <w:bdr w:val="none" w:sz="0" w:space="0" w:color="auto" w:frame="1"/>
          <w:lang w:eastAsia="en-GB"/>
        </w:rPr>
        <w:t>:</w:t>
      </w:r>
    </w:p>
    <w:p w14:paraId="6B3433ED" w14:textId="3A922EA8" w:rsidR="00FC5EA3" w:rsidRPr="00512E92" w:rsidRDefault="00633C89" w:rsidP="00434DF7">
      <w:pPr>
        <w:pStyle w:val="ListParagraph"/>
        <w:spacing w:after="0"/>
        <w:ind w:left="1440"/>
        <w:rPr>
          <w:color w:val="444444"/>
          <w:sz w:val="24"/>
          <w:szCs w:val="24"/>
          <w:bdr w:val="none" w:sz="0" w:space="0" w:color="auto" w:frame="1"/>
          <w:lang w:eastAsia="en-GB"/>
        </w:rPr>
      </w:pPr>
      <w:r w:rsidRPr="00512E92">
        <w:rPr>
          <w:rFonts w:ascii="Arial" w:eastAsia="Times New Roman" w:hAnsi="Arial" w:cs="Arial"/>
          <w:color w:val="444444"/>
          <w:sz w:val="24"/>
          <w:szCs w:val="24"/>
          <w:bdr w:val="none" w:sz="0" w:space="0" w:color="auto" w:frame="1"/>
          <w:lang w:eastAsia="en-GB"/>
        </w:rPr>
        <w:t xml:space="preserve">Bullying, Harassment or Discrimination: </w:t>
      </w:r>
    </w:p>
    <w:p w14:paraId="0473C770" w14:textId="77777777" w:rsidR="00434DF7" w:rsidRDefault="008B7DE3" w:rsidP="00434DF7">
      <w:pPr>
        <w:spacing w:after="0"/>
        <w:ind w:left="720" w:firstLine="720"/>
        <w:rPr>
          <w:rFonts w:ascii="Arial" w:hAnsi="Arial" w:cs="Arial"/>
          <w:sz w:val="24"/>
          <w:szCs w:val="24"/>
        </w:rPr>
      </w:pPr>
      <w:hyperlink r:id="rId17" w:history="1">
        <w:r w:rsidR="00633C89" w:rsidRPr="005870AC">
          <w:rPr>
            <w:rStyle w:val="Hyperlink"/>
            <w:rFonts w:ascii="Arial" w:hAnsi="Arial" w:cs="Arial"/>
            <w:sz w:val="24"/>
            <w:szCs w:val="24"/>
          </w:rPr>
          <w:t>Report + Support - Sheffield Hallam University(shu.ac.uk)</w:t>
        </w:r>
      </w:hyperlink>
    </w:p>
    <w:p w14:paraId="6DEE4904" w14:textId="6FC8C67E" w:rsidR="00FC5EA3" w:rsidRPr="00434DF7" w:rsidRDefault="00B93B7D" w:rsidP="00434DF7">
      <w:pPr>
        <w:spacing w:after="0"/>
        <w:ind w:left="720" w:firstLine="720"/>
        <w:rPr>
          <w:rFonts w:ascii="Arial" w:hAnsi="Arial" w:cs="Arial"/>
          <w:sz w:val="24"/>
          <w:szCs w:val="24"/>
        </w:rPr>
      </w:pPr>
      <w:r w:rsidRPr="00434DF7">
        <w:rPr>
          <w:rFonts w:ascii="Arial" w:eastAsia="Times New Roman" w:hAnsi="Arial" w:cs="Arial"/>
          <w:color w:val="444444"/>
          <w:sz w:val="24"/>
          <w:szCs w:val="24"/>
          <w:bdr w:val="none" w:sz="0" w:space="0" w:color="auto" w:frame="1"/>
          <w:lang w:eastAsia="en-GB"/>
        </w:rPr>
        <w:t xml:space="preserve">Urgent welfare issues: </w:t>
      </w:r>
    </w:p>
    <w:p w14:paraId="2C9847DD" w14:textId="3763D59F" w:rsidR="005870AC" w:rsidRPr="00512E92" w:rsidRDefault="00512E92" w:rsidP="005870AC">
      <w:pPr>
        <w:spacing w:after="0"/>
        <w:ind w:left="720" w:firstLine="720"/>
        <w:rPr>
          <w:rStyle w:val="Hyperlink"/>
          <w:rFonts w:ascii="Arial" w:eastAsia="Times New Roman" w:hAnsi="Arial" w:cs="Arial"/>
          <w:b/>
          <w:bCs/>
          <w:sz w:val="24"/>
          <w:szCs w:val="24"/>
          <w:bdr w:val="none" w:sz="0" w:space="0" w:color="auto" w:frame="1"/>
          <w:lang w:eastAsia="en-GB"/>
        </w:rPr>
      </w:pPr>
      <w:r>
        <w:rPr>
          <w:rFonts w:ascii="Arial" w:hAnsi="Arial" w:cs="Arial"/>
          <w:sz w:val="24"/>
          <w:szCs w:val="24"/>
        </w:rPr>
        <w:fldChar w:fldCharType="begin"/>
      </w:r>
      <w:r w:rsidR="00434DF7">
        <w:rPr>
          <w:rFonts w:ascii="Arial" w:hAnsi="Arial" w:cs="Arial"/>
          <w:sz w:val="24"/>
          <w:szCs w:val="24"/>
        </w:rPr>
        <w:instrText>HYPERLINK "https://www.shu.ac.uk/wellbeing/urgent-help"</w:instrText>
      </w:r>
      <w:r>
        <w:rPr>
          <w:rFonts w:ascii="Arial" w:hAnsi="Arial" w:cs="Arial"/>
          <w:sz w:val="24"/>
          <w:szCs w:val="24"/>
        </w:rPr>
        <w:fldChar w:fldCharType="separate"/>
      </w:r>
      <w:r w:rsidR="00B93B7D" w:rsidRPr="00512E92">
        <w:rPr>
          <w:rStyle w:val="Hyperlink"/>
          <w:rFonts w:ascii="Arial" w:hAnsi="Arial" w:cs="Arial"/>
          <w:sz w:val="24"/>
          <w:szCs w:val="24"/>
        </w:rPr>
        <w:t>Urgent help | Sheffield Hallam University (shu.ac.uk)</w:t>
      </w:r>
      <w:r w:rsidR="00672550">
        <w:rPr>
          <w:rStyle w:val="Hyperlink"/>
          <w:rFonts w:ascii="Arial" w:hAnsi="Arial" w:cs="Arial"/>
          <w:sz w:val="24"/>
          <w:szCs w:val="24"/>
        </w:rPr>
        <w:t xml:space="preserve"> </w:t>
      </w:r>
    </w:p>
    <w:p w14:paraId="3D51E6EB" w14:textId="76C91468" w:rsidR="00E92095" w:rsidRPr="00514B19" w:rsidRDefault="00512E92" w:rsidP="00CB1457">
      <w:pPr>
        <w:pStyle w:val="ListParagraph"/>
        <w:numPr>
          <w:ilvl w:val="0"/>
          <w:numId w:val="20"/>
        </w:numPr>
        <w:rPr>
          <w:rFonts w:ascii="Arial" w:eastAsia="Times New Roman" w:hAnsi="Arial" w:cs="Arial"/>
          <w:color w:val="444444"/>
          <w:sz w:val="24"/>
          <w:szCs w:val="24"/>
          <w:bdr w:val="none" w:sz="0" w:space="0" w:color="auto" w:frame="1"/>
          <w:lang w:eastAsia="en-GB"/>
        </w:rPr>
      </w:pPr>
      <w:r>
        <w:fldChar w:fldCharType="end"/>
      </w:r>
      <w:r w:rsidR="00CB1457" w:rsidRPr="00461004">
        <w:rPr>
          <w:rFonts w:ascii="Arial" w:eastAsia="Times New Roman" w:hAnsi="Arial" w:cs="Arial"/>
          <w:color w:val="444444"/>
          <w:sz w:val="24"/>
          <w:szCs w:val="24"/>
          <w:bdr w:val="none" w:sz="0" w:space="0" w:color="auto" w:frame="1"/>
          <w:lang w:eastAsia="en-GB"/>
        </w:rPr>
        <w:t>If</w:t>
      </w:r>
      <w:r w:rsidR="00461004">
        <w:rPr>
          <w:rFonts w:ascii="Arial" w:eastAsia="Times New Roman" w:hAnsi="Arial" w:cs="Arial"/>
          <w:color w:val="444444"/>
          <w:sz w:val="24"/>
          <w:szCs w:val="24"/>
          <w:bdr w:val="none" w:sz="0" w:space="0" w:color="auto" w:frame="1"/>
          <w:lang w:eastAsia="en-GB"/>
        </w:rPr>
        <w:t xml:space="preserve"> </w:t>
      </w:r>
      <w:r w:rsidR="00D7329A">
        <w:rPr>
          <w:rFonts w:ascii="Arial" w:eastAsia="Times New Roman" w:hAnsi="Arial" w:cs="Arial"/>
          <w:color w:val="444444"/>
          <w:sz w:val="24"/>
          <w:szCs w:val="24"/>
          <w:bdr w:val="none" w:sz="0" w:space="0" w:color="auto" w:frame="1"/>
          <w:lang w:eastAsia="en-GB"/>
        </w:rPr>
        <w:t>your student is at risk of being dismissed from placement due to the</w:t>
      </w:r>
      <w:r w:rsidR="00E50FC3">
        <w:rPr>
          <w:rFonts w:ascii="Arial" w:eastAsia="Times New Roman" w:hAnsi="Arial" w:cs="Arial"/>
          <w:color w:val="444444"/>
          <w:sz w:val="24"/>
          <w:szCs w:val="24"/>
          <w:bdr w:val="none" w:sz="0" w:space="0" w:color="auto" w:frame="1"/>
          <w:lang w:eastAsia="en-GB"/>
        </w:rPr>
        <w:t>ir behaviour, lack of engagement</w:t>
      </w:r>
      <w:r w:rsidR="00D07DA1">
        <w:rPr>
          <w:rFonts w:ascii="Arial" w:eastAsia="Times New Roman" w:hAnsi="Arial" w:cs="Arial"/>
          <w:color w:val="444444"/>
          <w:sz w:val="24"/>
          <w:szCs w:val="24"/>
          <w:bdr w:val="none" w:sz="0" w:space="0" w:color="auto" w:frame="1"/>
          <w:lang w:eastAsia="en-GB"/>
        </w:rPr>
        <w:t xml:space="preserve">, performance etc. </w:t>
      </w:r>
      <w:r w:rsidR="00F13664">
        <w:rPr>
          <w:rFonts w:ascii="Arial" w:eastAsia="Times New Roman" w:hAnsi="Arial" w:cs="Arial"/>
          <w:color w:val="444444"/>
          <w:sz w:val="24"/>
          <w:szCs w:val="24"/>
          <w:bdr w:val="none" w:sz="0" w:space="0" w:color="auto" w:frame="1"/>
          <w:lang w:eastAsia="en-GB"/>
        </w:rPr>
        <w:t xml:space="preserve">You </w:t>
      </w:r>
      <w:r w:rsidR="00B82C5C">
        <w:rPr>
          <w:rFonts w:ascii="Arial" w:eastAsia="Times New Roman" w:hAnsi="Arial" w:cs="Arial"/>
          <w:color w:val="444444"/>
          <w:sz w:val="24"/>
          <w:szCs w:val="24"/>
          <w:bdr w:val="none" w:sz="0" w:space="0" w:color="auto" w:frame="1"/>
          <w:lang w:eastAsia="en-GB"/>
        </w:rPr>
        <w:t xml:space="preserve">should </w:t>
      </w:r>
      <w:r w:rsidR="00404DD7">
        <w:rPr>
          <w:rFonts w:ascii="Arial" w:eastAsia="Times New Roman" w:hAnsi="Arial" w:cs="Arial"/>
          <w:color w:val="444444"/>
          <w:sz w:val="24"/>
          <w:szCs w:val="24"/>
          <w:bdr w:val="none" w:sz="0" w:space="0" w:color="auto" w:frame="1"/>
          <w:lang w:eastAsia="en-GB"/>
        </w:rPr>
        <w:t xml:space="preserve">urgently </w:t>
      </w:r>
      <w:r w:rsidR="00B82C5C">
        <w:rPr>
          <w:rFonts w:ascii="Arial" w:eastAsia="Times New Roman" w:hAnsi="Arial" w:cs="Arial"/>
          <w:color w:val="444444"/>
          <w:sz w:val="24"/>
          <w:szCs w:val="24"/>
          <w:bdr w:val="none" w:sz="0" w:space="0" w:color="auto" w:frame="1"/>
          <w:lang w:eastAsia="en-GB"/>
        </w:rPr>
        <w:t xml:space="preserve">notify </w:t>
      </w:r>
      <w:r w:rsidR="006E2EEB">
        <w:rPr>
          <w:rFonts w:ascii="Arial" w:eastAsia="Times New Roman" w:hAnsi="Arial" w:cs="Arial"/>
          <w:color w:val="444444"/>
          <w:sz w:val="24"/>
          <w:szCs w:val="24"/>
          <w:bdr w:val="none" w:sz="0" w:space="0" w:color="auto" w:frame="1"/>
          <w:lang w:eastAsia="en-GB"/>
        </w:rPr>
        <w:t xml:space="preserve">both </w:t>
      </w:r>
      <w:r w:rsidR="00B82C5C">
        <w:rPr>
          <w:rFonts w:ascii="Arial" w:eastAsia="Times New Roman" w:hAnsi="Arial" w:cs="Arial"/>
          <w:color w:val="444444"/>
          <w:sz w:val="24"/>
          <w:szCs w:val="24"/>
          <w:bdr w:val="none" w:sz="0" w:space="0" w:color="auto" w:frame="1"/>
          <w:lang w:eastAsia="en-GB"/>
        </w:rPr>
        <w:t xml:space="preserve">the </w:t>
      </w:r>
      <w:r w:rsidR="00D47C88">
        <w:rPr>
          <w:rFonts w:ascii="Arial" w:eastAsia="Times New Roman" w:hAnsi="Arial" w:cs="Arial"/>
          <w:color w:val="444444"/>
          <w:sz w:val="24"/>
          <w:szCs w:val="24"/>
          <w:bdr w:val="none" w:sz="0" w:space="0" w:color="auto" w:frame="1"/>
          <w:lang w:eastAsia="en-GB"/>
        </w:rPr>
        <w:t xml:space="preserve">Work Experience Team </w:t>
      </w:r>
      <w:r w:rsidR="00D47C88" w:rsidRPr="00DC5149">
        <w:rPr>
          <w:rFonts w:ascii="Arial" w:eastAsia="Times New Roman" w:hAnsi="Arial" w:cs="Arial"/>
          <w:b/>
          <w:bCs/>
          <w:color w:val="444444"/>
          <w:sz w:val="24"/>
          <w:szCs w:val="24"/>
          <w:bdr w:val="none" w:sz="0" w:space="0" w:color="auto" w:frame="1"/>
          <w:lang w:eastAsia="en-GB"/>
        </w:rPr>
        <w:t>(</w:t>
      </w:r>
      <w:hyperlink r:id="rId18" w:history="1">
        <w:r w:rsidR="00D47C88" w:rsidRPr="00031178">
          <w:rPr>
            <w:rStyle w:val="Hyperlink"/>
            <w:rFonts w:ascii="Arial" w:eastAsia="Times New Roman" w:hAnsi="Arial" w:cs="Arial"/>
            <w:sz w:val="24"/>
            <w:szCs w:val="24"/>
            <w:bdr w:val="none" w:sz="0" w:space="0" w:color="auto" w:frame="1"/>
            <w:lang w:eastAsia="en-GB"/>
          </w:rPr>
          <w:t>workexperience@shu.ac.uk</w:t>
        </w:r>
      </w:hyperlink>
      <w:r w:rsidR="00DC5149" w:rsidRPr="00AB2B22">
        <w:rPr>
          <w:rFonts w:ascii="Arial" w:hAnsi="Arial" w:cs="Arial"/>
          <w:color w:val="444444"/>
          <w:sz w:val="24"/>
          <w:szCs w:val="24"/>
        </w:rPr>
        <w:t>)</w:t>
      </w:r>
      <w:r w:rsidR="006E2EEB">
        <w:rPr>
          <w:rFonts w:ascii="Arial" w:hAnsi="Arial" w:cs="Arial"/>
          <w:color w:val="444444"/>
          <w:sz w:val="24"/>
          <w:szCs w:val="24"/>
        </w:rPr>
        <w:t xml:space="preserve"> and your Department’s </w:t>
      </w:r>
      <w:r w:rsidR="00F75132">
        <w:rPr>
          <w:rFonts w:ascii="Arial" w:eastAsia="Times New Roman" w:hAnsi="Arial" w:cs="Arial"/>
          <w:color w:val="444444"/>
          <w:sz w:val="24"/>
          <w:szCs w:val="24"/>
          <w:lang w:eastAsia="en-GB"/>
        </w:rPr>
        <w:t>Employability Lead (or equivalent)</w:t>
      </w:r>
      <w:r w:rsidR="00476971">
        <w:rPr>
          <w:rFonts w:ascii="Arial" w:eastAsia="Times New Roman" w:hAnsi="Arial" w:cs="Arial"/>
          <w:color w:val="444444"/>
          <w:sz w:val="24"/>
          <w:szCs w:val="24"/>
          <w:lang w:eastAsia="en-GB"/>
        </w:rPr>
        <w:t xml:space="preserve">. </w:t>
      </w:r>
      <w:r w:rsidR="00E44374">
        <w:rPr>
          <w:rFonts w:ascii="Arial" w:eastAsia="Times New Roman" w:hAnsi="Arial" w:cs="Arial"/>
          <w:color w:val="444444"/>
          <w:sz w:val="24"/>
          <w:szCs w:val="24"/>
          <w:lang w:eastAsia="en-GB"/>
        </w:rPr>
        <w:t xml:space="preserve">In this scenario, a decision will be required by </w:t>
      </w:r>
      <w:r w:rsidR="00A00188">
        <w:rPr>
          <w:rFonts w:ascii="Arial" w:hAnsi="Arial" w:cs="Arial"/>
          <w:color w:val="444444"/>
          <w:sz w:val="24"/>
          <w:szCs w:val="24"/>
        </w:rPr>
        <w:t xml:space="preserve">your Department’s </w:t>
      </w:r>
      <w:r w:rsidR="00F75132">
        <w:rPr>
          <w:rFonts w:ascii="Arial" w:eastAsia="Times New Roman" w:hAnsi="Arial" w:cs="Arial"/>
          <w:color w:val="444444"/>
          <w:sz w:val="24"/>
          <w:szCs w:val="24"/>
          <w:lang w:eastAsia="en-GB"/>
        </w:rPr>
        <w:t>Employability Lead (or equivalent)</w:t>
      </w:r>
      <w:r w:rsidR="00A00188">
        <w:rPr>
          <w:rFonts w:ascii="Arial" w:eastAsia="Times New Roman" w:hAnsi="Arial" w:cs="Arial"/>
          <w:color w:val="444444"/>
          <w:sz w:val="24"/>
          <w:szCs w:val="24"/>
          <w:lang w:eastAsia="en-GB"/>
        </w:rPr>
        <w:t xml:space="preserve"> to determine </w:t>
      </w:r>
      <w:r w:rsidR="0067735F">
        <w:rPr>
          <w:rFonts w:ascii="Arial" w:eastAsia="Times New Roman" w:hAnsi="Arial" w:cs="Arial"/>
          <w:color w:val="444444"/>
          <w:sz w:val="24"/>
          <w:szCs w:val="24"/>
          <w:lang w:eastAsia="en-GB"/>
        </w:rPr>
        <w:t>the most appropriate action in relation to the student’s placement year</w:t>
      </w:r>
      <w:r w:rsidR="00C16CB6">
        <w:rPr>
          <w:rFonts w:ascii="Arial" w:eastAsia="Times New Roman" w:hAnsi="Arial" w:cs="Arial"/>
          <w:color w:val="444444"/>
          <w:sz w:val="24"/>
          <w:szCs w:val="24"/>
          <w:lang w:eastAsia="en-GB"/>
        </w:rPr>
        <w:t xml:space="preserve">. </w:t>
      </w:r>
      <w:r w:rsidR="00514B19">
        <w:rPr>
          <w:rFonts w:ascii="Arial" w:eastAsia="Times New Roman" w:hAnsi="Arial" w:cs="Arial"/>
          <w:color w:val="444444"/>
          <w:sz w:val="24"/>
          <w:szCs w:val="24"/>
          <w:lang w:eastAsia="en-GB"/>
        </w:rPr>
        <w:t>The range of options include:</w:t>
      </w:r>
    </w:p>
    <w:p w14:paraId="5238D74D" w14:textId="6940A723" w:rsidR="00514B19" w:rsidRPr="006C4D66" w:rsidRDefault="00D47E5F" w:rsidP="00514B19">
      <w:pPr>
        <w:pStyle w:val="ListParagraph"/>
        <w:numPr>
          <w:ilvl w:val="1"/>
          <w:numId w:val="20"/>
        </w:numPr>
        <w:rPr>
          <w:rFonts w:ascii="Arial" w:eastAsia="Times New Roman" w:hAnsi="Arial" w:cs="Arial"/>
          <w:color w:val="444444"/>
          <w:sz w:val="24"/>
          <w:szCs w:val="24"/>
          <w:bdr w:val="none" w:sz="0" w:space="0" w:color="auto" w:frame="1"/>
          <w:lang w:eastAsia="en-GB"/>
        </w:rPr>
      </w:pPr>
      <w:r w:rsidRPr="0D8A69CF">
        <w:rPr>
          <w:rFonts w:ascii="Arial" w:eastAsia="Times New Roman" w:hAnsi="Arial" w:cs="Arial"/>
          <w:b/>
          <w:bCs/>
          <w:color w:val="444444"/>
          <w:sz w:val="24"/>
          <w:szCs w:val="24"/>
          <w:lang w:eastAsia="en-GB"/>
        </w:rPr>
        <w:t xml:space="preserve">Continue </w:t>
      </w:r>
      <w:r w:rsidRPr="0D8A69CF">
        <w:rPr>
          <w:rFonts w:ascii="Arial" w:eastAsia="Times New Roman" w:hAnsi="Arial" w:cs="Arial"/>
          <w:color w:val="444444"/>
          <w:sz w:val="24"/>
          <w:szCs w:val="24"/>
          <w:lang w:eastAsia="en-GB"/>
        </w:rPr>
        <w:t xml:space="preserve">on the </w:t>
      </w:r>
      <w:r w:rsidR="009F5B39" w:rsidRPr="0D8A69CF">
        <w:rPr>
          <w:rFonts w:ascii="Arial" w:eastAsia="Times New Roman" w:hAnsi="Arial" w:cs="Arial"/>
          <w:color w:val="444444"/>
          <w:sz w:val="24"/>
          <w:szCs w:val="24"/>
          <w:lang w:eastAsia="en-GB"/>
        </w:rPr>
        <w:t xml:space="preserve">placement with a </w:t>
      </w:r>
      <w:r w:rsidR="00A1394C" w:rsidRPr="0D8A69CF">
        <w:rPr>
          <w:rFonts w:ascii="Arial" w:eastAsia="Times New Roman" w:hAnsi="Arial" w:cs="Arial"/>
          <w:color w:val="444444"/>
          <w:sz w:val="24"/>
          <w:szCs w:val="24"/>
          <w:lang w:eastAsia="en-GB"/>
        </w:rPr>
        <w:t>commitment from the student to improve, using the Placement Provider’s performance management proce</w:t>
      </w:r>
      <w:r w:rsidR="00DE37DC" w:rsidRPr="0D8A69CF">
        <w:rPr>
          <w:rFonts w:ascii="Arial" w:eastAsia="Times New Roman" w:hAnsi="Arial" w:cs="Arial"/>
          <w:color w:val="444444"/>
          <w:sz w:val="24"/>
          <w:szCs w:val="24"/>
          <w:lang w:eastAsia="en-GB"/>
        </w:rPr>
        <w:t>dures</w:t>
      </w:r>
      <w:r w:rsidR="00B555DB" w:rsidRPr="0D8A69CF">
        <w:rPr>
          <w:rFonts w:ascii="Arial" w:eastAsia="Times New Roman" w:hAnsi="Arial" w:cs="Arial"/>
          <w:color w:val="444444"/>
          <w:sz w:val="24"/>
          <w:szCs w:val="24"/>
          <w:lang w:eastAsia="en-GB"/>
        </w:rPr>
        <w:t xml:space="preserve">, closely monitored by </w:t>
      </w:r>
      <w:r w:rsidR="001011C0" w:rsidRPr="0D8A69CF">
        <w:rPr>
          <w:rFonts w:ascii="Arial" w:eastAsia="Times New Roman" w:hAnsi="Arial" w:cs="Arial"/>
          <w:color w:val="444444"/>
          <w:sz w:val="24"/>
          <w:szCs w:val="24"/>
          <w:lang w:eastAsia="en-GB"/>
        </w:rPr>
        <w:t xml:space="preserve">Placement Academic </w:t>
      </w:r>
      <w:r w:rsidR="008356C5" w:rsidRPr="0D8A69CF">
        <w:rPr>
          <w:rFonts w:ascii="Arial" w:eastAsia="Times New Roman" w:hAnsi="Arial" w:cs="Arial"/>
          <w:color w:val="444444"/>
          <w:sz w:val="24"/>
          <w:szCs w:val="24"/>
          <w:lang w:eastAsia="en-GB"/>
        </w:rPr>
        <w:t>Supervisor</w:t>
      </w:r>
      <w:r w:rsidR="001011C0" w:rsidRPr="0D8A69CF">
        <w:rPr>
          <w:rFonts w:ascii="Arial" w:eastAsia="Times New Roman" w:hAnsi="Arial" w:cs="Arial"/>
          <w:color w:val="444444"/>
          <w:sz w:val="24"/>
          <w:szCs w:val="24"/>
          <w:lang w:eastAsia="en-GB"/>
        </w:rPr>
        <w:t xml:space="preserve"> (or equivalent)</w:t>
      </w:r>
      <w:r w:rsidR="006C4D66" w:rsidRPr="0D8A69CF">
        <w:rPr>
          <w:rFonts w:ascii="Arial" w:eastAsia="Times New Roman" w:hAnsi="Arial" w:cs="Arial"/>
          <w:color w:val="444444"/>
          <w:sz w:val="24"/>
          <w:szCs w:val="24"/>
          <w:lang w:eastAsia="en-GB"/>
        </w:rPr>
        <w:t>;</w:t>
      </w:r>
    </w:p>
    <w:p w14:paraId="6D17AE86" w14:textId="78C4F213" w:rsidR="006C4D66" w:rsidRPr="00570214" w:rsidRDefault="0054543E" w:rsidP="00514B19">
      <w:pPr>
        <w:pStyle w:val="ListParagraph"/>
        <w:numPr>
          <w:ilvl w:val="1"/>
          <w:numId w:val="20"/>
        </w:numPr>
        <w:rPr>
          <w:rFonts w:ascii="Arial" w:eastAsia="Times New Roman" w:hAnsi="Arial" w:cs="Arial"/>
          <w:color w:val="444444"/>
          <w:sz w:val="24"/>
          <w:szCs w:val="24"/>
          <w:bdr w:val="none" w:sz="0" w:space="0" w:color="auto" w:frame="1"/>
          <w:lang w:eastAsia="en-GB"/>
        </w:rPr>
      </w:pPr>
      <w:r w:rsidRPr="0D8A69CF">
        <w:rPr>
          <w:rFonts w:ascii="Arial" w:eastAsia="Times New Roman" w:hAnsi="Arial" w:cs="Arial"/>
          <w:b/>
          <w:bCs/>
          <w:color w:val="444444"/>
          <w:sz w:val="24"/>
          <w:szCs w:val="24"/>
          <w:lang w:eastAsia="en-GB"/>
        </w:rPr>
        <w:t xml:space="preserve">Withdrawal from </w:t>
      </w:r>
      <w:r w:rsidR="00A86CA5" w:rsidRPr="0D8A69CF">
        <w:rPr>
          <w:rFonts w:ascii="Arial" w:eastAsia="Times New Roman" w:hAnsi="Arial" w:cs="Arial"/>
          <w:b/>
          <w:bCs/>
          <w:color w:val="444444"/>
          <w:sz w:val="24"/>
          <w:szCs w:val="24"/>
          <w:lang w:eastAsia="en-GB"/>
        </w:rPr>
        <w:t>the placement</w:t>
      </w:r>
      <w:r w:rsidR="006A1CF9" w:rsidRPr="0D8A69CF">
        <w:rPr>
          <w:rFonts w:ascii="Arial" w:eastAsia="Times New Roman" w:hAnsi="Arial" w:cs="Arial"/>
          <w:b/>
          <w:bCs/>
          <w:color w:val="444444"/>
          <w:sz w:val="24"/>
          <w:szCs w:val="24"/>
          <w:lang w:eastAsia="en-GB"/>
        </w:rPr>
        <w:t>, with permission to secure a further placement</w:t>
      </w:r>
      <w:r w:rsidR="006A1CF9" w:rsidRPr="0D8A69CF">
        <w:rPr>
          <w:rFonts w:ascii="Arial" w:eastAsia="Times New Roman" w:hAnsi="Arial" w:cs="Arial"/>
          <w:color w:val="444444"/>
          <w:sz w:val="24"/>
          <w:szCs w:val="24"/>
          <w:lang w:eastAsia="en-GB"/>
        </w:rPr>
        <w:t xml:space="preserve"> </w:t>
      </w:r>
      <w:r w:rsidR="007D75A5" w:rsidRPr="0D8A69CF">
        <w:rPr>
          <w:rFonts w:ascii="Arial" w:eastAsia="Times New Roman" w:hAnsi="Arial" w:cs="Arial"/>
          <w:color w:val="444444"/>
          <w:sz w:val="24"/>
          <w:szCs w:val="24"/>
          <w:lang w:eastAsia="en-GB"/>
        </w:rPr>
        <w:t xml:space="preserve">to </w:t>
      </w:r>
      <w:r w:rsidR="001D7A44" w:rsidRPr="0D8A69CF">
        <w:rPr>
          <w:rFonts w:ascii="Arial" w:eastAsia="Times New Roman" w:hAnsi="Arial" w:cs="Arial"/>
          <w:color w:val="444444"/>
          <w:sz w:val="24"/>
          <w:szCs w:val="24"/>
          <w:lang w:eastAsia="en-GB"/>
        </w:rPr>
        <w:t>make up any deficit in number of weeks</w:t>
      </w:r>
      <w:r w:rsidR="00000FE2" w:rsidRPr="0D8A69CF">
        <w:rPr>
          <w:rFonts w:ascii="Arial" w:eastAsia="Times New Roman" w:hAnsi="Arial" w:cs="Arial"/>
          <w:color w:val="444444"/>
          <w:sz w:val="24"/>
          <w:szCs w:val="24"/>
          <w:lang w:eastAsia="en-GB"/>
        </w:rPr>
        <w:t xml:space="preserve"> to be awarded the </w:t>
      </w:r>
      <w:r w:rsidR="002639EC" w:rsidRPr="0D8A69CF">
        <w:rPr>
          <w:rFonts w:ascii="Arial" w:eastAsia="Times New Roman" w:hAnsi="Arial" w:cs="Arial"/>
          <w:color w:val="444444"/>
          <w:sz w:val="24"/>
          <w:szCs w:val="24"/>
          <w:lang w:eastAsia="en-GB"/>
        </w:rPr>
        <w:t xml:space="preserve">Sandwich degree </w:t>
      </w:r>
      <w:r w:rsidR="006A1CF9" w:rsidRPr="0D8A69CF">
        <w:rPr>
          <w:rFonts w:ascii="Arial" w:eastAsia="Times New Roman" w:hAnsi="Arial" w:cs="Arial"/>
          <w:color w:val="444444"/>
          <w:sz w:val="24"/>
          <w:szCs w:val="24"/>
          <w:lang w:eastAsia="en-GB"/>
        </w:rPr>
        <w:t xml:space="preserve">(to be approved </w:t>
      </w:r>
      <w:r w:rsidR="009F47FF" w:rsidRPr="0D8A69CF">
        <w:rPr>
          <w:rFonts w:ascii="Arial" w:eastAsia="Times New Roman" w:hAnsi="Arial" w:cs="Arial"/>
          <w:color w:val="444444"/>
          <w:sz w:val="24"/>
          <w:szCs w:val="24"/>
          <w:lang w:eastAsia="en-GB"/>
        </w:rPr>
        <w:t>via Work Experience Team</w:t>
      </w:r>
      <w:r w:rsidR="00A96CC8" w:rsidRPr="0D8A69CF">
        <w:rPr>
          <w:rFonts w:ascii="Arial" w:eastAsia="Times New Roman" w:hAnsi="Arial" w:cs="Arial"/>
          <w:color w:val="444444"/>
          <w:sz w:val="24"/>
          <w:szCs w:val="24"/>
          <w:lang w:eastAsia="en-GB"/>
        </w:rPr>
        <w:t xml:space="preserve"> – further </w:t>
      </w:r>
      <w:r w:rsidR="00570214" w:rsidRPr="0D8A69CF">
        <w:rPr>
          <w:rFonts w:ascii="Arial" w:eastAsia="Times New Roman" w:hAnsi="Arial" w:cs="Arial"/>
          <w:color w:val="444444"/>
          <w:sz w:val="24"/>
          <w:szCs w:val="24"/>
          <w:lang w:eastAsia="en-GB"/>
        </w:rPr>
        <w:t xml:space="preserve">information about approvals on </w:t>
      </w:r>
      <w:hyperlink r:id="rId19">
        <w:r w:rsidR="00570214" w:rsidRPr="0D8A69CF">
          <w:rPr>
            <w:rStyle w:val="Hyperlink"/>
            <w:rFonts w:ascii="Arial" w:eastAsia="Times New Roman" w:hAnsi="Arial" w:cs="Arial"/>
            <w:sz w:val="24"/>
            <w:szCs w:val="24"/>
            <w:lang w:eastAsia="en-GB"/>
          </w:rPr>
          <w:t>MyHallam</w:t>
        </w:r>
      </w:hyperlink>
      <w:r w:rsidR="00570214" w:rsidRPr="0D8A69CF">
        <w:rPr>
          <w:rFonts w:ascii="Arial" w:eastAsia="Times New Roman" w:hAnsi="Arial" w:cs="Arial"/>
          <w:color w:val="444444"/>
          <w:sz w:val="24"/>
          <w:szCs w:val="24"/>
          <w:lang w:eastAsia="en-GB"/>
        </w:rPr>
        <w:t>)</w:t>
      </w:r>
      <w:r w:rsidR="00C34580" w:rsidRPr="0D8A69CF">
        <w:rPr>
          <w:rFonts w:ascii="Arial" w:eastAsia="Times New Roman" w:hAnsi="Arial" w:cs="Arial"/>
          <w:color w:val="444444"/>
          <w:sz w:val="24"/>
          <w:szCs w:val="24"/>
          <w:lang w:eastAsia="en-GB"/>
        </w:rPr>
        <w:t>;</w:t>
      </w:r>
    </w:p>
    <w:p w14:paraId="2E8C8C2A" w14:textId="53C0E981" w:rsidR="00570214" w:rsidRPr="00080DB2" w:rsidRDefault="006F545E" w:rsidP="00514B19">
      <w:pPr>
        <w:pStyle w:val="ListParagraph"/>
        <w:numPr>
          <w:ilvl w:val="1"/>
          <w:numId w:val="20"/>
        </w:numPr>
        <w:rPr>
          <w:rFonts w:ascii="Arial" w:eastAsia="Times New Roman" w:hAnsi="Arial" w:cs="Arial"/>
          <w:color w:val="444444"/>
          <w:sz w:val="24"/>
          <w:szCs w:val="24"/>
          <w:bdr w:val="none" w:sz="0" w:space="0" w:color="auto" w:frame="1"/>
          <w:lang w:eastAsia="en-GB"/>
        </w:rPr>
      </w:pPr>
      <w:r w:rsidRPr="0D8A69CF">
        <w:rPr>
          <w:rFonts w:ascii="Arial" w:eastAsia="Times New Roman" w:hAnsi="Arial" w:cs="Arial"/>
          <w:b/>
          <w:bCs/>
          <w:color w:val="444444"/>
          <w:sz w:val="24"/>
          <w:szCs w:val="24"/>
          <w:lang w:eastAsia="en-GB"/>
        </w:rPr>
        <w:t>Fail placement year</w:t>
      </w:r>
      <w:r w:rsidR="00FF6D8A" w:rsidRPr="0D8A69CF">
        <w:rPr>
          <w:rFonts w:ascii="Arial" w:eastAsia="Times New Roman" w:hAnsi="Arial" w:cs="Arial"/>
          <w:b/>
          <w:bCs/>
          <w:color w:val="444444"/>
          <w:sz w:val="24"/>
          <w:szCs w:val="24"/>
          <w:lang w:eastAsia="en-GB"/>
        </w:rPr>
        <w:t xml:space="preserve"> </w:t>
      </w:r>
      <w:r w:rsidR="00FF6D8A" w:rsidRPr="0D8A69CF">
        <w:rPr>
          <w:rFonts w:ascii="Arial" w:eastAsia="Times New Roman" w:hAnsi="Arial" w:cs="Arial"/>
          <w:color w:val="444444"/>
          <w:sz w:val="24"/>
          <w:szCs w:val="24"/>
          <w:lang w:eastAsia="en-GB"/>
        </w:rPr>
        <w:t>– if student has not yet completed minimum duration requirements for placement</w:t>
      </w:r>
      <w:r w:rsidR="006359ED" w:rsidRPr="0D8A69CF">
        <w:rPr>
          <w:rFonts w:ascii="Arial" w:eastAsia="Times New Roman" w:hAnsi="Arial" w:cs="Arial"/>
          <w:color w:val="444444"/>
          <w:sz w:val="24"/>
          <w:szCs w:val="24"/>
          <w:lang w:eastAsia="en-GB"/>
        </w:rPr>
        <w:t xml:space="preserve">, and/or </w:t>
      </w:r>
      <w:r w:rsidR="00F025A1" w:rsidRPr="0D8A69CF">
        <w:rPr>
          <w:rFonts w:ascii="Arial" w:eastAsia="Times New Roman" w:hAnsi="Arial" w:cs="Arial"/>
          <w:color w:val="444444"/>
          <w:sz w:val="24"/>
          <w:szCs w:val="24"/>
          <w:lang w:eastAsia="en-GB"/>
        </w:rPr>
        <w:t xml:space="preserve">awarding </w:t>
      </w:r>
      <w:r w:rsidR="00836156" w:rsidRPr="0D8A69CF">
        <w:rPr>
          <w:rFonts w:ascii="Arial" w:eastAsia="Times New Roman" w:hAnsi="Arial" w:cs="Arial"/>
          <w:color w:val="444444"/>
          <w:sz w:val="24"/>
          <w:szCs w:val="24"/>
          <w:lang w:eastAsia="en-GB"/>
        </w:rPr>
        <w:t>sandwich degree would be inappropriate</w:t>
      </w:r>
      <w:r w:rsidR="00663F37" w:rsidRPr="0D8A69CF">
        <w:rPr>
          <w:rFonts w:ascii="Arial" w:eastAsia="Times New Roman" w:hAnsi="Arial" w:cs="Arial"/>
          <w:color w:val="444444"/>
          <w:sz w:val="24"/>
          <w:szCs w:val="24"/>
          <w:lang w:eastAsia="en-GB"/>
        </w:rPr>
        <w:t>;</w:t>
      </w:r>
    </w:p>
    <w:p w14:paraId="4B6B7C15" w14:textId="24E7A3B3" w:rsidR="00080DB2" w:rsidRPr="00461004" w:rsidRDefault="006F545E" w:rsidP="00514B19">
      <w:pPr>
        <w:pStyle w:val="ListParagraph"/>
        <w:numPr>
          <w:ilvl w:val="1"/>
          <w:numId w:val="20"/>
        </w:numPr>
        <w:rPr>
          <w:rFonts w:ascii="Arial" w:eastAsia="Times New Roman" w:hAnsi="Arial" w:cs="Arial"/>
          <w:color w:val="444444"/>
          <w:sz w:val="24"/>
          <w:szCs w:val="24"/>
          <w:bdr w:val="none" w:sz="0" w:space="0" w:color="auto" w:frame="1"/>
          <w:lang w:eastAsia="en-GB"/>
        </w:rPr>
      </w:pPr>
      <w:r w:rsidRPr="0D8A69CF">
        <w:rPr>
          <w:rFonts w:ascii="Arial" w:eastAsia="Times New Roman" w:hAnsi="Arial" w:cs="Arial"/>
          <w:b/>
          <w:bCs/>
          <w:color w:val="444444"/>
          <w:sz w:val="24"/>
          <w:szCs w:val="24"/>
          <w:lang w:eastAsia="en-GB"/>
        </w:rPr>
        <w:lastRenderedPageBreak/>
        <w:t>Complete placement year</w:t>
      </w:r>
      <w:r w:rsidR="00663F37" w:rsidRPr="0D8A69CF">
        <w:rPr>
          <w:rFonts w:ascii="Arial" w:eastAsia="Times New Roman" w:hAnsi="Arial" w:cs="Arial"/>
          <w:b/>
          <w:bCs/>
          <w:color w:val="444444"/>
          <w:sz w:val="24"/>
          <w:szCs w:val="24"/>
          <w:lang w:eastAsia="en-GB"/>
        </w:rPr>
        <w:t>, no further placement</w:t>
      </w:r>
      <w:r w:rsidR="00B875B1" w:rsidRPr="0D8A69CF">
        <w:rPr>
          <w:rFonts w:ascii="Arial" w:eastAsia="Times New Roman" w:hAnsi="Arial" w:cs="Arial"/>
          <w:b/>
          <w:bCs/>
          <w:color w:val="444444"/>
          <w:sz w:val="24"/>
          <w:szCs w:val="24"/>
          <w:lang w:eastAsia="en-GB"/>
        </w:rPr>
        <w:t xml:space="preserve"> </w:t>
      </w:r>
      <w:r w:rsidR="00A97393" w:rsidRPr="0D8A69CF">
        <w:rPr>
          <w:rFonts w:ascii="Arial" w:eastAsia="Times New Roman" w:hAnsi="Arial" w:cs="Arial"/>
          <w:b/>
          <w:bCs/>
          <w:color w:val="444444"/>
          <w:sz w:val="24"/>
          <w:szCs w:val="24"/>
          <w:lang w:eastAsia="en-GB"/>
        </w:rPr>
        <w:t>–</w:t>
      </w:r>
      <w:r w:rsidR="00B875B1" w:rsidRPr="0D8A69CF">
        <w:rPr>
          <w:rFonts w:ascii="Arial" w:eastAsia="Times New Roman" w:hAnsi="Arial" w:cs="Arial"/>
          <w:color w:val="444444"/>
          <w:sz w:val="24"/>
          <w:szCs w:val="24"/>
          <w:lang w:eastAsia="en-GB"/>
        </w:rPr>
        <w:t xml:space="preserve"> </w:t>
      </w:r>
      <w:r w:rsidR="00A97393" w:rsidRPr="0D8A69CF">
        <w:rPr>
          <w:rFonts w:ascii="Arial" w:eastAsia="Times New Roman" w:hAnsi="Arial" w:cs="Arial"/>
          <w:color w:val="444444"/>
          <w:sz w:val="24"/>
          <w:szCs w:val="24"/>
          <w:lang w:eastAsia="en-GB"/>
        </w:rPr>
        <w:t xml:space="preserve">if </w:t>
      </w:r>
      <w:r w:rsidR="00663F37" w:rsidRPr="0D8A69CF">
        <w:rPr>
          <w:rFonts w:ascii="Arial" w:eastAsia="Times New Roman" w:hAnsi="Arial" w:cs="Arial"/>
          <w:color w:val="444444"/>
          <w:sz w:val="24"/>
          <w:szCs w:val="24"/>
          <w:lang w:eastAsia="en-GB"/>
        </w:rPr>
        <w:t>student has completed minimum duration requirements, and awarding sandwich degree would be appropriate.</w:t>
      </w:r>
    </w:p>
    <w:p w14:paraId="3F13AE5E" w14:textId="77777777" w:rsidR="00CB1457" w:rsidRDefault="00CB1457" w:rsidP="00E92095">
      <w:pPr>
        <w:spacing w:after="0"/>
        <w:rPr>
          <w:rFonts w:ascii="Arial" w:hAnsi="Arial" w:cs="Arial"/>
          <w:sz w:val="24"/>
          <w:szCs w:val="24"/>
        </w:rPr>
      </w:pPr>
    </w:p>
    <w:p w14:paraId="043ED391" w14:textId="52BC90B2" w:rsidR="00E92095" w:rsidRPr="00E92095" w:rsidRDefault="00E92095" w:rsidP="00E92095">
      <w:pPr>
        <w:spacing w:after="0"/>
        <w:rPr>
          <w:rFonts w:ascii="Arial" w:hAnsi="Arial" w:cs="Arial"/>
          <w:sz w:val="24"/>
          <w:szCs w:val="24"/>
        </w:rPr>
      </w:pPr>
      <w:r w:rsidRPr="00E92095">
        <w:rPr>
          <w:rFonts w:ascii="Arial" w:eastAsia="Times New Roman" w:hAnsi="Arial" w:cs="Arial"/>
          <w:b/>
          <w:bCs/>
          <w:caps/>
          <w:color w:val="444444"/>
          <w:sz w:val="24"/>
          <w:szCs w:val="24"/>
          <w:bdr w:val="none" w:sz="0" w:space="0" w:color="auto" w:frame="1"/>
          <w:lang w:eastAsia="en-GB"/>
        </w:rPr>
        <w:t xml:space="preserve"> </w:t>
      </w:r>
      <w:r w:rsidR="00AA3484">
        <w:rPr>
          <w:rFonts w:ascii="Arial" w:eastAsia="Times New Roman" w:hAnsi="Arial" w:cs="Arial"/>
          <w:b/>
          <w:bCs/>
          <w:caps/>
          <w:color w:val="444444"/>
          <w:sz w:val="24"/>
          <w:szCs w:val="24"/>
          <w:bdr w:val="none" w:sz="0" w:space="0" w:color="auto" w:frame="1"/>
          <w:lang w:eastAsia="en-GB"/>
        </w:rPr>
        <w:t>institutional evaluation process</w:t>
      </w:r>
      <w:r w:rsidRPr="00E92095">
        <w:rPr>
          <w:rFonts w:ascii="Arial" w:hAnsi="Arial" w:cs="Arial"/>
          <w:b/>
          <w:bCs/>
          <w:sz w:val="24"/>
          <w:szCs w:val="24"/>
        </w:rPr>
        <w:t xml:space="preserve"> </w:t>
      </w:r>
    </w:p>
    <w:p w14:paraId="79471CB7" w14:textId="68FD744B" w:rsidR="00E92095" w:rsidRPr="002661C7" w:rsidRDefault="00DB3CB4" w:rsidP="002661C7">
      <w:pPr>
        <w:numPr>
          <w:ilvl w:val="0"/>
          <w:numId w:val="1"/>
        </w:numPr>
        <w:spacing w:after="0"/>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Introduced</w:t>
      </w:r>
      <w:r w:rsidRPr="002661C7">
        <w:rPr>
          <w:rFonts w:ascii="Arial" w:eastAsia="Times New Roman" w:hAnsi="Arial" w:cs="Arial"/>
          <w:color w:val="444444"/>
          <w:sz w:val="24"/>
          <w:szCs w:val="24"/>
          <w:lang w:eastAsia="en-GB"/>
        </w:rPr>
        <w:t xml:space="preserve"> </w:t>
      </w:r>
      <w:r w:rsidR="00E92095" w:rsidRPr="002661C7">
        <w:rPr>
          <w:rFonts w:ascii="Arial" w:eastAsia="Times New Roman" w:hAnsi="Arial" w:cs="Arial"/>
          <w:color w:val="444444"/>
          <w:sz w:val="24"/>
          <w:szCs w:val="24"/>
          <w:lang w:eastAsia="en-GB"/>
        </w:rPr>
        <w:t xml:space="preserve">to sandwich placements in 2021/22 </w:t>
      </w:r>
      <w:r>
        <w:rPr>
          <w:rFonts w:ascii="Arial" w:eastAsia="Times New Roman" w:hAnsi="Arial" w:cs="Arial"/>
          <w:color w:val="444444"/>
          <w:sz w:val="24"/>
          <w:szCs w:val="24"/>
          <w:lang w:eastAsia="en-GB"/>
        </w:rPr>
        <w:t>we</w:t>
      </w:r>
      <w:r w:rsidR="00E92095" w:rsidRPr="002661C7">
        <w:rPr>
          <w:rFonts w:ascii="Arial" w:eastAsia="Times New Roman" w:hAnsi="Arial" w:cs="Arial"/>
          <w:color w:val="444444"/>
          <w:sz w:val="24"/>
          <w:szCs w:val="24"/>
          <w:lang w:eastAsia="en-GB"/>
        </w:rPr>
        <w:t xml:space="preserve">re two evaluation points to provide in-year information on how placements are progressing across the institution. </w:t>
      </w:r>
    </w:p>
    <w:p w14:paraId="571079CD" w14:textId="2D3466EC" w:rsidR="00187D7B" w:rsidRPr="002661C7" w:rsidRDefault="00187D7B" w:rsidP="002661C7">
      <w:pPr>
        <w:numPr>
          <w:ilvl w:val="0"/>
          <w:numId w:val="1"/>
        </w:numPr>
        <w:spacing w:after="0"/>
        <w:rPr>
          <w:rFonts w:ascii="Arial" w:eastAsia="Times New Roman" w:hAnsi="Arial" w:cs="Arial"/>
          <w:color w:val="444444"/>
          <w:sz w:val="24"/>
          <w:szCs w:val="24"/>
          <w:lang w:eastAsia="en-GB"/>
        </w:rPr>
      </w:pPr>
      <w:r w:rsidRPr="002661C7">
        <w:rPr>
          <w:rFonts w:ascii="Arial" w:eastAsia="Times New Roman" w:hAnsi="Arial" w:cs="Arial"/>
          <w:color w:val="444444"/>
          <w:sz w:val="24"/>
          <w:szCs w:val="24"/>
          <w:lang w:eastAsia="en-GB"/>
        </w:rPr>
        <w:t xml:space="preserve">The primary focus of these evaluations </w:t>
      </w:r>
      <w:r w:rsidR="00D7582A">
        <w:rPr>
          <w:rFonts w:ascii="Arial" w:eastAsia="Times New Roman" w:hAnsi="Arial" w:cs="Arial"/>
          <w:color w:val="444444"/>
          <w:sz w:val="24"/>
          <w:szCs w:val="24"/>
          <w:lang w:eastAsia="en-GB"/>
        </w:rPr>
        <w:t>will be</w:t>
      </w:r>
      <w:r w:rsidRPr="002661C7">
        <w:rPr>
          <w:rFonts w:ascii="Arial" w:eastAsia="Times New Roman" w:hAnsi="Arial" w:cs="Arial"/>
          <w:color w:val="444444"/>
          <w:sz w:val="24"/>
          <w:szCs w:val="24"/>
          <w:lang w:eastAsia="en-GB"/>
        </w:rPr>
        <w:t xml:space="preserve"> to provide a quantitative measure of the overall progress of placements across the institution</w:t>
      </w:r>
      <w:r w:rsidR="00FE7912" w:rsidRPr="002661C7">
        <w:rPr>
          <w:rFonts w:ascii="Arial" w:eastAsia="Times New Roman" w:hAnsi="Arial" w:cs="Arial"/>
          <w:color w:val="444444"/>
          <w:sz w:val="24"/>
          <w:szCs w:val="24"/>
          <w:lang w:eastAsia="en-GB"/>
        </w:rPr>
        <w:t xml:space="preserve"> in-year</w:t>
      </w:r>
      <w:r w:rsidRPr="002661C7">
        <w:rPr>
          <w:rFonts w:ascii="Arial" w:eastAsia="Times New Roman" w:hAnsi="Arial" w:cs="Arial"/>
          <w:color w:val="444444"/>
          <w:sz w:val="24"/>
          <w:szCs w:val="24"/>
          <w:lang w:eastAsia="en-GB"/>
        </w:rPr>
        <w:t xml:space="preserve"> and to assist localised intervention planning </w:t>
      </w:r>
      <w:r w:rsidR="00FE7912" w:rsidRPr="002661C7">
        <w:rPr>
          <w:rFonts w:ascii="Arial" w:eastAsia="Times New Roman" w:hAnsi="Arial" w:cs="Arial"/>
          <w:color w:val="444444"/>
          <w:sz w:val="24"/>
          <w:szCs w:val="24"/>
          <w:lang w:eastAsia="en-GB"/>
        </w:rPr>
        <w:t xml:space="preserve">whilst there is still an opportunity to take corrective action during the remainder of the placement. </w:t>
      </w:r>
      <w:r w:rsidR="1E09668F" w:rsidRPr="002661C7">
        <w:rPr>
          <w:rFonts w:ascii="Arial" w:eastAsia="Times New Roman" w:hAnsi="Arial" w:cs="Arial"/>
          <w:color w:val="444444"/>
          <w:sz w:val="24"/>
          <w:szCs w:val="24"/>
          <w:lang w:eastAsia="en-GB"/>
        </w:rPr>
        <w:t xml:space="preserve">This is also a response to regular student feedback asking for more regular contact with the </w:t>
      </w:r>
      <w:r w:rsidR="004B26D4" w:rsidRPr="002661C7">
        <w:rPr>
          <w:rFonts w:ascii="Arial" w:eastAsia="Times New Roman" w:hAnsi="Arial" w:cs="Arial"/>
          <w:color w:val="444444"/>
          <w:sz w:val="24"/>
          <w:szCs w:val="24"/>
          <w:lang w:eastAsia="en-GB"/>
        </w:rPr>
        <w:t>U</w:t>
      </w:r>
      <w:r w:rsidR="1E09668F" w:rsidRPr="002661C7">
        <w:rPr>
          <w:rFonts w:ascii="Arial" w:eastAsia="Times New Roman" w:hAnsi="Arial" w:cs="Arial"/>
          <w:color w:val="444444"/>
          <w:sz w:val="24"/>
          <w:szCs w:val="24"/>
          <w:lang w:eastAsia="en-GB"/>
        </w:rPr>
        <w:t>niversity and an increase sense of belonging.</w:t>
      </w:r>
    </w:p>
    <w:p w14:paraId="38259DC7" w14:textId="7B5932A7" w:rsidR="00E92095" w:rsidRPr="002661C7" w:rsidRDefault="00E92095" w:rsidP="002661C7">
      <w:pPr>
        <w:numPr>
          <w:ilvl w:val="0"/>
          <w:numId w:val="1"/>
        </w:numPr>
        <w:spacing w:after="0"/>
        <w:rPr>
          <w:rFonts w:ascii="Arial" w:eastAsia="Times New Roman" w:hAnsi="Arial" w:cs="Arial"/>
          <w:color w:val="444444"/>
          <w:sz w:val="24"/>
          <w:szCs w:val="24"/>
          <w:lang w:eastAsia="en-GB"/>
        </w:rPr>
      </w:pPr>
      <w:r w:rsidRPr="002661C7">
        <w:rPr>
          <w:rFonts w:ascii="Arial" w:eastAsia="Times New Roman" w:hAnsi="Arial" w:cs="Arial"/>
          <w:color w:val="444444"/>
          <w:sz w:val="24"/>
          <w:szCs w:val="24"/>
          <w:lang w:eastAsia="en-GB"/>
        </w:rPr>
        <w:t>The evaluations</w:t>
      </w:r>
      <w:r w:rsidR="00C92ACD">
        <w:rPr>
          <w:rFonts w:ascii="Arial" w:eastAsia="Times New Roman" w:hAnsi="Arial" w:cs="Arial"/>
          <w:color w:val="444444"/>
          <w:sz w:val="24"/>
          <w:szCs w:val="24"/>
          <w:lang w:eastAsia="en-GB"/>
        </w:rPr>
        <w:t xml:space="preserve"> will be</w:t>
      </w:r>
      <w:r w:rsidRPr="002661C7">
        <w:rPr>
          <w:rFonts w:ascii="Arial" w:eastAsia="Times New Roman" w:hAnsi="Arial" w:cs="Arial"/>
          <w:color w:val="444444"/>
          <w:sz w:val="24"/>
          <w:szCs w:val="24"/>
          <w:lang w:eastAsia="en-GB"/>
        </w:rPr>
        <w:t xml:space="preserve"> administered by the Work Experience Team and will </w:t>
      </w:r>
      <w:r w:rsidR="00E3099C" w:rsidRPr="002661C7">
        <w:rPr>
          <w:rFonts w:ascii="Arial" w:eastAsia="Times New Roman" w:hAnsi="Arial" w:cs="Arial"/>
          <w:color w:val="444444"/>
          <w:sz w:val="24"/>
          <w:szCs w:val="24"/>
          <w:lang w:eastAsia="en-GB"/>
        </w:rPr>
        <w:t xml:space="preserve">be </w:t>
      </w:r>
      <w:r w:rsidRPr="002661C7">
        <w:rPr>
          <w:rFonts w:ascii="Arial" w:eastAsia="Times New Roman" w:hAnsi="Arial" w:cs="Arial"/>
          <w:color w:val="444444"/>
          <w:sz w:val="24"/>
          <w:szCs w:val="24"/>
          <w:lang w:eastAsia="en-GB"/>
        </w:rPr>
        <w:t xml:space="preserve">emailed </w:t>
      </w:r>
      <w:r w:rsidR="00E3099C" w:rsidRPr="002661C7">
        <w:rPr>
          <w:rFonts w:ascii="Arial" w:eastAsia="Times New Roman" w:hAnsi="Arial" w:cs="Arial"/>
          <w:color w:val="444444"/>
          <w:sz w:val="24"/>
          <w:szCs w:val="24"/>
          <w:lang w:eastAsia="en-GB"/>
        </w:rPr>
        <w:t xml:space="preserve">to </w:t>
      </w:r>
      <w:r w:rsidRPr="002661C7">
        <w:rPr>
          <w:rFonts w:ascii="Arial" w:eastAsia="Times New Roman" w:hAnsi="Arial" w:cs="Arial"/>
          <w:color w:val="444444"/>
          <w:sz w:val="24"/>
          <w:szCs w:val="24"/>
          <w:lang w:eastAsia="en-GB"/>
        </w:rPr>
        <w:t xml:space="preserve">all students on placement as part of the standard service offer for Sandwich Placements. </w:t>
      </w:r>
    </w:p>
    <w:p w14:paraId="1622BA88" w14:textId="6107D692" w:rsidR="00E92095" w:rsidRPr="002661C7" w:rsidRDefault="00E92095" w:rsidP="002661C7">
      <w:pPr>
        <w:numPr>
          <w:ilvl w:val="0"/>
          <w:numId w:val="1"/>
        </w:numPr>
        <w:spacing w:after="0"/>
        <w:rPr>
          <w:rFonts w:ascii="Arial" w:eastAsia="Times New Roman" w:hAnsi="Arial" w:cs="Arial"/>
          <w:color w:val="444444"/>
          <w:sz w:val="24"/>
          <w:szCs w:val="24"/>
          <w:lang w:eastAsia="en-GB"/>
        </w:rPr>
      </w:pPr>
      <w:r w:rsidRPr="002661C7">
        <w:rPr>
          <w:rFonts w:ascii="Arial" w:eastAsia="Times New Roman" w:hAnsi="Arial" w:cs="Arial"/>
          <w:color w:val="444444"/>
          <w:sz w:val="24"/>
          <w:szCs w:val="24"/>
          <w:lang w:eastAsia="en-GB"/>
        </w:rPr>
        <w:t xml:space="preserve">The focus of the questions will be around the student’s </w:t>
      </w:r>
      <w:r w:rsidR="0DE92D88" w:rsidRPr="002661C7">
        <w:rPr>
          <w:rFonts w:ascii="Arial" w:eastAsia="Times New Roman" w:hAnsi="Arial" w:cs="Arial"/>
          <w:color w:val="444444"/>
          <w:sz w:val="24"/>
          <w:szCs w:val="24"/>
          <w:lang w:eastAsia="en-GB"/>
        </w:rPr>
        <w:t xml:space="preserve">engagement and </w:t>
      </w:r>
      <w:r w:rsidRPr="002661C7">
        <w:rPr>
          <w:rFonts w:ascii="Arial" w:eastAsia="Times New Roman" w:hAnsi="Arial" w:cs="Arial"/>
          <w:color w:val="444444"/>
          <w:sz w:val="24"/>
          <w:szCs w:val="24"/>
          <w:lang w:eastAsia="en-GB"/>
        </w:rPr>
        <w:t xml:space="preserve">progression on placement and should be used as a tool by your Department’s </w:t>
      </w:r>
      <w:r w:rsidR="00F75132">
        <w:rPr>
          <w:rFonts w:ascii="Arial" w:eastAsia="Times New Roman" w:hAnsi="Arial" w:cs="Arial"/>
          <w:color w:val="444444"/>
          <w:sz w:val="24"/>
          <w:szCs w:val="24"/>
          <w:lang w:eastAsia="en-GB"/>
        </w:rPr>
        <w:t>Employability Lead (or equivalent)</w:t>
      </w:r>
      <w:r w:rsidRPr="002661C7">
        <w:rPr>
          <w:rFonts w:ascii="Arial" w:eastAsia="Times New Roman" w:hAnsi="Arial" w:cs="Arial"/>
          <w:color w:val="444444"/>
          <w:sz w:val="24"/>
          <w:szCs w:val="24"/>
          <w:lang w:eastAsia="en-GB"/>
        </w:rPr>
        <w:t xml:space="preserve"> to inform decisions around course design, student experience and NSS as appropriate. </w:t>
      </w:r>
      <w:r w:rsidR="04FA7D38" w:rsidRPr="002661C7">
        <w:rPr>
          <w:rFonts w:ascii="Arial" w:eastAsia="Times New Roman" w:hAnsi="Arial" w:cs="Arial"/>
          <w:color w:val="444444"/>
          <w:sz w:val="24"/>
          <w:szCs w:val="24"/>
          <w:lang w:eastAsia="en-GB"/>
        </w:rPr>
        <w:t>This should complement the 3 touch-points made by Academic Placement Supervisors acting as an addition</w:t>
      </w:r>
      <w:r w:rsidR="00F90C65">
        <w:rPr>
          <w:rFonts w:ascii="Arial" w:eastAsia="Times New Roman" w:hAnsi="Arial" w:cs="Arial"/>
          <w:color w:val="444444"/>
          <w:sz w:val="24"/>
          <w:szCs w:val="24"/>
          <w:lang w:eastAsia="en-GB"/>
        </w:rPr>
        <w:t>al</w:t>
      </w:r>
      <w:r w:rsidR="1A67743D" w:rsidRPr="002661C7">
        <w:rPr>
          <w:rFonts w:ascii="Arial" w:eastAsia="Times New Roman" w:hAnsi="Arial" w:cs="Arial"/>
          <w:color w:val="444444"/>
          <w:sz w:val="24"/>
          <w:szCs w:val="24"/>
          <w:lang w:eastAsia="en-GB"/>
        </w:rPr>
        <w:t xml:space="preserve"> </w:t>
      </w:r>
      <w:r w:rsidR="04FA7D38" w:rsidRPr="002661C7">
        <w:rPr>
          <w:rFonts w:ascii="Arial" w:eastAsia="Times New Roman" w:hAnsi="Arial" w:cs="Arial"/>
          <w:color w:val="444444"/>
          <w:sz w:val="24"/>
          <w:szCs w:val="24"/>
          <w:lang w:eastAsia="en-GB"/>
        </w:rPr>
        <w:t xml:space="preserve">means of keeping in touch with students and an </w:t>
      </w:r>
      <w:r w:rsidR="2A677092" w:rsidRPr="002661C7">
        <w:rPr>
          <w:rFonts w:ascii="Arial" w:eastAsia="Times New Roman" w:hAnsi="Arial" w:cs="Arial"/>
          <w:color w:val="444444"/>
          <w:sz w:val="24"/>
          <w:szCs w:val="24"/>
          <w:lang w:eastAsia="en-GB"/>
        </w:rPr>
        <w:t>opportunity</w:t>
      </w:r>
      <w:r w:rsidR="04FA7D38" w:rsidRPr="002661C7">
        <w:rPr>
          <w:rFonts w:ascii="Arial" w:eastAsia="Times New Roman" w:hAnsi="Arial" w:cs="Arial"/>
          <w:color w:val="444444"/>
          <w:sz w:val="24"/>
          <w:szCs w:val="24"/>
          <w:lang w:eastAsia="en-GB"/>
        </w:rPr>
        <w:t xml:space="preserve"> f</w:t>
      </w:r>
      <w:r w:rsidR="7B6EE88C" w:rsidRPr="002661C7">
        <w:rPr>
          <w:rFonts w:ascii="Arial" w:eastAsia="Times New Roman" w:hAnsi="Arial" w:cs="Arial"/>
          <w:color w:val="444444"/>
          <w:sz w:val="24"/>
          <w:szCs w:val="24"/>
          <w:lang w:eastAsia="en-GB"/>
        </w:rPr>
        <w:t xml:space="preserve">or them to </w:t>
      </w:r>
      <w:r w:rsidR="113271E7" w:rsidRPr="002661C7">
        <w:rPr>
          <w:rFonts w:ascii="Arial" w:eastAsia="Times New Roman" w:hAnsi="Arial" w:cs="Arial"/>
          <w:color w:val="444444"/>
          <w:sz w:val="24"/>
          <w:szCs w:val="24"/>
          <w:lang w:eastAsia="en-GB"/>
        </w:rPr>
        <w:t>provide</w:t>
      </w:r>
      <w:r w:rsidR="7B6EE88C" w:rsidRPr="002661C7">
        <w:rPr>
          <w:rFonts w:ascii="Arial" w:eastAsia="Times New Roman" w:hAnsi="Arial" w:cs="Arial"/>
          <w:color w:val="444444"/>
          <w:sz w:val="24"/>
          <w:szCs w:val="24"/>
          <w:lang w:eastAsia="en-GB"/>
        </w:rPr>
        <w:t xml:space="preserve"> </w:t>
      </w:r>
      <w:r w:rsidR="11E4BC55" w:rsidRPr="002661C7">
        <w:rPr>
          <w:rFonts w:ascii="Arial" w:eastAsia="Times New Roman" w:hAnsi="Arial" w:cs="Arial"/>
          <w:color w:val="444444"/>
          <w:sz w:val="24"/>
          <w:szCs w:val="24"/>
          <w:lang w:eastAsia="en-GB"/>
        </w:rPr>
        <w:t>feedback or</w:t>
      </w:r>
      <w:r w:rsidR="7B6EE88C" w:rsidRPr="002661C7">
        <w:rPr>
          <w:rFonts w:ascii="Arial" w:eastAsia="Times New Roman" w:hAnsi="Arial" w:cs="Arial"/>
          <w:color w:val="444444"/>
          <w:sz w:val="24"/>
          <w:szCs w:val="24"/>
          <w:lang w:eastAsia="en-GB"/>
        </w:rPr>
        <w:t xml:space="preserve"> request additional support. </w:t>
      </w:r>
    </w:p>
    <w:p w14:paraId="4D5AA1B6" w14:textId="3DB9907D" w:rsidR="00E92095" w:rsidRPr="002661C7" w:rsidRDefault="00E92095" w:rsidP="002661C7">
      <w:pPr>
        <w:numPr>
          <w:ilvl w:val="0"/>
          <w:numId w:val="1"/>
        </w:numPr>
        <w:spacing w:after="0"/>
        <w:rPr>
          <w:rFonts w:ascii="Arial" w:eastAsia="Times New Roman" w:hAnsi="Arial" w:cs="Arial"/>
          <w:color w:val="444444"/>
          <w:sz w:val="24"/>
          <w:szCs w:val="24"/>
          <w:lang w:eastAsia="en-GB"/>
        </w:rPr>
      </w:pPr>
      <w:r w:rsidRPr="002661C7">
        <w:rPr>
          <w:rFonts w:ascii="Arial" w:eastAsia="Times New Roman" w:hAnsi="Arial" w:cs="Arial"/>
          <w:color w:val="444444"/>
          <w:sz w:val="24"/>
          <w:szCs w:val="24"/>
          <w:lang w:eastAsia="en-GB"/>
        </w:rPr>
        <w:t xml:space="preserve">In addition, the results may also be used by Placement Academic </w:t>
      </w:r>
      <w:r w:rsidR="008356C5" w:rsidRPr="002661C7">
        <w:rPr>
          <w:rFonts w:ascii="Arial" w:eastAsia="Times New Roman" w:hAnsi="Arial" w:cs="Arial"/>
          <w:color w:val="444444"/>
          <w:sz w:val="24"/>
          <w:szCs w:val="24"/>
          <w:lang w:eastAsia="en-GB"/>
        </w:rPr>
        <w:t>Supervisors</w:t>
      </w:r>
      <w:r w:rsidRPr="002661C7">
        <w:rPr>
          <w:rFonts w:ascii="Arial" w:eastAsia="Times New Roman" w:hAnsi="Arial" w:cs="Arial"/>
          <w:color w:val="444444"/>
          <w:sz w:val="24"/>
          <w:szCs w:val="24"/>
          <w:lang w:eastAsia="en-GB"/>
        </w:rPr>
        <w:t xml:space="preserve"> (or equivalent) to inform discussions in advance of touch-points. </w:t>
      </w:r>
    </w:p>
    <w:p w14:paraId="28FAA6B3" w14:textId="54D4EA45" w:rsidR="00E92095" w:rsidRPr="002661C7" w:rsidRDefault="00E92095" w:rsidP="002661C7">
      <w:pPr>
        <w:numPr>
          <w:ilvl w:val="0"/>
          <w:numId w:val="1"/>
        </w:numPr>
        <w:spacing w:after="0"/>
        <w:rPr>
          <w:rFonts w:ascii="Arial" w:eastAsia="Times New Roman" w:hAnsi="Arial" w:cs="Arial"/>
          <w:color w:val="444444"/>
          <w:sz w:val="24"/>
          <w:szCs w:val="24"/>
          <w:lang w:eastAsia="en-GB"/>
        </w:rPr>
      </w:pPr>
      <w:r w:rsidRPr="002661C7">
        <w:rPr>
          <w:rFonts w:ascii="Arial" w:eastAsia="Times New Roman" w:hAnsi="Arial" w:cs="Arial"/>
          <w:color w:val="444444"/>
          <w:sz w:val="24"/>
          <w:szCs w:val="24"/>
          <w:lang w:eastAsia="en-GB"/>
        </w:rPr>
        <w:t xml:space="preserve">For standard sandwich placements there are two planned evaluation points during the academic year in which students are on placement: </w:t>
      </w:r>
      <w:r w:rsidRPr="002661C7">
        <w:rPr>
          <w:rFonts w:ascii="Arial" w:eastAsia="Times New Roman" w:hAnsi="Arial" w:cs="Arial"/>
          <w:b/>
          <w:bCs/>
          <w:color w:val="444444"/>
          <w:sz w:val="24"/>
          <w:szCs w:val="24"/>
          <w:lang w:eastAsia="en-GB"/>
        </w:rPr>
        <w:t>December (Mid-year Evaluation)</w:t>
      </w:r>
      <w:r w:rsidRPr="002661C7">
        <w:rPr>
          <w:rFonts w:ascii="Arial" w:eastAsia="Times New Roman" w:hAnsi="Arial" w:cs="Arial"/>
          <w:color w:val="444444"/>
          <w:sz w:val="24"/>
          <w:szCs w:val="24"/>
          <w:lang w:eastAsia="en-GB"/>
        </w:rPr>
        <w:t xml:space="preserve">; and </w:t>
      </w:r>
      <w:r w:rsidRPr="002661C7">
        <w:rPr>
          <w:rFonts w:ascii="Arial" w:eastAsia="Times New Roman" w:hAnsi="Arial" w:cs="Arial"/>
          <w:b/>
          <w:bCs/>
          <w:color w:val="444444"/>
          <w:sz w:val="24"/>
          <w:szCs w:val="24"/>
          <w:lang w:eastAsia="en-GB"/>
        </w:rPr>
        <w:t>June (Final Evaluation)</w:t>
      </w:r>
      <w:r w:rsidRPr="002661C7">
        <w:rPr>
          <w:rFonts w:ascii="Arial" w:eastAsia="Times New Roman" w:hAnsi="Arial" w:cs="Arial"/>
          <w:color w:val="444444"/>
          <w:sz w:val="24"/>
          <w:szCs w:val="24"/>
          <w:lang w:eastAsia="en-GB"/>
        </w:rPr>
        <w:t>. With a similar timeframe adapted for Post</w:t>
      </w:r>
      <w:r w:rsidR="00187D7B" w:rsidRPr="002661C7">
        <w:rPr>
          <w:rFonts w:ascii="Arial" w:eastAsia="Times New Roman" w:hAnsi="Arial" w:cs="Arial"/>
          <w:color w:val="444444"/>
          <w:sz w:val="24"/>
          <w:szCs w:val="24"/>
          <w:lang w:eastAsia="en-GB"/>
        </w:rPr>
        <w:t>g</w:t>
      </w:r>
      <w:r w:rsidRPr="002661C7">
        <w:rPr>
          <w:rFonts w:ascii="Arial" w:eastAsia="Times New Roman" w:hAnsi="Arial" w:cs="Arial"/>
          <w:color w:val="444444"/>
          <w:sz w:val="24"/>
          <w:szCs w:val="24"/>
          <w:lang w:eastAsia="en-GB"/>
        </w:rPr>
        <w:t>raduate placements</w:t>
      </w:r>
      <w:r w:rsidR="009440CE">
        <w:rPr>
          <w:rFonts w:ascii="Arial" w:eastAsia="Times New Roman" w:hAnsi="Arial" w:cs="Arial"/>
          <w:color w:val="444444"/>
          <w:sz w:val="24"/>
          <w:szCs w:val="24"/>
          <w:lang w:eastAsia="en-GB"/>
        </w:rPr>
        <w:t xml:space="preserve"> starting in January</w:t>
      </w:r>
      <w:r w:rsidR="008E21DE">
        <w:rPr>
          <w:rFonts w:ascii="Arial" w:eastAsia="Times New Roman" w:hAnsi="Arial" w:cs="Arial"/>
          <w:color w:val="444444"/>
          <w:sz w:val="24"/>
          <w:szCs w:val="24"/>
          <w:lang w:eastAsia="en-GB"/>
        </w:rPr>
        <w:t>, i.e. Mid-year in June and Final in December</w:t>
      </w:r>
      <w:r w:rsidRPr="002661C7">
        <w:rPr>
          <w:rFonts w:ascii="Arial" w:eastAsia="Times New Roman" w:hAnsi="Arial" w:cs="Arial"/>
          <w:color w:val="444444"/>
          <w:sz w:val="24"/>
          <w:szCs w:val="24"/>
          <w:lang w:eastAsia="en-GB"/>
        </w:rPr>
        <w:t>.</w:t>
      </w:r>
    </w:p>
    <w:p w14:paraId="74616EBE" w14:textId="370C10E9" w:rsidR="00E92095" w:rsidRPr="002661C7" w:rsidRDefault="6D70EC2F" w:rsidP="002661C7">
      <w:pPr>
        <w:numPr>
          <w:ilvl w:val="0"/>
          <w:numId w:val="1"/>
        </w:numPr>
        <w:spacing w:after="0"/>
        <w:rPr>
          <w:rFonts w:ascii="Arial" w:eastAsia="Times New Roman" w:hAnsi="Arial" w:cs="Arial"/>
          <w:color w:val="444444"/>
          <w:sz w:val="24"/>
          <w:szCs w:val="24"/>
          <w:lang w:eastAsia="en-GB"/>
        </w:rPr>
      </w:pPr>
      <w:r w:rsidRPr="002661C7">
        <w:rPr>
          <w:rFonts w:ascii="Arial" w:eastAsia="Times New Roman" w:hAnsi="Arial" w:cs="Arial"/>
          <w:color w:val="444444"/>
          <w:sz w:val="24"/>
          <w:szCs w:val="24"/>
          <w:lang w:eastAsia="en-GB"/>
        </w:rPr>
        <w:t xml:space="preserve">Questions will be co-designed with </w:t>
      </w:r>
      <w:r w:rsidR="00F75132">
        <w:rPr>
          <w:rFonts w:ascii="Arial" w:eastAsia="Times New Roman" w:hAnsi="Arial" w:cs="Arial"/>
          <w:color w:val="444444"/>
          <w:sz w:val="24"/>
          <w:szCs w:val="24"/>
          <w:lang w:eastAsia="en-GB"/>
        </w:rPr>
        <w:t xml:space="preserve">Employability Lead (or equivalent) </w:t>
      </w:r>
      <w:r w:rsidRPr="002661C7">
        <w:rPr>
          <w:rFonts w:ascii="Arial" w:eastAsia="Times New Roman" w:hAnsi="Arial" w:cs="Arial"/>
          <w:color w:val="444444"/>
          <w:sz w:val="24"/>
          <w:szCs w:val="24"/>
          <w:lang w:eastAsia="en-GB"/>
        </w:rPr>
        <w:t xml:space="preserve">across </w:t>
      </w:r>
      <w:r w:rsidR="004B26D4" w:rsidRPr="002661C7">
        <w:rPr>
          <w:rFonts w:ascii="Arial" w:eastAsia="Times New Roman" w:hAnsi="Arial" w:cs="Arial"/>
          <w:color w:val="444444"/>
          <w:sz w:val="24"/>
          <w:szCs w:val="24"/>
          <w:lang w:eastAsia="en-GB"/>
        </w:rPr>
        <w:t>C</w:t>
      </w:r>
      <w:r w:rsidRPr="002661C7">
        <w:rPr>
          <w:rFonts w:ascii="Arial" w:eastAsia="Times New Roman" w:hAnsi="Arial" w:cs="Arial"/>
          <w:color w:val="444444"/>
          <w:sz w:val="24"/>
          <w:szCs w:val="24"/>
          <w:lang w:eastAsia="en-GB"/>
        </w:rPr>
        <w:t>ol</w:t>
      </w:r>
      <w:r w:rsidR="004B26D4" w:rsidRPr="002661C7">
        <w:rPr>
          <w:rFonts w:ascii="Arial" w:eastAsia="Times New Roman" w:hAnsi="Arial" w:cs="Arial"/>
          <w:color w:val="444444"/>
          <w:sz w:val="24"/>
          <w:szCs w:val="24"/>
          <w:lang w:eastAsia="en-GB"/>
        </w:rPr>
        <w:t>l</w:t>
      </w:r>
      <w:r w:rsidRPr="002661C7">
        <w:rPr>
          <w:rFonts w:ascii="Arial" w:eastAsia="Times New Roman" w:hAnsi="Arial" w:cs="Arial"/>
          <w:color w:val="444444"/>
          <w:sz w:val="24"/>
          <w:szCs w:val="24"/>
          <w:lang w:eastAsia="en-GB"/>
        </w:rPr>
        <w:t>eges and shared with P</w:t>
      </w:r>
      <w:r w:rsidR="008E21DE">
        <w:rPr>
          <w:rFonts w:ascii="Arial" w:eastAsia="Times New Roman" w:hAnsi="Arial" w:cs="Arial"/>
          <w:color w:val="444444"/>
          <w:sz w:val="24"/>
          <w:szCs w:val="24"/>
          <w:lang w:eastAsia="en-GB"/>
        </w:rPr>
        <w:t xml:space="preserve">lacement </w:t>
      </w:r>
      <w:r w:rsidRPr="002661C7">
        <w:rPr>
          <w:rFonts w:ascii="Arial" w:eastAsia="Times New Roman" w:hAnsi="Arial" w:cs="Arial"/>
          <w:color w:val="444444"/>
          <w:sz w:val="24"/>
          <w:szCs w:val="24"/>
          <w:lang w:eastAsia="en-GB"/>
        </w:rPr>
        <w:t>A</w:t>
      </w:r>
      <w:r w:rsidR="008E21DE">
        <w:rPr>
          <w:rFonts w:ascii="Arial" w:eastAsia="Times New Roman" w:hAnsi="Arial" w:cs="Arial"/>
          <w:color w:val="444444"/>
          <w:sz w:val="24"/>
          <w:szCs w:val="24"/>
          <w:lang w:eastAsia="en-GB"/>
        </w:rPr>
        <w:t xml:space="preserve">cademic </w:t>
      </w:r>
      <w:r w:rsidRPr="002661C7">
        <w:rPr>
          <w:rFonts w:ascii="Arial" w:eastAsia="Times New Roman" w:hAnsi="Arial" w:cs="Arial"/>
          <w:color w:val="444444"/>
          <w:sz w:val="24"/>
          <w:szCs w:val="24"/>
          <w:lang w:eastAsia="en-GB"/>
        </w:rPr>
        <w:t>S</w:t>
      </w:r>
      <w:r w:rsidR="008E21DE">
        <w:rPr>
          <w:rFonts w:ascii="Arial" w:eastAsia="Times New Roman" w:hAnsi="Arial" w:cs="Arial"/>
          <w:color w:val="444444"/>
          <w:sz w:val="24"/>
          <w:szCs w:val="24"/>
          <w:lang w:eastAsia="en-GB"/>
        </w:rPr>
        <w:t>upervisors (or equivalent)</w:t>
      </w:r>
      <w:r w:rsidRPr="002661C7">
        <w:rPr>
          <w:rFonts w:ascii="Arial" w:eastAsia="Times New Roman" w:hAnsi="Arial" w:cs="Arial"/>
          <w:color w:val="444444"/>
          <w:sz w:val="24"/>
          <w:szCs w:val="24"/>
          <w:lang w:eastAsia="en-GB"/>
        </w:rPr>
        <w:t xml:space="preserve"> in advance. </w:t>
      </w:r>
      <w:r w:rsidR="00E92095" w:rsidRPr="002661C7">
        <w:rPr>
          <w:rFonts w:ascii="Arial" w:eastAsia="Times New Roman" w:hAnsi="Arial" w:cs="Arial"/>
          <w:color w:val="444444"/>
          <w:sz w:val="24"/>
          <w:szCs w:val="24"/>
          <w:lang w:eastAsia="en-GB"/>
        </w:rPr>
        <w:t>The results will not be anonymised, and this will be clear to respondents.</w:t>
      </w:r>
    </w:p>
    <w:p w14:paraId="58E263D6" w14:textId="77777777" w:rsidR="00E92095" w:rsidRPr="002661C7" w:rsidRDefault="00E92095" w:rsidP="002661C7">
      <w:pPr>
        <w:numPr>
          <w:ilvl w:val="0"/>
          <w:numId w:val="1"/>
        </w:numPr>
        <w:spacing w:after="0"/>
        <w:rPr>
          <w:rFonts w:ascii="Arial" w:eastAsia="Times New Roman" w:hAnsi="Arial" w:cs="Arial"/>
          <w:color w:val="444444"/>
          <w:sz w:val="24"/>
          <w:szCs w:val="24"/>
          <w:lang w:eastAsia="en-GB"/>
        </w:rPr>
      </w:pPr>
      <w:r w:rsidRPr="002661C7">
        <w:rPr>
          <w:rFonts w:ascii="Arial" w:eastAsia="Times New Roman" w:hAnsi="Arial" w:cs="Arial"/>
          <w:color w:val="444444"/>
          <w:sz w:val="24"/>
          <w:szCs w:val="24"/>
          <w:lang w:eastAsia="en-GB"/>
        </w:rPr>
        <w:t>The evaluations are not a compulsory part of the placement and will not affect progression, but participation is strongly encouraged to help guide and monitor student development and for future development and growth of sandwich placements.</w:t>
      </w:r>
    </w:p>
    <w:p w14:paraId="1F567A28" w14:textId="0946F831" w:rsidR="00E92095" w:rsidRPr="00A447B6" w:rsidRDefault="00E92095" w:rsidP="00F81524">
      <w:pPr>
        <w:spacing w:after="0"/>
        <w:rPr>
          <w:rFonts w:ascii="Arial" w:hAnsi="Arial" w:cs="Arial"/>
          <w:sz w:val="24"/>
          <w:szCs w:val="24"/>
        </w:rPr>
      </w:pPr>
    </w:p>
    <w:p w14:paraId="3C6F7AA7" w14:textId="77777777" w:rsidR="00F81524" w:rsidRPr="00F81524" w:rsidRDefault="00F81524" w:rsidP="00F81524">
      <w:pPr>
        <w:spacing w:after="0"/>
        <w:rPr>
          <w:rFonts w:ascii="Arial" w:hAnsi="Arial" w:cs="Arial"/>
          <w:sz w:val="24"/>
          <w:szCs w:val="24"/>
        </w:rPr>
      </w:pPr>
      <w:r w:rsidRPr="007A59FB">
        <w:rPr>
          <w:rFonts w:ascii="Arial" w:eastAsia="Times New Roman" w:hAnsi="Arial" w:cs="Arial"/>
          <w:color w:val="444444"/>
          <w:sz w:val="24"/>
          <w:szCs w:val="24"/>
          <w:lang w:eastAsia="en-GB"/>
        </w:rPr>
        <w:t>For more routine support, please signpost students to the</w:t>
      </w:r>
      <w:r w:rsidRPr="00F81524">
        <w:rPr>
          <w:rFonts w:ascii="Arial" w:hAnsi="Arial" w:cs="Arial"/>
          <w:sz w:val="24"/>
          <w:szCs w:val="24"/>
        </w:rPr>
        <w:t xml:space="preserve"> </w:t>
      </w:r>
      <w:hyperlink r:id="rId20">
        <w:r w:rsidRPr="00F81524">
          <w:rPr>
            <w:rStyle w:val="Hyperlink"/>
            <w:rFonts w:ascii="Arial" w:hAnsi="Arial" w:cs="Arial"/>
            <w:sz w:val="24"/>
            <w:szCs w:val="24"/>
          </w:rPr>
          <w:t>Your work placement: support on placement page</w:t>
        </w:r>
      </w:hyperlink>
      <w:r w:rsidRPr="00F81524">
        <w:rPr>
          <w:rFonts w:ascii="Arial" w:hAnsi="Arial" w:cs="Arial"/>
          <w:sz w:val="24"/>
          <w:szCs w:val="24"/>
        </w:rPr>
        <w:t>.</w:t>
      </w:r>
    </w:p>
    <w:p w14:paraId="1BF61A38" w14:textId="1BC13D00" w:rsidR="00373C18" w:rsidRDefault="00373C18" w:rsidP="00FF0D19">
      <w:pPr>
        <w:spacing w:after="0"/>
        <w:rPr>
          <w:rFonts w:ascii="Arial" w:hAnsi="Arial" w:cs="Arial"/>
          <w:sz w:val="24"/>
          <w:szCs w:val="24"/>
        </w:rPr>
      </w:pPr>
    </w:p>
    <w:sectPr w:rsidR="00373C18" w:rsidSect="00DD7BB5">
      <w:footerReference w:type="defaul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6E942" w14:textId="77777777" w:rsidR="008B7DE3" w:rsidRDefault="008B7DE3" w:rsidP="002B3DC3">
      <w:pPr>
        <w:spacing w:after="0" w:line="240" w:lineRule="auto"/>
      </w:pPr>
      <w:r>
        <w:separator/>
      </w:r>
    </w:p>
  </w:endnote>
  <w:endnote w:type="continuationSeparator" w:id="0">
    <w:p w14:paraId="6F274240" w14:textId="77777777" w:rsidR="008B7DE3" w:rsidRDefault="008B7DE3" w:rsidP="002B3DC3">
      <w:pPr>
        <w:spacing w:after="0" w:line="240" w:lineRule="auto"/>
      </w:pPr>
      <w:r>
        <w:continuationSeparator/>
      </w:r>
    </w:p>
  </w:endnote>
  <w:endnote w:type="continuationNotice" w:id="1">
    <w:p w14:paraId="4B752A75" w14:textId="77777777" w:rsidR="008B7DE3" w:rsidRDefault="008B7D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3926553"/>
      <w:docPartObj>
        <w:docPartGallery w:val="Page Numbers (Bottom of Page)"/>
        <w:docPartUnique/>
      </w:docPartObj>
    </w:sdtPr>
    <w:sdtEndPr>
      <w:rPr>
        <w:noProof/>
      </w:rPr>
    </w:sdtEndPr>
    <w:sdtContent>
      <w:p w14:paraId="3270EA96" w14:textId="43F03F9E" w:rsidR="000B2022" w:rsidRDefault="000B202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75AD4B" w14:textId="77777777" w:rsidR="000B2022" w:rsidRDefault="000B2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EA884" w14:textId="77777777" w:rsidR="008B7DE3" w:rsidRDefault="008B7DE3" w:rsidP="002B3DC3">
      <w:pPr>
        <w:spacing w:after="0" w:line="240" w:lineRule="auto"/>
      </w:pPr>
      <w:r>
        <w:separator/>
      </w:r>
    </w:p>
  </w:footnote>
  <w:footnote w:type="continuationSeparator" w:id="0">
    <w:p w14:paraId="302E482F" w14:textId="77777777" w:rsidR="008B7DE3" w:rsidRDefault="008B7DE3" w:rsidP="002B3DC3">
      <w:pPr>
        <w:spacing w:after="0" w:line="240" w:lineRule="auto"/>
      </w:pPr>
      <w:r>
        <w:continuationSeparator/>
      </w:r>
    </w:p>
  </w:footnote>
  <w:footnote w:type="continuationNotice" w:id="1">
    <w:p w14:paraId="190BA95C" w14:textId="77777777" w:rsidR="008B7DE3" w:rsidRDefault="008B7DE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4358"/>
    <w:multiLevelType w:val="hybridMultilevel"/>
    <w:tmpl w:val="8B6674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A24011"/>
    <w:multiLevelType w:val="hybridMultilevel"/>
    <w:tmpl w:val="1E12F282"/>
    <w:lvl w:ilvl="0" w:tplc="ECD8D5A2">
      <w:start w:val="1"/>
      <w:numFmt w:val="bullet"/>
      <w:lvlText w:val=""/>
      <w:lvlJc w:val="left"/>
      <w:pPr>
        <w:ind w:left="720" w:hanging="360"/>
      </w:pPr>
      <w:rPr>
        <w:rFonts w:ascii="Symbol" w:hAnsi="Symbol" w:hint="default"/>
      </w:rPr>
    </w:lvl>
    <w:lvl w:ilvl="1" w:tplc="3AC636FE">
      <w:start w:val="1"/>
      <w:numFmt w:val="bullet"/>
      <w:lvlText w:val="o"/>
      <w:lvlJc w:val="left"/>
      <w:pPr>
        <w:ind w:left="1440" w:hanging="360"/>
      </w:pPr>
      <w:rPr>
        <w:rFonts w:ascii="Courier New" w:hAnsi="Courier New" w:hint="default"/>
      </w:rPr>
    </w:lvl>
    <w:lvl w:ilvl="2" w:tplc="0F104086">
      <w:start w:val="1"/>
      <w:numFmt w:val="bullet"/>
      <w:lvlText w:val=""/>
      <w:lvlJc w:val="left"/>
      <w:pPr>
        <w:ind w:left="2160" w:hanging="360"/>
      </w:pPr>
      <w:rPr>
        <w:rFonts w:ascii="Wingdings" w:hAnsi="Wingdings" w:hint="default"/>
      </w:rPr>
    </w:lvl>
    <w:lvl w:ilvl="3" w:tplc="C6E02400">
      <w:start w:val="1"/>
      <w:numFmt w:val="bullet"/>
      <w:lvlText w:val=""/>
      <w:lvlJc w:val="left"/>
      <w:pPr>
        <w:ind w:left="2880" w:hanging="360"/>
      </w:pPr>
      <w:rPr>
        <w:rFonts w:ascii="Symbol" w:hAnsi="Symbol" w:hint="default"/>
      </w:rPr>
    </w:lvl>
    <w:lvl w:ilvl="4" w:tplc="7BA01FE6">
      <w:start w:val="1"/>
      <w:numFmt w:val="bullet"/>
      <w:lvlText w:val="o"/>
      <w:lvlJc w:val="left"/>
      <w:pPr>
        <w:ind w:left="3600" w:hanging="360"/>
      </w:pPr>
      <w:rPr>
        <w:rFonts w:ascii="Courier New" w:hAnsi="Courier New" w:hint="default"/>
      </w:rPr>
    </w:lvl>
    <w:lvl w:ilvl="5" w:tplc="2642044C">
      <w:start w:val="1"/>
      <w:numFmt w:val="bullet"/>
      <w:lvlText w:val=""/>
      <w:lvlJc w:val="left"/>
      <w:pPr>
        <w:ind w:left="4320" w:hanging="360"/>
      </w:pPr>
      <w:rPr>
        <w:rFonts w:ascii="Wingdings" w:hAnsi="Wingdings" w:hint="default"/>
      </w:rPr>
    </w:lvl>
    <w:lvl w:ilvl="6" w:tplc="24AADAFA">
      <w:start w:val="1"/>
      <w:numFmt w:val="bullet"/>
      <w:lvlText w:val=""/>
      <w:lvlJc w:val="left"/>
      <w:pPr>
        <w:ind w:left="5040" w:hanging="360"/>
      </w:pPr>
      <w:rPr>
        <w:rFonts w:ascii="Symbol" w:hAnsi="Symbol" w:hint="default"/>
      </w:rPr>
    </w:lvl>
    <w:lvl w:ilvl="7" w:tplc="3E5232E2">
      <w:start w:val="1"/>
      <w:numFmt w:val="bullet"/>
      <w:lvlText w:val="o"/>
      <w:lvlJc w:val="left"/>
      <w:pPr>
        <w:ind w:left="5760" w:hanging="360"/>
      </w:pPr>
      <w:rPr>
        <w:rFonts w:ascii="Courier New" w:hAnsi="Courier New" w:hint="default"/>
      </w:rPr>
    </w:lvl>
    <w:lvl w:ilvl="8" w:tplc="88C8DDF4">
      <w:start w:val="1"/>
      <w:numFmt w:val="bullet"/>
      <w:lvlText w:val=""/>
      <w:lvlJc w:val="left"/>
      <w:pPr>
        <w:ind w:left="6480" w:hanging="360"/>
      </w:pPr>
      <w:rPr>
        <w:rFonts w:ascii="Wingdings" w:hAnsi="Wingdings" w:hint="default"/>
      </w:rPr>
    </w:lvl>
  </w:abstractNum>
  <w:abstractNum w:abstractNumId="2" w15:restartNumberingAfterBreak="0">
    <w:nsid w:val="0C387F74"/>
    <w:multiLevelType w:val="multilevel"/>
    <w:tmpl w:val="D14E4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C46DF6"/>
    <w:multiLevelType w:val="hybridMultilevel"/>
    <w:tmpl w:val="8FD08040"/>
    <w:lvl w:ilvl="0" w:tplc="3CA84C3C">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3FC6F1E2">
      <w:start w:val="1"/>
      <w:numFmt w:val="bullet"/>
      <w:lvlText w:val=""/>
      <w:lvlJc w:val="left"/>
      <w:pPr>
        <w:ind w:left="2160" w:hanging="360"/>
      </w:pPr>
      <w:rPr>
        <w:rFonts w:ascii="Wingdings" w:hAnsi="Wingdings" w:hint="default"/>
      </w:rPr>
    </w:lvl>
    <w:lvl w:ilvl="3" w:tplc="274AB400">
      <w:start w:val="1"/>
      <w:numFmt w:val="bullet"/>
      <w:lvlText w:val=""/>
      <w:lvlJc w:val="left"/>
      <w:pPr>
        <w:ind w:left="2880" w:hanging="360"/>
      </w:pPr>
      <w:rPr>
        <w:rFonts w:ascii="Symbol" w:hAnsi="Symbol" w:hint="default"/>
      </w:rPr>
    </w:lvl>
    <w:lvl w:ilvl="4" w:tplc="FA68F24A">
      <w:start w:val="1"/>
      <w:numFmt w:val="bullet"/>
      <w:lvlText w:val="o"/>
      <w:lvlJc w:val="left"/>
      <w:pPr>
        <w:ind w:left="3600" w:hanging="360"/>
      </w:pPr>
      <w:rPr>
        <w:rFonts w:ascii="Courier New" w:hAnsi="Courier New" w:hint="default"/>
      </w:rPr>
    </w:lvl>
    <w:lvl w:ilvl="5" w:tplc="BCD4B642">
      <w:start w:val="1"/>
      <w:numFmt w:val="bullet"/>
      <w:lvlText w:val=""/>
      <w:lvlJc w:val="left"/>
      <w:pPr>
        <w:ind w:left="4320" w:hanging="360"/>
      </w:pPr>
      <w:rPr>
        <w:rFonts w:ascii="Wingdings" w:hAnsi="Wingdings" w:hint="default"/>
      </w:rPr>
    </w:lvl>
    <w:lvl w:ilvl="6" w:tplc="A080BE7A">
      <w:start w:val="1"/>
      <w:numFmt w:val="bullet"/>
      <w:lvlText w:val=""/>
      <w:lvlJc w:val="left"/>
      <w:pPr>
        <w:ind w:left="5040" w:hanging="360"/>
      </w:pPr>
      <w:rPr>
        <w:rFonts w:ascii="Symbol" w:hAnsi="Symbol" w:hint="default"/>
      </w:rPr>
    </w:lvl>
    <w:lvl w:ilvl="7" w:tplc="C0727240">
      <w:start w:val="1"/>
      <w:numFmt w:val="bullet"/>
      <w:lvlText w:val="o"/>
      <w:lvlJc w:val="left"/>
      <w:pPr>
        <w:ind w:left="5760" w:hanging="360"/>
      </w:pPr>
      <w:rPr>
        <w:rFonts w:ascii="Courier New" w:hAnsi="Courier New" w:hint="default"/>
      </w:rPr>
    </w:lvl>
    <w:lvl w:ilvl="8" w:tplc="9F46E4BC">
      <w:start w:val="1"/>
      <w:numFmt w:val="bullet"/>
      <w:lvlText w:val=""/>
      <w:lvlJc w:val="left"/>
      <w:pPr>
        <w:ind w:left="6480" w:hanging="360"/>
      </w:pPr>
      <w:rPr>
        <w:rFonts w:ascii="Wingdings" w:hAnsi="Wingdings" w:hint="default"/>
      </w:rPr>
    </w:lvl>
  </w:abstractNum>
  <w:abstractNum w:abstractNumId="4" w15:restartNumberingAfterBreak="0">
    <w:nsid w:val="1FFB0525"/>
    <w:multiLevelType w:val="hybridMultilevel"/>
    <w:tmpl w:val="361882EA"/>
    <w:lvl w:ilvl="0" w:tplc="E92A758C">
      <w:start w:val="1"/>
      <w:numFmt w:val="bullet"/>
      <w:lvlText w:val=""/>
      <w:lvlJc w:val="left"/>
      <w:pPr>
        <w:ind w:left="720" w:hanging="360"/>
      </w:pPr>
      <w:rPr>
        <w:rFonts w:ascii="Symbol" w:hAnsi="Symbol" w:hint="default"/>
      </w:rPr>
    </w:lvl>
    <w:lvl w:ilvl="1" w:tplc="15AE01D6">
      <w:start w:val="1"/>
      <w:numFmt w:val="bullet"/>
      <w:lvlText w:val="o"/>
      <w:lvlJc w:val="left"/>
      <w:pPr>
        <w:ind w:left="1440" w:hanging="360"/>
      </w:pPr>
      <w:rPr>
        <w:rFonts w:ascii="Courier New" w:hAnsi="Courier New" w:hint="default"/>
      </w:rPr>
    </w:lvl>
    <w:lvl w:ilvl="2" w:tplc="EFFAD272">
      <w:start w:val="1"/>
      <w:numFmt w:val="bullet"/>
      <w:lvlText w:val=""/>
      <w:lvlJc w:val="left"/>
      <w:pPr>
        <w:ind w:left="2160" w:hanging="360"/>
      </w:pPr>
      <w:rPr>
        <w:rFonts w:ascii="Wingdings" w:hAnsi="Wingdings" w:hint="default"/>
      </w:rPr>
    </w:lvl>
    <w:lvl w:ilvl="3" w:tplc="EAA0798E">
      <w:start w:val="1"/>
      <w:numFmt w:val="bullet"/>
      <w:lvlText w:val=""/>
      <w:lvlJc w:val="left"/>
      <w:pPr>
        <w:ind w:left="2880" w:hanging="360"/>
      </w:pPr>
      <w:rPr>
        <w:rFonts w:ascii="Symbol" w:hAnsi="Symbol" w:hint="default"/>
      </w:rPr>
    </w:lvl>
    <w:lvl w:ilvl="4" w:tplc="AD647176">
      <w:start w:val="1"/>
      <w:numFmt w:val="bullet"/>
      <w:lvlText w:val="o"/>
      <w:lvlJc w:val="left"/>
      <w:pPr>
        <w:ind w:left="3600" w:hanging="360"/>
      </w:pPr>
      <w:rPr>
        <w:rFonts w:ascii="Courier New" w:hAnsi="Courier New" w:hint="default"/>
      </w:rPr>
    </w:lvl>
    <w:lvl w:ilvl="5" w:tplc="26CE3384">
      <w:start w:val="1"/>
      <w:numFmt w:val="bullet"/>
      <w:lvlText w:val=""/>
      <w:lvlJc w:val="left"/>
      <w:pPr>
        <w:ind w:left="4320" w:hanging="360"/>
      </w:pPr>
      <w:rPr>
        <w:rFonts w:ascii="Wingdings" w:hAnsi="Wingdings" w:hint="default"/>
      </w:rPr>
    </w:lvl>
    <w:lvl w:ilvl="6" w:tplc="DCCC2ED4">
      <w:start w:val="1"/>
      <w:numFmt w:val="bullet"/>
      <w:lvlText w:val=""/>
      <w:lvlJc w:val="left"/>
      <w:pPr>
        <w:ind w:left="5040" w:hanging="360"/>
      </w:pPr>
      <w:rPr>
        <w:rFonts w:ascii="Symbol" w:hAnsi="Symbol" w:hint="default"/>
      </w:rPr>
    </w:lvl>
    <w:lvl w:ilvl="7" w:tplc="C08A0F40">
      <w:start w:val="1"/>
      <w:numFmt w:val="bullet"/>
      <w:lvlText w:val="o"/>
      <w:lvlJc w:val="left"/>
      <w:pPr>
        <w:ind w:left="5760" w:hanging="360"/>
      </w:pPr>
      <w:rPr>
        <w:rFonts w:ascii="Courier New" w:hAnsi="Courier New" w:hint="default"/>
      </w:rPr>
    </w:lvl>
    <w:lvl w:ilvl="8" w:tplc="6DAA983A">
      <w:start w:val="1"/>
      <w:numFmt w:val="bullet"/>
      <w:lvlText w:val=""/>
      <w:lvlJc w:val="left"/>
      <w:pPr>
        <w:ind w:left="6480" w:hanging="360"/>
      </w:pPr>
      <w:rPr>
        <w:rFonts w:ascii="Wingdings" w:hAnsi="Wingdings" w:hint="default"/>
      </w:rPr>
    </w:lvl>
  </w:abstractNum>
  <w:abstractNum w:abstractNumId="5" w15:restartNumberingAfterBreak="0">
    <w:nsid w:val="36797448"/>
    <w:multiLevelType w:val="hybridMultilevel"/>
    <w:tmpl w:val="63B0D7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287AB2"/>
    <w:multiLevelType w:val="hybridMultilevel"/>
    <w:tmpl w:val="895C38B8"/>
    <w:lvl w:ilvl="0" w:tplc="66240F0C">
      <w:start w:val="1"/>
      <w:numFmt w:val="bullet"/>
      <w:lvlText w:val=""/>
      <w:lvlJc w:val="left"/>
      <w:pPr>
        <w:ind w:left="720" w:hanging="360"/>
      </w:pPr>
      <w:rPr>
        <w:rFonts w:ascii="Symbol" w:hAnsi="Symbol" w:hint="default"/>
      </w:rPr>
    </w:lvl>
    <w:lvl w:ilvl="1" w:tplc="B346F1B6">
      <w:start w:val="1"/>
      <w:numFmt w:val="bullet"/>
      <w:lvlText w:val="o"/>
      <w:lvlJc w:val="left"/>
      <w:pPr>
        <w:ind w:left="1440" w:hanging="360"/>
      </w:pPr>
      <w:rPr>
        <w:rFonts w:ascii="Courier New" w:hAnsi="Courier New" w:hint="default"/>
      </w:rPr>
    </w:lvl>
    <w:lvl w:ilvl="2" w:tplc="89728560">
      <w:start w:val="1"/>
      <w:numFmt w:val="bullet"/>
      <w:lvlText w:val=""/>
      <w:lvlJc w:val="left"/>
      <w:pPr>
        <w:ind w:left="2160" w:hanging="360"/>
      </w:pPr>
      <w:rPr>
        <w:rFonts w:ascii="Wingdings" w:hAnsi="Wingdings" w:hint="default"/>
      </w:rPr>
    </w:lvl>
    <w:lvl w:ilvl="3" w:tplc="516C1360">
      <w:start w:val="1"/>
      <w:numFmt w:val="bullet"/>
      <w:lvlText w:val=""/>
      <w:lvlJc w:val="left"/>
      <w:pPr>
        <w:ind w:left="2880" w:hanging="360"/>
      </w:pPr>
      <w:rPr>
        <w:rFonts w:ascii="Symbol" w:hAnsi="Symbol" w:hint="default"/>
      </w:rPr>
    </w:lvl>
    <w:lvl w:ilvl="4" w:tplc="C2C6A4D8">
      <w:start w:val="1"/>
      <w:numFmt w:val="bullet"/>
      <w:lvlText w:val="o"/>
      <w:lvlJc w:val="left"/>
      <w:pPr>
        <w:ind w:left="3600" w:hanging="360"/>
      </w:pPr>
      <w:rPr>
        <w:rFonts w:ascii="Courier New" w:hAnsi="Courier New" w:hint="default"/>
      </w:rPr>
    </w:lvl>
    <w:lvl w:ilvl="5" w:tplc="7C2E7020">
      <w:start w:val="1"/>
      <w:numFmt w:val="bullet"/>
      <w:lvlText w:val=""/>
      <w:lvlJc w:val="left"/>
      <w:pPr>
        <w:ind w:left="4320" w:hanging="360"/>
      </w:pPr>
      <w:rPr>
        <w:rFonts w:ascii="Wingdings" w:hAnsi="Wingdings" w:hint="default"/>
      </w:rPr>
    </w:lvl>
    <w:lvl w:ilvl="6" w:tplc="D7101954">
      <w:start w:val="1"/>
      <w:numFmt w:val="bullet"/>
      <w:lvlText w:val=""/>
      <w:lvlJc w:val="left"/>
      <w:pPr>
        <w:ind w:left="5040" w:hanging="360"/>
      </w:pPr>
      <w:rPr>
        <w:rFonts w:ascii="Symbol" w:hAnsi="Symbol" w:hint="default"/>
      </w:rPr>
    </w:lvl>
    <w:lvl w:ilvl="7" w:tplc="1A9086C2">
      <w:start w:val="1"/>
      <w:numFmt w:val="bullet"/>
      <w:lvlText w:val="o"/>
      <w:lvlJc w:val="left"/>
      <w:pPr>
        <w:ind w:left="5760" w:hanging="360"/>
      </w:pPr>
      <w:rPr>
        <w:rFonts w:ascii="Courier New" w:hAnsi="Courier New" w:hint="default"/>
      </w:rPr>
    </w:lvl>
    <w:lvl w:ilvl="8" w:tplc="2940011A">
      <w:start w:val="1"/>
      <w:numFmt w:val="bullet"/>
      <w:lvlText w:val=""/>
      <w:lvlJc w:val="left"/>
      <w:pPr>
        <w:ind w:left="6480" w:hanging="360"/>
      </w:pPr>
      <w:rPr>
        <w:rFonts w:ascii="Wingdings" w:hAnsi="Wingdings" w:hint="default"/>
      </w:rPr>
    </w:lvl>
  </w:abstractNum>
  <w:abstractNum w:abstractNumId="7" w15:restartNumberingAfterBreak="0">
    <w:nsid w:val="3DBE7076"/>
    <w:multiLevelType w:val="hybridMultilevel"/>
    <w:tmpl w:val="4C0AB454"/>
    <w:lvl w:ilvl="0" w:tplc="8974C13C">
      <w:start w:val="1"/>
      <w:numFmt w:val="bullet"/>
      <w:lvlText w:val=""/>
      <w:lvlJc w:val="left"/>
      <w:pPr>
        <w:ind w:left="720" w:hanging="360"/>
      </w:pPr>
      <w:rPr>
        <w:rFonts w:ascii="Symbol" w:hAnsi="Symbol" w:hint="default"/>
      </w:rPr>
    </w:lvl>
    <w:lvl w:ilvl="1" w:tplc="BFCCA642">
      <w:start w:val="1"/>
      <w:numFmt w:val="bullet"/>
      <w:lvlText w:val="o"/>
      <w:lvlJc w:val="left"/>
      <w:pPr>
        <w:ind w:left="1440" w:hanging="360"/>
      </w:pPr>
      <w:rPr>
        <w:rFonts w:ascii="Courier New" w:hAnsi="Courier New" w:hint="default"/>
      </w:rPr>
    </w:lvl>
    <w:lvl w:ilvl="2" w:tplc="D89087EE">
      <w:start w:val="1"/>
      <w:numFmt w:val="bullet"/>
      <w:lvlText w:val=""/>
      <w:lvlJc w:val="left"/>
      <w:pPr>
        <w:ind w:left="2160" w:hanging="360"/>
      </w:pPr>
      <w:rPr>
        <w:rFonts w:ascii="Wingdings" w:hAnsi="Wingdings" w:hint="default"/>
      </w:rPr>
    </w:lvl>
    <w:lvl w:ilvl="3" w:tplc="3B9C4B48">
      <w:start w:val="1"/>
      <w:numFmt w:val="bullet"/>
      <w:lvlText w:val=""/>
      <w:lvlJc w:val="left"/>
      <w:pPr>
        <w:ind w:left="2880" w:hanging="360"/>
      </w:pPr>
      <w:rPr>
        <w:rFonts w:ascii="Symbol" w:hAnsi="Symbol" w:hint="default"/>
      </w:rPr>
    </w:lvl>
    <w:lvl w:ilvl="4" w:tplc="8C10B790">
      <w:start w:val="1"/>
      <w:numFmt w:val="bullet"/>
      <w:lvlText w:val="o"/>
      <w:lvlJc w:val="left"/>
      <w:pPr>
        <w:ind w:left="3600" w:hanging="360"/>
      </w:pPr>
      <w:rPr>
        <w:rFonts w:ascii="Courier New" w:hAnsi="Courier New" w:hint="default"/>
      </w:rPr>
    </w:lvl>
    <w:lvl w:ilvl="5" w:tplc="9F40CC6C">
      <w:start w:val="1"/>
      <w:numFmt w:val="bullet"/>
      <w:lvlText w:val=""/>
      <w:lvlJc w:val="left"/>
      <w:pPr>
        <w:ind w:left="4320" w:hanging="360"/>
      </w:pPr>
      <w:rPr>
        <w:rFonts w:ascii="Wingdings" w:hAnsi="Wingdings" w:hint="default"/>
      </w:rPr>
    </w:lvl>
    <w:lvl w:ilvl="6" w:tplc="D138E850">
      <w:start w:val="1"/>
      <w:numFmt w:val="bullet"/>
      <w:lvlText w:val=""/>
      <w:lvlJc w:val="left"/>
      <w:pPr>
        <w:ind w:left="5040" w:hanging="360"/>
      </w:pPr>
      <w:rPr>
        <w:rFonts w:ascii="Symbol" w:hAnsi="Symbol" w:hint="default"/>
      </w:rPr>
    </w:lvl>
    <w:lvl w:ilvl="7" w:tplc="0B84069E">
      <w:start w:val="1"/>
      <w:numFmt w:val="bullet"/>
      <w:lvlText w:val="o"/>
      <w:lvlJc w:val="left"/>
      <w:pPr>
        <w:ind w:left="5760" w:hanging="360"/>
      </w:pPr>
      <w:rPr>
        <w:rFonts w:ascii="Courier New" w:hAnsi="Courier New" w:hint="default"/>
      </w:rPr>
    </w:lvl>
    <w:lvl w:ilvl="8" w:tplc="45DC7DAC">
      <w:start w:val="1"/>
      <w:numFmt w:val="bullet"/>
      <w:lvlText w:val=""/>
      <w:lvlJc w:val="left"/>
      <w:pPr>
        <w:ind w:left="6480" w:hanging="360"/>
      </w:pPr>
      <w:rPr>
        <w:rFonts w:ascii="Wingdings" w:hAnsi="Wingdings" w:hint="default"/>
      </w:rPr>
    </w:lvl>
  </w:abstractNum>
  <w:abstractNum w:abstractNumId="8" w15:restartNumberingAfterBreak="0">
    <w:nsid w:val="41A052C8"/>
    <w:multiLevelType w:val="hybridMultilevel"/>
    <w:tmpl w:val="52F86B90"/>
    <w:lvl w:ilvl="0" w:tplc="69E03CD8">
      <w:start w:val="1"/>
      <w:numFmt w:val="bullet"/>
      <w:lvlText w:val=""/>
      <w:lvlJc w:val="left"/>
      <w:pPr>
        <w:ind w:left="720" w:hanging="360"/>
      </w:pPr>
      <w:rPr>
        <w:rFonts w:ascii="Symbol" w:hAnsi="Symbol" w:hint="default"/>
      </w:rPr>
    </w:lvl>
    <w:lvl w:ilvl="1" w:tplc="8656F368">
      <w:start w:val="1"/>
      <w:numFmt w:val="bullet"/>
      <w:lvlText w:val="o"/>
      <w:lvlJc w:val="left"/>
      <w:pPr>
        <w:ind w:left="1440" w:hanging="360"/>
      </w:pPr>
      <w:rPr>
        <w:rFonts w:ascii="Courier New" w:hAnsi="Courier New" w:hint="default"/>
      </w:rPr>
    </w:lvl>
    <w:lvl w:ilvl="2" w:tplc="7F102D70">
      <w:start w:val="1"/>
      <w:numFmt w:val="bullet"/>
      <w:lvlText w:val=""/>
      <w:lvlJc w:val="left"/>
      <w:pPr>
        <w:ind w:left="2160" w:hanging="360"/>
      </w:pPr>
      <w:rPr>
        <w:rFonts w:ascii="Wingdings" w:hAnsi="Wingdings" w:hint="default"/>
      </w:rPr>
    </w:lvl>
    <w:lvl w:ilvl="3" w:tplc="6C7A0680">
      <w:start w:val="1"/>
      <w:numFmt w:val="bullet"/>
      <w:lvlText w:val=""/>
      <w:lvlJc w:val="left"/>
      <w:pPr>
        <w:ind w:left="2880" w:hanging="360"/>
      </w:pPr>
      <w:rPr>
        <w:rFonts w:ascii="Symbol" w:hAnsi="Symbol" w:hint="default"/>
      </w:rPr>
    </w:lvl>
    <w:lvl w:ilvl="4" w:tplc="BFEC4B4A">
      <w:start w:val="1"/>
      <w:numFmt w:val="bullet"/>
      <w:lvlText w:val="o"/>
      <w:lvlJc w:val="left"/>
      <w:pPr>
        <w:ind w:left="3600" w:hanging="360"/>
      </w:pPr>
      <w:rPr>
        <w:rFonts w:ascii="Courier New" w:hAnsi="Courier New" w:hint="default"/>
      </w:rPr>
    </w:lvl>
    <w:lvl w:ilvl="5" w:tplc="DF8825A8">
      <w:start w:val="1"/>
      <w:numFmt w:val="bullet"/>
      <w:lvlText w:val=""/>
      <w:lvlJc w:val="left"/>
      <w:pPr>
        <w:ind w:left="4320" w:hanging="360"/>
      </w:pPr>
      <w:rPr>
        <w:rFonts w:ascii="Wingdings" w:hAnsi="Wingdings" w:hint="default"/>
      </w:rPr>
    </w:lvl>
    <w:lvl w:ilvl="6" w:tplc="1C262094">
      <w:start w:val="1"/>
      <w:numFmt w:val="bullet"/>
      <w:lvlText w:val=""/>
      <w:lvlJc w:val="left"/>
      <w:pPr>
        <w:ind w:left="5040" w:hanging="360"/>
      </w:pPr>
      <w:rPr>
        <w:rFonts w:ascii="Symbol" w:hAnsi="Symbol" w:hint="default"/>
      </w:rPr>
    </w:lvl>
    <w:lvl w:ilvl="7" w:tplc="587AB17E">
      <w:start w:val="1"/>
      <w:numFmt w:val="bullet"/>
      <w:lvlText w:val="o"/>
      <w:lvlJc w:val="left"/>
      <w:pPr>
        <w:ind w:left="5760" w:hanging="360"/>
      </w:pPr>
      <w:rPr>
        <w:rFonts w:ascii="Courier New" w:hAnsi="Courier New" w:hint="default"/>
      </w:rPr>
    </w:lvl>
    <w:lvl w:ilvl="8" w:tplc="D84EB5EE">
      <w:start w:val="1"/>
      <w:numFmt w:val="bullet"/>
      <w:lvlText w:val=""/>
      <w:lvlJc w:val="left"/>
      <w:pPr>
        <w:ind w:left="6480" w:hanging="360"/>
      </w:pPr>
      <w:rPr>
        <w:rFonts w:ascii="Wingdings" w:hAnsi="Wingdings" w:hint="default"/>
      </w:rPr>
    </w:lvl>
  </w:abstractNum>
  <w:abstractNum w:abstractNumId="9" w15:restartNumberingAfterBreak="0">
    <w:nsid w:val="47C80C8A"/>
    <w:multiLevelType w:val="hybridMultilevel"/>
    <w:tmpl w:val="9892AF12"/>
    <w:lvl w:ilvl="0" w:tplc="E47CEC74">
      <w:start w:val="1"/>
      <w:numFmt w:val="bullet"/>
      <w:lvlText w:val=""/>
      <w:lvlJc w:val="left"/>
      <w:pPr>
        <w:ind w:left="720" w:hanging="360"/>
      </w:pPr>
      <w:rPr>
        <w:rFonts w:ascii="Symbol" w:hAnsi="Symbol" w:hint="default"/>
      </w:rPr>
    </w:lvl>
    <w:lvl w:ilvl="1" w:tplc="E55A6078">
      <w:start w:val="1"/>
      <w:numFmt w:val="bullet"/>
      <w:lvlText w:val="o"/>
      <w:lvlJc w:val="left"/>
      <w:pPr>
        <w:ind w:left="1440" w:hanging="360"/>
      </w:pPr>
      <w:rPr>
        <w:rFonts w:ascii="Courier New" w:hAnsi="Courier New" w:hint="default"/>
      </w:rPr>
    </w:lvl>
    <w:lvl w:ilvl="2" w:tplc="4536AD0A">
      <w:start w:val="1"/>
      <w:numFmt w:val="bullet"/>
      <w:lvlText w:val=""/>
      <w:lvlJc w:val="left"/>
      <w:pPr>
        <w:ind w:left="2160" w:hanging="360"/>
      </w:pPr>
      <w:rPr>
        <w:rFonts w:ascii="Wingdings" w:hAnsi="Wingdings" w:hint="default"/>
      </w:rPr>
    </w:lvl>
    <w:lvl w:ilvl="3" w:tplc="E604DDC4">
      <w:start w:val="1"/>
      <w:numFmt w:val="bullet"/>
      <w:lvlText w:val=""/>
      <w:lvlJc w:val="left"/>
      <w:pPr>
        <w:ind w:left="2880" w:hanging="360"/>
      </w:pPr>
      <w:rPr>
        <w:rFonts w:ascii="Symbol" w:hAnsi="Symbol" w:hint="default"/>
      </w:rPr>
    </w:lvl>
    <w:lvl w:ilvl="4" w:tplc="3736A324">
      <w:start w:val="1"/>
      <w:numFmt w:val="bullet"/>
      <w:lvlText w:val="o"/>
      <w:lvlJc w:val="left"/>
      <w:pPr>
        <w:ind w:left="3600" w:hanging="360"/>
      </w:pPr>
      <w:rPr>
        <w:rFonts w:ascii="Courier New" w:hAnsi="Courier New" w:hint="default"/>
      </w:rPr>
    </w:lvl>
    <w:lvl w:ilvl="5" w:tplc="0BE6B7C0">
      <w:start w:val="1"/>
      <w:numFmt w:val="bullet"/>
      <w:lvlText w:val=""/>
      <w:lvlJc w:val="left"/>
      <w:pPr>
        <w:ind w:left="4320" w:hanging="360"/>
      </w:pPr>
      <w:rPr>
        <w:rFonts w:ascii="Wingdings" w:hAnsi="Wingdings" w:hint="default"/>
      </w:rPr>
    </w:lvl>
    <w:lvl w:ilvl="6" w:tplc="B6E4F2AC">
      <w:start w:val="1"/>
      <w:numFmt w:val="bullet"/>
      <w:lvlText w:val=""/>
      <w:lvlJc w:val="left"/>
      <w:pPr>
        <w:ind w:left="5040" w:hanging="360"/>
      </w:pPr>
      <w:rPr>
        <w:rFonts w:ascii="Symbol" w:hAnsi="Symbol" w:hint="default"/>
      </w:rPr>
    </w:lvl>
    <w:lvl w:ilvl="7" w:tplc="7862B45A">
      <w:start w:val="1"/>
      <w:numFmt w:val="bullet"/>
      <w:lvlText w:val="o"/>
      <w:lvlJc w:val="left"/>
      <w:pPr>
        <w:ind w:left="5760" w:hanging="360"/>
      </w:pPr>
      <w:rPr>
        <w:rFonts w:ascii="Courier New" w:hAnsi="Courier New" w:hint="default"/>
      </w:rPr>
    </w:lvl>
    <w:lvl w:ilvl="8" w:tplc="88ACC1B4">
      <w:start w:val="1"/>
      <w:numFmt w:val="bullet"/>
      <w:lvlText w:val=""/>
      <w:lvlJc w:val="left"/>
      <w:pPr>
        <w:ind w:left="6480" w:hanging="360"/>
      </w:pPr>
      <w:rPr>
        <w:rFonts w:ascii="Wingdings" w:hAnsi="Wingdings" w:hint="default"/>
      </w:rPr>
    </w:lvl>
  </w:abstractNum>
  <w:abstractNum w:abstractNumId="10" w15:restartNumberingAfterBreak="0">
    <w:nsid w:val="52374C64"/>
    <w:multiLevelType w:val="hybridMultilevel"/>
    <w:tmpl w:val="C4F0B9F4"/>
    <w:lvl w:ilvl="0" w:tplc="3E76BAD4">
      <w:start w:val="1"/>
      <w:numFmt w:val="bullet"/>
      <w:lvlText w:val=""/>
      <w:lvlJc w:val="left"/>
      <w:pPr>
        <w:ind w:left="720" w:hanging="360"/>
      </w:pPr>
      <w:rPr>
        <w:rFonts w:ascii="Symbol" w:hAnsi="Symbol" w:hint="default"/>
      </w:rPr>
    </w:lvl>
    <w:lvl w:ilvl="1" w:tplc="0EDEBC78">
      <w:start w:val="1"/>
      <w:numFmt w:val="bullet"/>
      <w:lvlText w:val="o"/>
      <w:lvlJc w:val="left"/>
      <w:pPr>
        <w:ind w:left="1440" w:hanging="360"/>
      </w:pPr>
      <w:rPr>
        <w:rFonts w:ascii="Courier New" w:hAnsi="Courier New" w:hint="default"/>
      </w:rPr>
    </w:lvl>
    <w:lvl w:ilvl="2" w:tplc="C49638DA">
      <w:start w:val="1"/>
      <w:numFmt w:val="bullet"/>
      <w:lvlText w:val=""/>
      <w:lvlJc w:val="left"/>
      <w:pPr>
        <w:ind w:left="2160" w:hanging="360"/>
      </w:pPr>
      <w:rPr>
        <w:rFonts w:ascii="Wingdings" w:hAnsi="Wingdings" w:hint="default"/>
      </w:rPr>
    </w:lvl>
    <w:lvl w:ilvl="3" w:tplc="58D2D022">
      <w:start w:val="1"/>
      <w:numFmt w:val="bullet"/>
      <w:lvlText w:val=""/>
      <w:lvlJc w:val="left"/>
      <w:pPr>
        <w:ind w:left="2880" w:hanging="360"/>
      </w:pPr>
      <w:rPr>
        <w:rFonts w:ascii="Symbol" w:hAnsi="Symbol" w:hint="default"/>
      </w:rPr>
    </w:lvl>
    <w:lvl w:ilvl="4" w:tplc="4A724F4E">
      <w:start w:val="1"/>
      <w:numFmt w:val="bullet"/>
      <w:lvlText w:val="o"/>
      <w:lvlJc w:val="left"/>
      <w:pPr>
        <w:ind w:left="3600" w:hanging="360"/>
      </w:pPr>
      <w:rPr>
        <w:rFonts w:ascii="Courier New" w:hAnsi="Courier New" w:hint="default"/>
      </w:rPr>
    </w:lvl>
    <w:lvl w:ilvl="5" w:tplc="FCBC5D94">
      <w:start w:val="1"/>
      <w:numFmt w:val="bullet"/>
      <w:lvlText w:val=""/>
      <w:lvlJc w:val="left"/>
      <w:pPr>
        <w:ind w:left="4320" w:hanging="360"/>
      </w:pPr>
      <w:rPr>
        <w:rFonts w:ascii="Wingdings" w:hAnsi="Wingdings" w:hint="default"/>
      </w:rPr>
    </w:lvl>
    <w:lvl w:ilvl="6" w:tplc="93606CBE">
      <w:start w:val="1"/>
      <w:numFmt w:val="bullet"/>
      <w:lvlText w:val=""/>
      <w:lvlJc w:val="left"/>
      <w:pPr>
        <w:ind w:left="5040" w:hanging="360"/>
      </w:pPr>
      <w:rPr>
        <w:rFonts w:ascii="Symbol" w:hAnsi="Symbol" w:hint="default"/>
      </w:rPr>
    </w:lvl>
    <w:lvl w:ilvl="7" w:tplc="1B9239DA">
      <w:start w:val="1"/>
      <w:numFmt w:val="bullet"/>
      <w:lvlText w:val="o"/>
      <w:lvlJc w:val="left"/>
      <w:pPr>
        <w:ind w:left="5760" w:hanging="360"/>
      </w:pPr>
      <w:rPr>
        <w:rFonts w:ascii="Courier New" w:hAnsi="Courier New" w:hint="default"/>
      </w:rPr>
    </w:lvl>
    <w:lvl w:ilvl="8" w:tplc="D62C1330">
      <w:start w:val="1"/>
      <w:numFmt w:val="bullet"/>
      <w:lvlText w:val=""/>
      <w:lvlJc w:val="left"/>
      <w:pPr>
        <w:ind w:left="6480" w:hanging="360"/>
      </w:pPr>
      <w:rPr>
        <w:rFonts w:ascii="Wingdings" w:hAnsi="Wingdings" w:hint="default"/>
      </w:rPr>
    </w:lvl>
  </w:abstractNum>
  <w:abstractNum w:abstractNumId="11" w15:restartNumberingAfterBreak="0">
    <w:nsid w:val="56D26C43"/>
    <w:multiLevelType w:val="hybridMultilevel"/>
    <w:tmpl w:val="25BE72BC"/>
    <w:lvl w:ilvl="0" w:tplc="3B64C34C">
      <w:start w:val="1"/>
      <w:numFmt w:val="bullet"/>
      <w:lvlText w:val=""/>
      <w:lvlJc w:val="left"/>
      <w:pPr>
        <w:ind w:left="720" w:hanging="360"/>
      </w:pPr>
      <w:rPr>
        <w:rFonts w:ascii="Symbol" w:hAnsi="Symbol" w:hint="default"/>
      </w:rPr>
    </w:lvl>
    <w:lvl w:ilvl="1" w:tplc="D1680570">
      <w:start w:val="1"/>
      <w:numFmt w:val="bullet"/>
      <w:lvlText w:val="o"/>
      <w:lvlJc w:val="left"/>
      <w:pPr>
        <w:ind w:left="1440" w:hanging="360"/>
      </w:pPr>
      <w:rPr>
        <w:rFonts w:ascii="Courier New" w:hAnsi="Courier New" w:hint="default"/>
      </w:rPr>
    </w:lvl>
    <w:lvl w:ilvl="2" w:tplc="FF7A6F0E">
      <w:start w:val="1"/>
      <w:numFmt w:val="bullet"/>
      <w:lvlText w:val=""/>
      <w:lvlJc w:val="left"/>
      <w:pPr>
        <w:ind w:left="2160" w:hanging="360"/>
      </w:pPr>
      <w:rPr>
        <w:rFonts w:ascii="Wingdings" w:hAnsi="Wingdings" w:hint="default"/>
      </w:rPr>
    </w:lvl>
    <w:lvl w:ilvl="3" w:tplc="C9C627FC">
      <w:start w:val="1"/>
      <w:numFmt w:val="bullet"/>
      <w:lvlText w:val=""/>
      <w:lvlJc w:val="left"/>
      <w:pPr>
        <w:ind w:left="2880" w:hanging="360"/>
      </w:pPr>
      <w:rPr>
        <w:rFonts w:ascii="Symbol" w:hAnsi="Symbol" w:hint="default"/>
      </w:rPr>
    </w:lvl>
    <w:lvl w:ilvl="4" w:tplc="73ECA9CE">
      <w:start w:val="1"/>
      <w:numFmt w:val="bullet"/>
      <w:lvlText w:val="o"/>
      <w:lvlJc w:val="left"/>
      <w:pPr>
        <w:ind w:left="3600" w:hanging="360"/>
      </w:pPr>
      <w:rPr>
        <w:rFonts w:ascii="Courier New" w:hAnsi="Courier New" w:hint="default"/>
      </w:rPr>
    </w:lvl>
    <w:lvl w:ilvl="5" w:tplc="E63E9054">
      <w:start w:val="1"/>
      <w:numFmt w:val="bullet"/>
      <w:lvlText w:val=""/>
      <w:lvlJc w:val="left"/>
      <w:pPr>
        <w:ind w:left="4320" w:hanging="360"/>
      </w:pPr>
      <w:rPr>
        <w:rFonts w:ascii="Wingdings" w:hAnsi="Wingdings" w:hint="default"/>
      </w:rPr>
    </w:lvl>
    <w:lvl w:ilvl="6" w:tplc="7A5CAA28">
      <w:start w:val="1"/>
      <w:numFmt w:val="bullet"/>
      <w:lvlText w:val=""/>
      <w:lvlJc w:val="left"/>
      <w:pPr>
        <w:ind w:left="5040" w:hanging="360"/>
      </w:pPr>
      <w:rPr>
        <w:rFonts w:ascii="Symbol" w:hAnsi="Symbol" w:hint="default"/>
      </w:rPr>
    </w:lvl>
    <w:lvl w:ilvl="7" w:tplc="3BC43F0C">
      <w:start w:val="1"/>
      <w:numFmt w:val="bullet"/>
      <w:lvlText w:val="o"/>
      <w:lvlJc w:val="left"/>
      <w:pPr>
        <w:ind w:left="5760" w:hanging="360"/>
      </w:pPr>
      <w:rPr>
        <w:rFonts w:ascii="Courier New" w:hAnsi="Courier New" w:hint="default"/>
      </w:rPr>
    </w:lvl>
    <w:lvl w:ilvl="8" w:tplc="4232DF96">
      <w:start w:val="1"/>
      <w:numFmt w:val="bullet"/>
      <w:lvlText w:val=""/>
      <w:lvlJc w:val="left"/>
      <w:pPr>
        <w:ind w:left="6480" w:hanging="360"/>
      </w:pPr>
      <w:rPr>
        <w:rFonts w:ascii="Wingdings" w:hAnsi="Wingdings" w:hint="default"/>
      </w:rPr>
    </w:lvl>
  </w:abstractNum>
  <w:abstractNum w:abstractNumId="12" w15:restartNumberingAfterBreak="0">
    <w:nsid w:val="571C1FB3"/>
    <w:multiLevelType w:val="hybridMultilevel"/>
    <w:tmpl w:val="87428092"/>
    <w:lvl w:ilvl="0" w:tplc="69E03CD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7620301"/>
    <w:multiLevelType w:val="hybridMultilevel"/>
    <w:tmpl w:val="C492C144"/>
    <w:lvl w:ilvl="0" w:tplc="F622129C">
      <w:start w:val="1"/>
      <w:numFmt w:val="bullet"/>
      <w:lvlText w:val=""/>
      <w:lvlJc w:val="left"/>
      <w:pPr>
        <w:ind w:left="720" w:hanging="360"/>
      </w:pPr>
      <w:rPr>
        <w:rFonts w:ascii="Symbol" w:hAnsi="Symbol" w:hint="default"/>
      </w:rPr>
    </w:lvl>
    <w:lvl w:ilvl="1" w:tplc="4EC07F10">
      <w:start w:val="1"/>
      <w:numFmt w:val="bullet"/>
      <w:lvlText w:val="o"/>
      <w:lvlJc w:val="left"/>
      <w:pPr>
        <w:ind w:left="1440" w:hanging="360"/>
      </w:pPr>
      <w:rPr>
        <w:rFonts w:ascii="Courier New" w:hAnsi="Courier New" w:hint="default"/>
      </w:rPr>
    </w:lvl>
    <w:lvl w:ilvl="2" w:tplc="14520F34">
      <w:start w:val="1"/>
      <w:numFmt w:val="bullet"/>
      <w:lvlText w:val=""/>
      <w:lvlJc w:val="left"/>
      <w:pPr>
        <w:ind w:left="2160" w:hanging="360"/>
      </w:pPr>
      <w:rPr>
        <w:rFonts w:ascii="Wingdings" w:hAnsi="Wingdings" w:hint="default"/>
      </w:rPr>
    </w:lvl>
    <w:lvl w:ilvl="3" w:tplc="7ABAC6E8">
      <w:start w:val="1"/>
      <w:numFmt w:val="bullet"/>
      <w:lvlText w:val=""/>
      <w:lvlJc w:val="left"/>
      <w:pPr>
        <w:ind w:left="2880" w:hanging="360"/>
      </w:pPr>
      <w:rPr>
        <w:rFonts w:ascii="Symbol" w:hAnsi="Symbol" w:hint="default"/>
      </w:rPr>
    </w:lvl>
    <w:lvl w:ilvl="4" w:tplc="4190A886">
      <w:start w:val="1"/>
      <w:numFmt w:val="bullet"/>
      <w:lvlText w:val="o"/>
      <w:lvlJc w:val="left"/>
      <w:pPr>
        <w:ind w:left="3600" w:hanging="360"/>
      </w:pPr>
      <w:rPr>
        <w:rFonts w:ascii="Courier New" w:hAnsi="Courier New" w:hint="default"/>
      </w:rPr>
    </w:lvl>
    <w:lvl w:ilvl="5" w:tplc="ABE4CF94">
      <w:start w:val="1"/>
      <w:numFmt w:val="bullet"/>
      <w:lvlText w:val=""/>
      <w:lvlJc w:val="left"/>
      <w:pPr>
        <w:ind w:left="4320" w:hanging="360"/>
      </w:pPr>
      <w:rPr>
        <w:rFonts w:ascii="Wingdings" w:hAnsi="Wingdings" w:hint="default"/>
      </w:rPr>
    </w:lvl>
    <w:lvl w:ilvl="6" w:tplc="ECAAF4D4">
      <w:start w:val="1"/>
      <w:numFmt w:val="bullet"/>
      <w:lvlText w:val=""/>
      <w:lvlJc w:val="left"/>
      <w:pPr>
        <w:ind w:left="5040" w:hanging="360"/>
      </w:pPr>
      <w:rPr>
        <w:rFonts w:ascii="Symbol" w:hAnsi="Symbol" w:hint="default"/>
      </w:rPr>
    </w:lvl>
    <w:lvl w:ilvl="7" w:tplc="0A9A0C46">
      <w:start w:val="1"/>
      <w:numFmt w:val="bullet"/>
      <w:lvlText w:val="o"/>
      <w:lvlJc w:val="left"/>
      <w:pPr>
        <w:ind w:left="5760" w:hanging="360"/>
      </w:pPr>
      <w:rPr>
        <w:rFonts w:ascii="Courier New" w:hAnsi="Courier New" w:hint="default"/>
      </w:rPr>
    </w:lvl>
    <w:lvl w:ilvl="8" w:tplc="1AA0D2C0">
      <w:start w:val="1"/>
      <w:numFmt w:val="bullet"/>
      <w:lvlText w:val=""/>
      <w:lvlJc w:val="left"/>
      <w:pPr>
        <w:ind w:left="6480" w:hanging="360"/>
      </w:pPr>
      <w:rPr>
        <w:rFonts w:ascii="Wingdings" w:hAnsi="Wingdings" w:hint="default"/>
      </w:rPr>
    </w:lvl>
  </w:abstractNum>
  <w:abstractNum w:abstractNumId="14" w15:restartNumberingAfterBreak="0">
    <w:nsid w:val="5E6D3A7B"/>
    <w:multiLevelType w:val="hybridMultilevel"/>
    <w:tmpl w:val="5D28640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611F3B24"/>
    <w:multiLevelType w:val="hybridMultilevel"/>
    <w:tmpl w:val="06AAF2F4"/>
    <w:lvl w:ilvl="0" w:tplc="00921780">
      <w:start w:val="1"/>
      <w:numFmt w:val="bullet"/>
      <w:lvlText w:val=""/>
      <w:lvlJc w:val="left"/>
      <w:pPr>
        <w:ind w:left="720" w:hanging="360"/>
      </w:pPr>
      <w:rPr>
        <w:rFonts w:ascii="Symbol" w:hAnsi="Symbol" w:hint="default"/>
      </w:rPr>
    </w:lvl>
    <w:lvl w:ilvl="1" w:tplc="0A5CB768">
      <w:start w:val="1"/>
      <w:numFmt w:val="bullet"/>
      <w:lvlText w:val="o"/>
      <w:lvlJc w:val="left"/>
      <w:pPr>
        <w:ind w:left="1440" w:hanging="360"/>
      </w:pPr>
      <w:rPr>
        <w:rFonts w:ascii="Courier New" w:hAnsi="Courier New" w:hint="default"/>
      </w:rPr>
    </w:lvl>
    <w:lvl w:ilvl="2" w:tplc="BA24AB96">
      <w:start w:val="1"/>
      <w:numFmt w:val="bullet"/>
      <w:lvlText w:val=""/>
      <w:lvlJc w:val="left"/>
      <w:pPr>
        <w:ind w:left="2160" w:hanging="360"/>
      </w:pPr>
      <w:rPr>
        <w:rFonts w:ascii="Wingdings" w:hAnsi="Wingdings" w:hint="default"/>
      </w:rPr>
    </w:lvl>
    <w:lvl w:ilvl="3" w:tplc="11D6B962">
      <w:start w:val="1"/>
      <w:numFmt w:val="bullet"/>
      <w:lvlText w:val=""/>
      <w:lvlJc w:val="left"/>
      <w:pPr>
        <w:ind w:left="2880" w:hanging="360"/>
      </w:pPr>
      <w:rPr>
        <w:rFonts w:ascii="Symbol" w:hAnsi="Symbol" w:hint="default"/>
      </w:rPr>
    </w:lvl>
    <w:lvl w:ilvl="4" w:tplc="5C6C25EA">
      <w:start w:val="1"/>
      <w:numFmt w:val="bullet"/>
      <w:lvlText w:val="o"/>
      <w:lvlJc w:val="left"/>
      <w:pPr>
        <w:ind w:left="3600" w:hanging="360"/>
      </w:pPr>
      <w:rPr>
        <w:rFonts w:ascii="Courier New" w:hAnsi="Courier New" w:hint="default"/>
      </w:rPr>
    </w:lvl>
    <w:lvl w:ilvl="5" w:tplc="FC32A65C">
      <w:start w:val="1"/>
      <w:numFmt w:val="bullet"/>
      <w:lvlText w:val=""/>
      <w:lvlJc w:val="left"/>
      <w:pPr>
        <w:ind w:left="4320" w:hanging="360"/>
      </w:pPr>
      <w:rPr>
        <w:rFonts w:ascii="Wingdings" w:hAnsi="Wingdings" w:hint="default"/>
      </w:rPr>
    </w:lvl>
    <w:lvl w:ilvl="6" w:tplc="AEB8381C">
      <w:start w:val="1"/>
      <w:numFmt w:val="bullet"/>
      <w:lvlText w:val=""/>
      <w:lvlJc w:val="left"/>
      <w:pPr>
        <w:ind w:left="5040" w:hanging="360"/>
      </w:pPr>
      <w:rPr>
        <w:rFonts w:ascii="Symbol" w:hAnsi="Symbol" w:hint="default"/>
      </w:rPr>
    </w:lvl>
    <w:lvl w:ilvl="7" w:tplc="F770245C">
      <w:start w:val="1"/>
      <w:numFmt w:val="bullet"/>
      <w:lvlText w:val="o"/>
      <w:lvlJc w:val="left"/>
      <w:pPr>
        <w:ind w:left="5760" w:hanging="360"/>
      </w:pPr>
      <w:rPr>
        <w:rFonts w:ascii="Courier New" w:hAnsi="Courier New" w:hint="default"/>
      </w:rPr>
    </w:lvl>
    <w:lvl w:ilvl="8" w:tplc="23D4F0F0">
      <w:start w:val="1"/>
      <w:numFmt w:val="bullet"/>
      <w:lvlText w:val=""/>
      <w:lvlJc w:val="left"/>
      <w:pPr>
        <w:ind w:left="6480" w:hanging="360"/>
      </w:pPr>
      <w:rPr>
        <w:rFonts w:ascii="Wingdings" w:hAnsi="Wingdings" w:hint="default"/>
      </w:rPr>
    </w:lvl>
  </w:abstractNum>
  <w:abstractNum w:abstractNumId="16" w15:restartNumberingAfterBreak="0">
    <w:nsid w:val="61234001"/>
    <w:multiLevelType w:val="hybridMultilevel"/>
    <w:tmpl w:val="2B44223C"/>
    <w:lvl w:ilvl="0" w:tplc="CED66AF2">
      <w:start w:val="1"/>
      <w:numFmt w:val="bullet"/>
      <w:lvlText w:val=""/>
      <w:lvlJc w:val="left"/>
      <w:pPr>
        <w:ind w:left="720" w:hanging="360"/>
      </w:pPr>
      <w:rPr>
        <w:rFonts w:ascii="Symbol" w:hAnsi="Symbol" w:hint="default"/>
      </w:rPr>
    </w:lvl>
    <w:lvl w:ilvl="1" w:tplc="37E008F0">
      <w:start w:val="1"/>
      <w:numFmt w:val="bullet"/>
      <w:lvlText w:val="o"/>
      <w:lvlJc w:val="left"/>
      <w:pPr>
        <w:ind w:left="1440" w:hanging="360"/>
      </w:pPr>
      <w:rPr>
        <w:rFonts w:ascii="Courier New" w:hAnsi="Courier New" w:hint="default"/>
      </w:rPr>
    </w:lvl>
    <w:lvl w:ilvl="2" w:tplc="41863D64">
      <w:start w:val="1"/>
      <w:numFmt w:val="bullet"/>
      <w:lvlText w:val=""/>
      <w:lvlJc w:val="left"/>
      <w:pPr>
        <w:ind w:left="2160" w:hanging="360"/>
      </w:pPr>
      <w:rPr>
        <w:rFonts w:ascii="Wingdings" w:hAnsi="Wingdings" w:hint="default"/>
      </w:rPr>
    </w:lvl>
    <w:lvl w:ilvl="3" w:tplc="A656D832">
      <w:start w:val="1"/>
      <w:numFmt w:val="bullet"/>
      <w:lvlText w:val=""/>
      <w:lvlJc w:val="left"/>
      <w:pPr>
        <w:ind w:left="2880" w:hanging="360"/>
      </w:pPr>
      <w:rPr>
        <w:rFonts w:ascii="Symbol" w:hAnsi="Symbol" w:hint="default"/>
      </w:rPr>
    </w:lvl>
    <w:lvl w:ilvl="4" w:tplc="6DF00A0A">
      <w:start w:val="1"/>
      <w:numFmt w:val="bullet"/>
      <w:lvlText w:val="o"/>
      <w:lvlJc w:val="left"/>
      <w:pPr>
        <w:ind w:left="3600" w:hanging="360"/>
      </w:pPr>
      <w:rPr>
        <w:rFonts w:ascii="Courier New" w:hAnsi="Courier New" w:hint="default"/>
      </w:rPr>
    </w:lvl>
    <w:lvl w:ilvl="5" w:tplc="910CFB92">
      <w:start w:val="1"/>
      <w:numFmt w:val="bullet"/>
      <w:lvlText w:val=""/>
      <w:lvlJc w:val="left"/>
      <w:pPr>
        <w:ind w:left="4320" w:hanging="360"/>
      </w:pPr>
      <w:rPr>
        <w:rFonts w:ascii="Wingdings" w:hAnsi="Wingdings" w:hint="default"/>
      </w:rPr>
    </w:lvl>
    <w:lvl w:ilvl="6" w:tplc="9C5E5A32">
      <w:start w:val="1"/>
      <w:numFmt w:val="bullet"/>
      <w:lvlText w:val=""/>
      <w:lvlJc w:val="left"/>
      <w:pPr>
        <w:ind w:left="5040" w:hanging="360"/>
      </w:pPr>
      <w:rPr>
        <w:rFonts w:ascii="Symbol" w:hAnsi="Symbol" w:hint="default"/>
      </w:rPr>
    </w:lvl>
    <w:lvl w:ilvl="7" w:tplc="8AA437BA">
      <w:start w:val="1"/>
      <w:numFmt w:val="bullet"/>
      <w:lvlText w:val="o"/>
      <w:lvlJc w:val="left"/>
      <w:pPr>
        <w:ind w:left="5760" w:hanging="360"/>
      </w:pPr>
      <w:rPr>
        <w:rFonts w:ascii="Courier New" w:hAnsi="Courier New" w:hint="default"/>
      </w:rPr>
    </w:lvl>
    <w:lvl w:ilvl="8" w:tplc="2724145A">
      <w:start w:val="1"/>
      <w:numFmt w:val="bullet"/>
      <w:lvlText w:val=""/>
      <w:lvlJc w:val="left"/>
      <w:pPr>
        <w:ind w:left="6480" w:hanging="360"/>
      </w:pPr>
      <w:rPr>
        <w:rFonts w:ascii="Wingdings" w:hAnsi="Wingdings" w:hint="default"/>
      </w:rPr>
    </w:lvl>
  </w:abstractNum>
  <w:abstractNum w:abstractNumId="17" w15:restartNumberingAfterBreak="0">
    <w:nsid w:val="61596032"/>
    <w:multiLevelType w:val="hybridMultilevel"/>
    <w:tmpl w:val="424E14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64E3293E"/>
    <w:multiLevelType w:val="hybridMultilevel"/>
    <w:tmpl w:val="DCECE24E"/>
    <w:lvl w:ilvl="0" w:tplc="3CA84C3C">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3FC6F1E2">
      <w:start w:val="1"/>
      <w:numFmt w:val="bullet"/>
      <w:lvlText w:val=""/>
      <w:lvlJc w:val="left"/>
      <w:pPr>
        <w:ind w:left="2160" w:hanging="360"/>
      </w:pPr>
      <w:rPr>
        <w:rFonts w:ascii="Wingdings" w:hAnsi="Wingdings" w:hint="default"/>
      </w:rPr>
    </w:lvl>
    <w:lvl w:ilvl="3" w:tplc="274AB400">
      <w:start w:val="1"/>
      <w:numFmt w:val="bullet"/>
      <w:lvlText w:val=""/>
      <w:lvlJc w:val="left"/>
      <w:pPr>
        <w:ind w:left="2880" w:hanging="360"/>
      </w:pPr>
      <w:rPr>
        <w:rFonts w:ascii="Symbol" w:hAnsi="Symbol" w:hint="default"/>
      </w:rPr>
    </w:lvl>
    <w:lvl w:ilvl="4" w:tplc="FA68F24A">
      <w:start w:val="1"/>
      <w:numFmt w:val="bullet"/>
      <w:lvlText w:val="o"/>
      <w:lvlJc w:val="left"/>
      <w:pPr>
        <w:ind w:left="3600" w:hanging="360"/>
      </w:pPr>
      <w:rPr>
        <w:rFonts w:ascii="Courier New" w:hAnsi="Courier New" w:hint="default"/>
      </w:rPr>
    </w:lvl>
    <w:lvl w:ilvl="5" w:tplc="BCD4B642">
      <w:start w:val="1"/>
      <w:numFmt w:val="bullet"/>
      <w:lvlText w:val=""/>
      <w:lvlJc w:val="left"/>
      <w:pPr>
        <w:ind w:left="4320" w:hanging="360"/>
      </w:pPr>
      <w:rPr>
        <w:rFonts w:ascii="Wingdings" w:hAnsi="Wingdings" w:hint="default"/>
      </w:rPr>
    </w:lvl>
    <w:lvl w:ilvl="6" w:tplc="A080BE7A">
      <w:start w:val="1"/>
      <w:numFmt w:val="bullet"/>
      <w:lvlText w:val=""/>
      <w:lvlJc w:val="left"/>
      <w:pPr>
        <w:ind w:left="5040" w:hanging="360"/>
      </w:pPr>
      <w:rPr>
        <w:rFonts w:ascii="Symbol" w:hAnsi="Symbol" w:hint="default"/>
      </w:rPr>
    </w:lvl>
    <w:lvl w:ilvl="7" w:tplc="C0727240">
      <w:start w:val="1"/>
      <w:numFmt w:val="bullet"/>
      <w:lvlText w:val="o"/>
      <w:lvlJc w:val="left"/>
      <w:pPr>
        <w:ind w:left="5760" w:hanging="360"/>
      </w:pPr>
      <w:rPr>
        <w:rFonts w:ascii="Courier New" w:hAnsi="Courier New" w:hint="default"/>
      </w:rPr>
    </w:lvl>
    <w:lvl w:ilvl="8" w:tplc="9F46E4BC">
      <w:start w:val="1"/>
      <w:numFmt w:val="bullet"/>
      <w:lvlText w:val=""/>
      <w:lvlJc w:val="left"/>
      <w:pPr>
        <w:ind w:left="6480" w:hanging="360"/>
      </w:pPr>
      <w:rPr>
        <w:rFonts w:ascii="Wingdings" w:hAnsi="Wingdings" w:hint="default"/>
      </w:rPr>
    </w:lvl>
  </w:abstractNum>
  <w:abstractNum w:abstractNumId="19" w15:restartNumberingAfterBreak="0">
    <w:nsid w:val="6E7C66F8"/>
    <w:multiLevelType w:val="hybridMultilevel"/>
    <w:tmpl w:val="291A5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CF3F4D"/>
    <w:multiLevelType w:val="hybridMultilevel"/>
    <w:tmpl w:val="5B44A1D2"/>
    <w:lvl w:ilvl="0" w:tplc="9DAC5E86">
      <w:start w:val="1"/>
      <w:numFmt w:val="bullet"/>
      <w:lvlText w:val=""/>
      <w:lvlJc w:val="left"/>
      <w:pPr>
        <w:ind w:left="720" w:hanging="360"/>
      </w:pPr>
      <w:rPr>
        <w:rFonts w:ascii="Symbol" w:hAnsi="Symbol" w:hint="default"/>
      </w:rPr>
    </w:lvl>
    <w:lvl w:ilvl="1" w:tplc="D0E09856">
      <w:start w:val="1"/>
      <w:numFmt w:val="bullet"/>
      <w:lvlText w:val="o"/>
      <w:lvlJc w:val="left"/>
      <w:pPr>
        <w:ind w:left="1440" w:hanging="360"/>
      </w:pPr>
      <w:rPr>
        <w:rFonts w:ascii="Courier New" w:hAnsi="Courier New" w:hint="default"/>
      </w:rPr>
    </w:lvl>
    <w:lvl w:ilvl="2" w:tplc="84148050">
      <w:start w:val="1"/>
      <w:numFmt w:val="bullet"/>
      <w:lvlText w:val=""/>
      <w:lvlJc w:val="left"/>
      <w:pPr>
        <w:ind w:left="2160" w:hanging="360"/>
      </w:pPr>
      <w:rPr>
        <w:rFonts w:ascii="Wingdings" w:hAnsi="Wingdings" w:hint="default"/>
      </w:rPr>
    </w:lvl>
    <w:lvl w:ilvl="3" w:tplc="03345814">
      <w:start w:val="1"/>
      <w:numFmt w:val="bullet"/>
      <w:lvlText w:val=""/>
      <w:lvlJc w:val="left"/>
      <w:pPr>
        <w:ind w:left="2880" w:hanging="360"/>
      </w:pPr>
      <w:rPr>
        <w:rFonts w:ascii="Symbol" w:hAnsi="Symbol" w:hint="default"/>
      </w:rPr>
    </w:lvl>
    <w:lvl w:ilvl="4" w:tplc="81B0ACAE">
      <w:start w:val="1"/>
      <w:numFmt w:val="bullet"/>
      <w:lvlText w:val="o"/>
      <w:lvlJc w:val="left"/>
      <w:pPr>
        <w:ind w:left="3600" w:hanging="360"/>
      </w:pPr>
      <w:rPr>
        <w:rFonts w:ascii="Courier New" w:hAnsi="Courier New" w:hint="default"/>
      </w:rPr>
    </w:lvl>
    <w:lvl w:ilvl="5" w:tplc="20E2E1FC">
      <w:start w:val="1"/>
      <w:numFmt w:val="bullet"/>
      <w:lvlText w:val=""/>
      <w:lvlJc w:val="left"/>
      <w:pPr>
        <w:ind w:left="4320" w:hanging="360"/>
      </w:pPr>
      <w:rPr>
        <w:rFonts w:ascii="Wingdings" w:hAnsi="Wingdings" w:hint="default"/>
      </w:rPr>
    </w:lvl>
    <w:lvl w:ilvl="6" w:tplc="087E2190">
      <w:start w:val="1"/>
      <w:numFmt w:val="bullet"/>
      <w:lvlText w:val=""/>
      <w:lvlJc w:val="left"/>
      <w:pPr>
        <w:ind w:left="5040" w:hanging="360"/>
      </w:pPr>
      <w:rPr>
        <w:rFonts w:ascii="Symbol" w:hAnsi="Symbol" w:hint="default"/>
      </w:rPr>
    </w:lvl>
    <w:lvl w:ilvl="7" w:tplc="109231F6">
      <w:start w:val="1"/>
      <w:numFmt w:val="bullet"/>
      <w:lvlText w:val="o"/>
      <w:lvlJc w:val="left"/>
      <w:pPr>
        <w:ind w:left="5760" w:hanging="360"/>
      </w:pPr>
      <w:rPr>
        <w:rFonts w:ascii="Courier New" w:hAnsi="Courier New" w:hint="default"/>
      </w:rPr>
    </w:lvl>
    <w:lvl w:ilvl="8" w:tplc="207EE340">
      <w:start w:val="1"/>
      <w:numFmt w:val="bullet"/>
      <w:lvlText w:val=""/>
      <w:lvlJc w:val="left"/>
      <w:pPr>
        <w:ind w:left="6480" w:hanging="360"/>
      </w:pPr>
      <w:rPr>
        <w:rFonts w:ascii="Wingdings" w:hAnsi="Wingdings" w:hint="default"/>
      </w:rPr>
    </w:lvl>
  </w:abstractNum>
  <w:num w:numId="1" w16cid:durableId="595866911">
    <w:abstractNumId w:val="4"/>
  </w:num>
  <w:num w:numId="2" w16cid:durableId="949554652">
    <w:abstractNumId w:val="8"/>
  </w:num>
  <w:num w:numId="3" w16cid:durableId="637420778">
    <w:abstractNumId w:val="3"/>
  </w:num>
  <w:num w:numId="4" w16cid:durableId="894201659">
    <w:abstractNumId w:val="13"/>
  </w:num>
  <w:num w:numId="5" w16cid:durableId="1638222211">
    <w:abstractNumId w:val="10"/>
  </w:num>
  <w:num w:numId="6" w16cid:durableId="114715065">
    <w:abstractNumId w:val="7"/>
  </w:num>
  <w:num w:numId="7" w16cid:durableId="840772868">
    <w:abstractNumId w:val="15"/>
  </w:num>
  <w:num w:numId="8" w16cid:durableId="591162899">
    <w:abstractNumId w:val="11"/>
  </w:num>
  <w:num w:numId="9" w16cid:durableId="1856920858">
    <w:abstractNumId w:val="20"/>
  </w:num>
  <w:num w:numId="10" w16cid:durableId="1639651997">
    <w:abstractNumId w:val="9"/>
  </w:num>
  <w:num w:numId="11" w16cid:durableId="541283980">
    <w:abstractNumId w:val="16"/>
  </w:num>
  <w:num w:numId="12" w16cid:durableId="1102841771">
    <w:abstractNumId w:val="1"/>
  </w:num>
  <w:num w:numId="13" w16cid:durableId="502477701">
    <w:abstractNumId w:val="6"/>
  </w:num>
  <w:num w:numId="14" w16cid:durableId="27873271">
    <w:abstractNumId w:val="2"/>
  </w:num>
  <w:num w:numId="15" w16cid:durableId="1476071527">
    <w:abstractNumId w:val="17"/>
  </w:num>
  <w:num w:numId="16" w16cid:durableId="1483086675">
    <w:abstractNumId w:val="14"/>
  </w:num>
  <w:num w:numId="17" w16cid:durableId="1627659093">
    <w:abstractNumId w:val="19"/>
  </w:num>
  <w:num w:numId="18" w16cid:durableId="958952797">
    <w:abstractNumId w:val="0"/>
  </w:num>
  <w:num w:numId="19" w16cid:durableId="1052653130">
    <w:abstractNumId w:val="12"/>
  </w:num>
  <w:num w:numId="20" w16cid:durableId="1379285801">
    <w:abstractNumId w:val="5"/>
  </w:num>
  <w:num w:numId="21" w16cid:durableId="150458546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BB5"/>
    <w:rsid w:val="00000FE2"/>
    <w:rsid w:val="000010AA"/>
    <w:rsid w:val="00002E7C"/>
    <w:rsid w:val="00006A66"/>
    <w:rsid w:val="00011106"/>
    <w:rsid w:val="00014EC7"/>
    <w:rsid w:val="000173DC"/>
    <w:rsid w:val="00024EE1"/>
    <w:rsid w:val="00033836"/>
    <w:rsid w:val="00033C3C"/>
    <w:rsid w:val="00033CCB"/>
    <w:rsid w:val="00035A53"/>
    <w:rsid w:val="00041B68"/>
    <w:rsid w:val="000420F3"/>
    <w:rsid w:val="0004768A"/>
    <w:rsid w:val="00051A0A"/>
    <w:rsid w:val="000536D2"/>
    <w:rsid w:val="00064611"/>
    <w:rsid w:val="00070E79"/>
    <w:rsid w:val="00072EAC"/>
    <w:rsid w:val="00074CDD"/>
    <w:rsid w:val="00080DB2"/>
    <w:rsid w:val="0008208F"/>
    <w:rsid w:val="000871FD"/>
    <w:rsid w:val="000874B9"/>
    <w:rsid w:val="00097BEE"/>
    <w:rsid w:val="00097DCE"/>
    <w:rsid w:val="000B2022"/>
    <w:rsid w:val="000B49F1"/>
    <w:rsid w:val="000C5BA8"/>
    <w:rsid w:val="000C6BFF"/>
    <w:rsid w:val="000D4443"/>
    <w:rsid w:val="000D5278"/>
    <w:rsid w:val="000D5925"/>
    <w:rsid w:val="000D71D7"/>
    <w:rsid w:val="000E1AE0"/>
    <w:rsid w:val="000E4D8B"/>
    <w:rsid w:val="000E5D1C"/>
    <w:rsid w:val="000E7610"/>
    <w:rsid w:val="000E78F0"/>
    <w:rsid w:val="000F0572"/>
    <w:rsid w:val="000F23A4"/>
    <w:rsid w:val="001008CF"/>
    <w:rsid w:val="0010110F"/>
    <w:rsid w:val="00101117"/>
    <w:rsid w:val="001011C0"/>
    <w:rsid w:val="00101DE2"/>
    <w:rsid w:val="0010340F"/>
    <w:rsid w:val="00104CAF"/>
    <w:rsid w:val="00112528"/>
    <w:rsid w:val="00112BCA"/>
    <w:rsid w:val="00113BF8"/>
    <w:rsid w:val="001144DC"/>
    <w:rsid w:val="00117658"/>
    <w:rsid w:val="001221CF"/>
    <w:rsid w:val="0012531E"/>
    <w:rsid w:val="00131B33"/>
    <w:rsid w:val="001349E6"/>
    <w:rsid w:val="00135E35"/>
    <w:rsid w:val="00143186"/>
    <w:rsid w:val="00150676"/>
    <w:rsid w:val="001509D4"/>
    <w:rsid w:val="0015430F"/>
    <w:rsid w:val="00154C7F"/>
    <w:rsid w:val="001552D5"/>
    <w:rsid w:val="00156327"/>
    <w:rsid w:val="00161B3F"/>
    <w:rsid w:val="00161C9B"/>
    <w:rsid w:val="00167622"/>
    <w:rsid w:val="001705A2"/>
    <w:rsid w:val="001742BB"/>
    <w:rsid w:val="00176A35"/>
    <w:rsid w:val="0018183A"/>
    <w:rsid w:val="0018254E"/>
    <w:rsid w:val="001844CF"/>
    <w:rsid w:val="001848F9"/>
    <w:rsid w:val="00184D64"/>
    <w:rsid w:val="00187D7B"/>
    <w:rsid w:val="001906A4"/>
    <w:rsid w:val="001909A8"/>
    <w:rsid w:val="00192FCD"/>
    <w:rsid w:val="001A1F37"/>
    <w:rsid w:val="001A4435"/>
    <w:rsid w:val="001A61F6"/>
    <w:rsid w:val="001A628D"/>
    <w:rsid w:val="001B0D58"/>
    <w:rsid w:val="001B6B13"/>
    <w:rsid w:val="001B71F0"/>
    <w:rsid w:val="001C2F11"/>
    <w:rsid w:val="001C7BDF"/>
    <w:rsid w:val="001D568E"/>
    <w:rsid w:val="001D7A44"/>
    <w:rsid w:val="001E4053"/>
    <w:rsid w:val="001E4448"/>
    <w:rsid w:val="001E4A18"/>
    <w:rsid w:val="001E615D"/>
    <w:rsid w:val="001F0C29"/>
    <w:rsid w:val="001F3846"/>
    <w:rsid w:val="002023AC"/>
    <w:rsid w:val="00203156"/>
    <w:rsid w:val="00204024"/>
    <w:rsid w:val="00211BFC"/>
    <w:rsid w:val="00211D2C"/>
    <w:rsid w:val="002134CA"/>
    <w:rsid w:val="00217B99"/>
    <w:rsid w:val="00224203"/>
    <w:rsid w:val="002334B2"/>
    <w:rsid w:val="00234022"/>
    <w:rsid w:val="00237379"/>
    <w:rsid w:val="002400CE"/>
    <w:rsid w:val="00243ECF"/>
    <w:rsid w:val="002639EC"/>
    <w:rsid w:val="00263A7B"/>
    <w:rsid w:val="002661C7"/>
    <w:rsid w:val="00266962"/>
    <w:rsid w:val="00280AAE"/>
    <w:rsid w:val="00283EFC"/>
    <w:rsid w:val="00290A5D"/>
    <w:rsid w:val="00292470"/>
    <w:rsid w:val="00293107"/>
    <w:rsid w:val="00294281"/>
    <w:rsid w:val="002A27DE"/>
    <w:rsid w:val="002A4198"/>
    <w:rsid w:val="002A44DE"/>
    <w:rsid w:val="002A4AE8"/>
    <w:rsid w:val="002B3D42"/>
    <w:rsid w:val="002B3DC3"/>
    <w:rsid w:val="002B417F"/>
    <w:rsid w:val="002B5791"/>
    <w:rsid w:val="002B65F9"/>
    <w:rsid w:val="002B6774"/>
    <w:rsid w:val="002C0F90"/>
    <w:rsid w:val="002C452B"/>
    <w:rsid w:val="002D16E1"/>
    <w:rsid w:val="002D3667"/>
    <w:rsid w:val="002D37C6"/>
    <w:rsid w:val="002D688F"/>
    <w:rsid w:val="002D6DF9"/>
    <w:rsid w:val="002E042D"/>
    <w:rsid w:val="002E1AA1"/>
    <w:rsid w:val="002E5BDD"/>
    <w:rsid w:val="002E622A"/>
    <w:rsid w:val="002F07F3"/>
    <w:rsid w:val="002F4BF1"/>
    <w:rsid w:val="002F6540"/>
    <w:rsid w:val="003003D2"/>
    <w:rsid w:val="0030235B"/>
    <w:rsid w:val="00304F30"/>
    <w:rsid w:val="00305DB4"/>
    <w:rsid w:val="00307198"/>
    <w:rsid w:val="00310FEB"/>
    <w:rsid w:val="00311350"/>
    <w:rsid w:val="00311D8F"/>
    <w:rsid w:val="003164AF"/>
    <w:rsid w:val="00317411"/>
    <w:rsid w:val="00320253"/>
    <w:rsid w:val="003209E6"/>
    <w:rsid w:val="00320FEB"/>
    <w:rsid w:val="0032257A"/>
    <w:rsid w:val="003254B0"/>
    <w:rsid w:val="00325FB2"/>
    <w:rsid w:val="003268FF"/>
    <w:rsid w:val="003316A5"/>
    <w:rsid w:val="00335EC3"/>
    <w:rsid w:val="00337199"/>
    <w:rsid w:val="003418EA"/>
    <w:rsid w:val="00342F79"/>
    <w:rsid w:val="00345614"/>
    <w:rsid w:val="0035245E"/>
    <w:rsid w:val="003532DC"/>
    <w:rsid w:val="0035725D"/>
    <w:rsid w:val="00357A52"/>
    <w:rsid w:val="003613F0"/>
    <w:rsid w:val="0036338A"/>
    <w:rsid w:val="00364993"/>
    <w:rsid w:val="00373C18"/>
    <w:rsid w:val="0037565A"/>
    <w:rsid w:val="00375700"/>
    <w:rsid w:val="003758CC"/>
    <w:rsid w:val="00385680"/>
    <w:rsid w:val="00385BC1"/>
    <w:rsid w:val="00390631"/>
    <w:rsid w:val="003973CC"/>
    <w:rsid w:val="003A4604"/>
    <w:rsid w:val="003A51B8"/>
    <w:rsid w:val="003A7D34"/>
    <w:rsid w:val="003B109B"/>
    <w:rsid w:val="003C292F"/>
    <w:rsid w:val="003C3CCA"/>
    <w:rsid w:val="003C6931"/>
    <w:rsid w:val="003D09BB"/>
    <w:rsid w:val="003D2142"/>
    <w:rsid w:val="003D46F9"/>
    <w:rsid w:val="003E0BEB"/>
    <w:rsid w:val="003E7A06"/>
    <w:rsid w:val="003F484B"/>
    <w:rsid w:val="004039D1"/>
    <w:rsid w:val="00404DD7"/>
    <w:rsid w:val="00410CC9"/>
    <w:rsid w:val="004121ED"/>
    <w:rsid w:val="00413F13"/>
    <w:rsid w:val="004212E3"/>
    <w:rsid w:val="00422747"/>
    <w:rsid w:val="00434DF7"/>
    <w:rsid w:val="00434E4C"/>
    <w:rsid w:val="00434FF6"/>
    <w:rsid w:val="00437CBA"/>
    <w:rsid w:val="0044230A"/>
    <w:rsid w:val="00442A25"/>
    <w:rsid w:val="0044547D"/>
    <w:rsid w:val="004523A3"/>
    <w:rsid w:val="00452DA1"/>
    <w:rsid w:val="0045499E"/>
    <w:rsid w:val="0045525A"/>
    <w:rsid w:val="004563A9"/>
    <w:rsid w:val="00461004"/>
    <w:rsid w:val="00463182"/>
    <w:rsid w:val="00463B69"/>
    <w:rsid w:val="00464246"/>
    <w:rsid w:val="0046525A"/>
    <w:rsid w:val="00466987"/>
    <w:rsid w:val="0047576D"/>
    <w:rsid w:val="00476832"/>
    <w:rsid w:val="00476971"/>
    <w:rsid w:val="004805F8"/>
    <w:rsid w:val="00480A3B"/>
    <w:rsid w:val="00481048"/>
    <w:rsid w:val="0048168E"/>
    <w:rsid w:val="00481D6A"/>
    <w:rsid w:val="00486282"/>
    <w:rsid w:val="00490711"/>
    <w:rsid w:val="00494792"/>
    <w:rsid w:val="004975CA"/>
    <w:rsid w:val="004A29A3"/>
    <w:rsid w:val="004A2B9E"/>
    <w:rsid w:val="004A5099"/>
    <w:rsid w:val="004B2300"/>
    <w:rsid w:val="004B26D4"/>
    <w:rsid w:val="004B2958"/>
    <w:rsid w:val="004B2E87"/>
    <w:rsid w:val="004B42B1"/>
    <w:rsid w:val="004C0280"/>
    <w:rsid w:val="004C0A44"/>
    <w:rsid w:val="004C3DA6"/>
    <w:rsid w:val="004C48EA"/>
    <w:rsid w:val="004C5D6B"/>
    <w:rsid w:val="004D4264"/>
    <w:rsid w:val="004D4E4C"/>
    <w:rsid w:val="004D646C"/>
    <w:rsid w:val="004E20B5"/>
    <w:rsid w:val="004E20CF"/>
    <w:rsid w:val="004E29DE"/>
    <w:rsid w:val="004E40EC"/>
    <w:rsid w:val="004F29F1"/>
    <w:rsid w:val="004F2A14"/>
    <w:rsid w:val="004F3A44"/>
    <w:rsid w:val="004F51CD"/>
    <w:rsid w:val="005067F4"/>
    <w:rsid w:val="005070AB"/>
    <w:rsid w:val="005073D9"/>
    <w:rsid w:val="00512E92"/>
    <w:rsid w:val="00514B19"/>
    <w:rsid w:val="005179B7"/>
    <w:rsid w:val="00530145"/>
    <w:rsid w:val="005327DE"/>
    <w:rsid w:val="00532AC1"/>
    <w:rsid w:val="0053309A"/>
    <w:rsid w:val="0053374C"/>
    <w:rsid w:val="00541A75"/>
    <w:rsid w:val="00543B65"/>
    <w:rsid w:val="00543E0D"/>
    <w:rsid w:val="0054543E"/>
    <w:rsid w:val="0054556C"/>
    <w:rsid w:val="00545F18"/>
    <w:rsid w:val="0055556E"/>
    <w:rsid w:val="00555CD2"/>
    <w:rsid w:val="0055773E"/>
    <w:rsid w:val="00562957"/>
    <w:rsid w:val="00570214"/>
    <w:rsid w:val="00580F22"/>
    <w:rsid w:val="0058278D"/>
    <w:rsid w:val="005867D1"/>
    <w:rsid w:val="005870AC"/>
    <w:rsid w:val="00587E38"/>
    <w:rsid w:val="00591CCE"/>
    <w:rsid w:val="00592928"/>
    <w:rsid w:val="00594269"/>
    <w:rsid w:val="00594C70"/>
    <w:rsid w:val="00595C06"/>
    <w:rsid w:val="005A4F70"/>
    <w:rsid w:val="005A50C6"/>
    <w:rsid w:val="005A5A1F"/>
    <w:rsid w:val="005A7454"/>
    <w:rsid w:val="005B1AAC"/>
    <w:rsid w:val="005B4710"/>
    <w:rsid w:val="005B54DF"/>
    <w:rsid w:val="005B580C"/>
    <w:rsid w:val="005C27E1"/>
    <w:rsid w:val="005D1D54"/>
    <w:rsid w:val="005E5B92"/>
    <w:rsid w:val="005F104B"/>
    <w:rsid w:val="005F2620"/>
    <w:rsid w:val="005F6E27"/>
    <w:rsid w:val="0060007F"/>
    <w:rsid w:val="006024E0"/>
    <w:rsid w:val="006105AB"/>
    <w:rsid w:val="006125C0"/>
    <w:rsid w:val="00614BBD"/>
    <w:rsid w:val="00616E8B"/>
    <w:rsid w:val="00617064"/>
    <w:rsid w:val="0062548C"/>
    <w:rsid w:val="00633C89"/>
    <w:rsid w:val="00634F79"/>
    <w:rsid w:val="006359ED"/>
    <w:rsid w:val="00643EEE"/>
    <w:rsid w:val="00644BE6"/>
    <w:rsid w:val="00644FB5"/>
    <w:rsid w:val="00646689"/>
    <w:rsid w:val="00646DBB"/>
    <w:rsid w:val="006474E2"/>
    <w:rsid w:val="006474E9"/>
    <w:rsid w:val="00654FAB"/>
    <w:rsid w:val="006610AB"/>
    <w:rsid w:val="0066382A"/>
    <w:rsid w:val="00663F37"/>
    <w:rsid w:val="006653E2"/>
    <w:rsid w:val="00667E07"/>
    <w:rsid w:val="006711A7"/>
    <w:rsid w:val="00672550"/>
    <w:rsid w:val="0067735F"/>
    <w:rsid w:val="006776AB"/>
    <w:rsid w:val="00685445"/>
    <w:rsid w:val="00687207"/>
    <w:rsid w:val="006910AB"/>
    <w:rsid w:val="006938D4"/>
    <w:rsid w:val="0069535B"/>
    <w:rsid w:val="0069751F"/>
    <w:rsid w:val="006A16AB"/>
    <w:rsid w:val="006A1CF9"/>
    <w:rsid w:val="006A310F"/>
    <w:rsid w:val="006A4FFC"/>
    <w:rsid w:val="006A56CA"/>
    <w:rsid w:val="006A68E9"/>
    <w:rsid w:val="006A7124"/>
    <w:rsid w:val="006B3D88"/>
    <w:rsid w:val="006C09D2"/>
    <w:rsid w:val="006C28FA"/>
    <w:rsid w:val="006C4D66"/>
    <w:rsid w:val="006C4EE5"/>
    <w:rsid w:val="006C4F0A"/>
    <w:rsid w:val="006D2264"/>
    <w:rsid w:val="006D2B63"/>
    <w:rsid w:val="006D43C8"/>
    <w:rsid w:val="006D6F63"/>
    <w:rsid w:val="006E20B8"/>
    <w:rsid w:val="006E2EEB"/>
    <w:rsid w:val="006E5F20"/>
    <w:rsid w:val="006F2195"/>
    <w:rsid w:val="006F4787"/>
    <w:rsid w:val="006F545E"/>
    <w:rsid w:val="0070177B"/>
    <w:rsid w:val="007042DE"/>
    <w:rsid w:val="00705F35"/>
    <w:rsid w:val="00707678"/>
    <w:rsid w:val="00713FB6"/>
    <w:rsid w:val="00714B34"/>
    <w:rsid w:val="00717926"/>
    <w:rsid w:val="00724423"/>
    <w:rsid w:val="00724C1E"/>
    <w:rsid w:val="0073030E"/>
    <w:rsid w:val="007319C1"/>
    <w:rsid w:val="007357A2"/>
    <w:rsid w:val="0073742E"/>
    <w:rsid w:val="0073779E"/>
    <w:rsid w:val="007419B2"/>
    <w:rsid w:val="00741CF7"/>
    <w:rsid w:val="00745BC7"/>
    <w:rsid w:val="007513FD"/>
    <w:rsid w:val="00765017"/>
    <w:rsid w:val="00772BF4"/>
    <w:rsid w:val="00775BBC"/>
    <w:rsid w:val="007776FA"/>
    <w:rsid w:val="007808E1"/>
    <w:rsid w:val="00781394"/>
    <w:rsid w:val="00790E62"/>
    <w:rsid w:val="007A18C2"/>
    <w:rsid w:val="007A59FB"/>
    <w:rsid w:val="007A6622"/>
    <w:rsid w:val="007A6780"/>
    <w:rsid w:val="007A68D0"/>
    <w:rsid w:val="007A7399"/>
    <w:rsid w:val="007B020D"/>
    <w:rsid w:val="007B19A8"/>
    <w:rsid w:val="007B24BC"/>
    <w:rsid w:val="007B3B22"/>
    <w:rsid w:val="007B3C7A"/>
    <w:rsid w:val="007B41F0"/>
    <w:rsid w:val="007B4A65"/>
    <w:rsid w:val="007D053F"/>
    <w:rsid w:val="007D75A5"/>
    <w:rsid w:val="007D7B5C"/>
    <w:rsid w:val="007E1912"/>
    <w:rsid w:val="007E6796"/>
    <w:rsid w:val="007E766E"/>
    <w:rsid w:val="007F2A7C"/>
    <w:rsid w:val="007F7ABD"/>
    <w:rsid w:val="00801ABE"/>
    <w:rsid w:val="008054DC"/>
    <w:rsid w:val="00805CE7"/>
    <w:rsid w:val="00806888"/>
    <w:rsid w:val="00812B6B"/>
    <w:rsid w:val="0081707E"/>
    <w:rsid w:val="00824017"/>
    <w:rsid w:val="00824520"/>
    <w:rsid w:val="0082474D"/>
    <w:rsid w:val="008339EA"/>
    <w:rsid w:val="008344EA"/>
    <w:rsid w:val="008356C5"/>
    <w:rsid w:val="00836156"/>
    <w:rsid w:val="0084025C"/>
    <w:rsid w:val="00840564"/>
    <w:rsid w:val="0084133A"/>
    <w:rsid w:val="0084613D"/>
    <w:rsid w:val="00850516"/>
    <w:rsid w:val="00851E77"/>
    <w:rsid w:val="008520D8"/>
    <w:rsid w:val="00852248"/>
    <w:rsid w:val="008539F7"/>
    <w:rsid w:val="00861DCF"/>
    <w:rsid w:val="008640B7"/>
    <w:rsid w:val="00870195"/>
    <w:rsid w:val="008770D2"/>
    <w:rsid w:val="008862E0"/>
    <w:rsid w:val="00886CD9"/>
    <w:rsid w:val="00886EC2"/>
    <w:rsid w:val="0089364E"/>
    <w:rsid w:val="00896BD3"/>
    <w:rsid w:val="008A0694"/>
    <w:rsid w:val="008A0F86"/>
    <w:rsid w:val="008A628F"/>
    <w:rsid w:val="008A69FC"/>
    <w:rsid w:val="008B0305"/>
    <w:rsid w:val="008B1C10"/>
    <w:rsid w:val="008B7DE3"/>
    <w:rsid w:val="008C2B0C"/>
    <w:rsid w:val="008D26DC"/>
    <w:rsid w:val="008D756A"/>
    <w:rsid w:val="008D7675"/>
    <w:rsid w:val="008E007B"/>
    <w:rsid w:val="008E21DE"/>
    <w:rsid w:val="008E2C54"/>
    <w:rsid w:val="008E3D66"/>
    <w:rsid w:val="008E5F6B"/>
    <w:rsid w:val="008E7F1B"/>
    <w:rsid w:val="008F2641"/>
    <w:rsid w:val="008F2818"/>
    <w:rsid w:val="008F7955"/>
    <w:rsid w:val="00900F96"/>
    <w:rsid w:val="00902460"/>
    <w:rsid w:val="0090418D"/>
    <w:rsid w:val="00907727"/>
    <w:rsid w:val="00913518"/>
    <w:rsid w:val="00921B8A"/>
    <w:rsid w:val="00926B4F"/>
    <w:rsid w:val="0093102A"/>
    <w:rsid w:val="00934BF1"/>
    <w:rsid w:val="00941253"/>
    <w:rsid w:val="009440CE"/>
    <w:rsid w:val="00951147"/>
    <w:rsid w:val="00952682"/>
    <w:rsid w:val="00963540"/>
    <w:rsid w:val="00965D01"/>
    <w:rsid w:val="00966C36"/>
    <w:rsid w:val="009706EB"/>
    <w:rsid w:val="00980E0A"/>
    <w:rsid w:val="009A0570"/>
    <w:rsid w:val="009A10F9"/>
    <w:rsid w:val="009A287D"/>
    <w:rsid w:val="009A56B2"/>
    <w:rsid w:val="009B490A"/>
    <w:rsid w:val="009B5D4B"/>
    <w:rsid w:val="009B701E"/>
    <w:rsid w:val="009B70D7"/>
    <w:rsid w:val="009C0182"/>
    <w:rsid w:val="009C1773"/>
    <w:rsid w:val="009C6DB1"/>
    <w:rsid w:val="009D2599"/>
    <w:rsid w:val="009D5509"/>
    <w:rsid w:val="009D6AD9"/>
    <w:rsid w:val="009E404C"/>
    <w:rsid w:val="009E4DDB"/>
    <w:rsid w:val="009F47FF"/>
    <w:rsid w:val="009F4D8D"/>
    <w:rsid w:val="009F57B8"/>
    <w:rsid w:val="009F5B39"/>
    <w:rsid w:val="00A00188"/>
    <w:rsid w:val="00A04896"/>
    <w:rsid w:val="00A123A6"/>
    <w:rsid w:val="00A1394C"/>
    <w:rsid w:val="00A143B4"/>
    <w:rsid w:val="00A209A5"/>
    <w:rsid w:val="00A30B4F"/>
    <w:rsid w:val="00A33D41"/>
    <w:rsid w:val="00A41214"/>
    <w:rsid w:val="00A43A52"/>
    <w:rsid w:val="00A447B6"/>
    <w:rsid w:val="00A6334E"/>
    <w:rsid w:val="00A67CFB"/>
    <w:rsid w:val="00A709BF"/>
    <w:rsid w:val="00A741B5"/>
    <w:rsid w:val="00A76F74"/>
    <w:rsid w:val="00A84C92"/>
    <w:rsid w:val="00A86CA5"/>
    <w:rsid w:val="00A96AC2"/>
    <w:rsid w:val="00A96CC8"/>
    <w:rsid w:val="00A97393"/>
    <w:rsid w:val="00A97C31"/>
    <w:rsid w:val="00AA0152"/>
    <w:rsid w:val="00AA074E"/>
    <w:rsid w:val="00AA1B95"/>
    <w:rsid w:val="00AA3484"/>
    <w:rsid w:val="00AA4B46"/>
    <w:rsid w:val="00AA7303"/>
    <w:rsid w:val="00AA75F9"/>
    <w:rsid w:val="00AB0945"/>
    <w:rsid w:val="00AB2037"/>
    <w:rsid w:val="00AB2B22"/>
    <w:rsid w:val="00AB4D24"/>
    <w:rsid w:val="00AB7B7C"/>
    <w:rsid w:val="00AC3699"/>
    <w:rsid w:val="00AC6607"/>
    <w:rsid w:val="00AD0420"/>
    <w:rsid w:val="00AD0A2B"/>
    <w:rsid w:val="00AD0D47"/>
    <w:rsid w:val="00AE186A"/>
    <w:rsid w:val="00AE4411"/>
    <w:rsid w:val="00AE5C36"/>
    <w:rsid w:val="00AE6AE3"/>
    <w:rsid w:val="00AE77C6"/>
    <w:rsid w:val="00AF3AC6"/>
    <w:rsid w:val="00AF6403"/>
    <w:rsid w:val="00B002EB"/>
    <w:rsid w:val="00B152ED"/>
    <w:rsid w:val="00B2241C"/>
    <w:rsid w:val="00B3179D"/>
    <w:rsid w:val="00B32614"/>
    <w:rsid w:val="00B46644"/>
    <w:rsid w:val="00B466F3"/>
    <w:rsid w:val="00B51055"/>
    <w:rsid w:val="00B52190"/>
    <w:rsid w:val="00B555DB"/>
    <w:rsid w:val="00B57504"/>
    <w:rsid w:val="00B60668"/>
    <w:rsid w:val="00B64EE3"/>
    <w:rsid w:val="00B66493"/>
    <w:rsid w:val="00B6752A"/>
    <w:rsid w:val="00B70450"/>
    <w:rsid w:val="00B75A14"/>
    <w:rsid w:val="00B8080C"/>
    <w:rsid w:val="00B82C5C"/>
    <w:rsid w:val="00B832EE"/>
    <w:rsid w:val="00B863F2"/>
    <w:rsid w:val="00B875B1"/>
    <w:rsid w:val="00B87925"/>
    <w:rsid w:val="00B91BEE"/>
    <w:rsid w:val="00B93B7D"/>
    <w:rsid w:val="00B95B2B"/>
    <w:rsid w:val="00B96E9C"/>
    <w:rsid w:val="00BA0A48"/>
    <w:rsid w:val="00BA2CC0"/>
    <w:rsid w:val="00BB19A8"/>
    <w:rsid w:val="00BB6056"/>
    <w:rsid w:val="00BC10A3"/>
    <w:rsid w:val="00BC5488"/>
    <w:rsid w:val="00BC6E13"/>
    <w:rsid w:val="00BD1ED0"/>
    <w:rsid w:val="00BD7FAB"/>
    <w:rsid w:val="00BE68A3"/>
    <w:rsid w:val="00BF1885"/>
    <w:rsid w:val="00BF1C2A"/>
    <w:rsid w:val="00C00458"/>
    <w:rsid w:val="00C00591"/>
    <w:rsid w:val="00C0097A"/>
    <w:rsid w:val="00C055E1"/>
    <w:rsid w:val="00C05C32"/>
    <w:rsid w:val="00C10895"/>
    <w:rsid w:val="00C11DCD"/>
    <w:rsid w:val="00C14C98"/>
    <w:rsid w:val="00C14CB6"/>
    <w:rsid w:val="00C16CB6"/>
    <w:rsid w:val="00C23A4B"/>
    <w:rsid w:val="00C34580"/>
    <w:rsid w:val="00C347FF"/>
    <w:rsid w:val="00C35C48"/>
    <w:rsid w:val="00C36982"/>
    <w:rsid w:val="00C44B0B"/>
    <w:rsid w:val="00C453B6"/>
    <w:rsid w:val="00C52C78"/>
    <w:rsid w:val="00C53B89"/>
    <w:rsid w:val="00C637D3"/>
    <w:rsid w:val="00C64DDB"/>
    <w:rsid w:val="00C65FCE"/>
    <w:rsid w:val="00C7030F"/>
    <w:rsid w:val="00C7187E"/>
    <w:rsid w:val="00C7249E"/>
    <w:rsid w:val="00C7494E"/>
    <w:rsid w:val="00C76D7A"/>
    <w:rsid w:val="00C77C26"/>
    <w:rsid w:val="00C8585A"/>
    <w:rsid w:val="00C92ACD"/>
    <w:rsid w:val="00CA1D81"/>
    <w:rsid w:val="00CA2C5A"/>
    <w:rsid w:val="00CA35B9"/>
    <w:rsid w:val="00CA3802"/>
    <w:rsid w:val="00CA6ABA"/>
    <w:rsid w:val="00CB1457"/>
    <w:rsid w:val="00CB2D64"/>
    <w:rsid w:val="00CB41FC"/>
    <w:rsid w:val="00CC0FBA"/>
    <w:rsid w:val="00CC41B8"/>
    <w:rsid w:val="00CD126B"/>
    <w:rsid w:val="00CD4408"/>
    <w:rsid w:val="00CD7477"/>
    <w:rsid w:val="00CE2A35"/>
    <w:rsid w:val="00CE42E1"/>
    <w:rsid w:val="00CF2B55"/>
    <w:rsid w:val="00CF471B"/>
    <w:rsid w:val="00D0022F"/>
    <w:rsid w:val="00D0755A"/>
    <w:rsid w:val="00D07DA1"/>
    <w:rsid w:val="00D2535F"/>
    <w:rsid w:val="00D27966"/>
    <w:rsid w:val="00D31732"/>
    <w:rsid w:val="00D35DFE"/>
    <w:rsid w:val="00D41E98"/>
    <w:rsid w:val="00D4347F"/>
    <w:rsid w:val="00D43DF2"/>
    <w:rsid w:val="00D4554D"/>
    <w:rsid w:val="00D47C88"/>
    <w:rsid w:val="00D47E5F"/>
    <w:rsid w:val="00D50AEB"/>
    <w:rsid w:val="00D57D93"/>
    <w:rsid w:val="00D63917"/>
    <w:rsid w:val="00D67DE3"/>
    <w:rsid w:val="00D7329A"/>
    <w:rsid w:val="00D735BD"/>
    <w:rsid w:val="00D73CA5"/>
    <w:rsid w:val="00D7582A"/>
    <w:rsid w:val="00D7583E"/>
    <w:rsid w:val="00D75BCC"/>
    <w:rsid w:val="00D76078"/>
    <w:rsid w:val="00D81E02"/>
    <w:rsid w:val="00D823E3"/>
    <w:rsid w:val="00D911EC"/>
    <w:rsid w:val="00D917D2"/>
    <w:rsid w:val="00D925CF"/>
    <w:rsid w:val="00D92EDD"/>
    <w:rsid w:val="00D93AA3"/>
    <w:rsid w:val="00D97307"/>
    <w:rsid w:val="00DA0456"/>
    <w:rsid w:val="00DA04AD"/>
    <w:rsid w:val="00DA4559"/>
    <w:rsid w:val="00DB3CB4"/>
    <w:rsid w:val="00DB54E7"/>
    <w:rsid w:val="00DC1918"/>
    <w:rsid w:val="00DC2E5E"/>
    <w:rsid w:val="00DC3A58"/>
    <w:rsid w:val="00DC3E0D"/>
    <w:rsid w:val="00DC4E39"/>
    <w:rsid w:val="00DC5149"/>
    <w:rsid w:val="00DC522A"/>
    <w:rsid w:val="00DC536E"/>
    <w:rsid w:val="00DC6047"/>
    <w:rsid w:val="00DD0F94"/>
    <w:rsid w:val="00DD71E8"/>
    <w:rsid w:val="00DD7BB5"/>
    <w:rsid w:val="00DE140B"/>
    <w:rsid w:val="00DE37DC"/>
    <w:rsid w:val="00DE5F75"/>
    <w:rsid w:val="00DF1044"/>
    <w:rsid w:val="00DF1CAB"/>
    <w:rsid w:val="00DF37FA"/>
    <w:rsid w:val="00DF5AE9"/>
    <w:rsid w:val="00E05C1E"/>
    <w:rsid w:val="00E11245"/>
    <w:rsid w:val="00E123D3"/>
    <w:rsid w:val="00E14B08"/>
    <w:rsid w:val="00E16EB5"/>
    <w:rsid w:val="00E17C30"/>
    <w:rsid w:val="00E20EDF"/>
    <w:rsid w:val="00E26761"/>
    <w:rsid w:val="00E3099C"/>
    <w:rsid w:val="00E30E02"/>
    <w:rsid w:val="00E36F5B"/>
    <w:rsid w:val="00E44374"/>
    <w:rsid w:val="00E50FC3"/>
    <w:rsid w:val="00E629E3"/>
    <w:rsid w:val="00E6386B"/>
    <w:rsid w:val="00E65D15"/>
    <w:rsid w:val="00E709C3"/>
    <w:rsid w:val="00E70E59"/>
    <w:rsid w:val="00E73DDA"/>
    <w:rsid w:val="00E740CE"/>
    <w:rsid w:val="00E74823"/>
    <w:rsid w:val="00E74F90"/>
    <w:rsid w:val="00E75A6A"/>
    <w:rsid w:val="00E77098"/>
    <w:rsid w:val="00E823DD"/>
    <w:rsid w:val="00E84174"/>
    <w:rsid w:val="00E853C7"/>
    <w:rsid w:val="00E857A9"/>
    <w:rsid w:val="00E85AFB"/>
    <w:rsid w:val="00E86DB0"/>
    <w:rsid w:val="00E90187"/>
    <w:rsid w:val="00E92095"/>
    <w:rsid w:val="00E9382B"/>
    <w:rsid w:val="00E953BD"/>
    <w:rsid w:val="00E978E2"/>
    <w:rsid w:val="00E97FEC"/>
    <w:rsid w:val="00EA129A"/>
    <w:rsid w:val="00EA42D9"/>
    <w:rsid w:val="00EB0642"/>
    <w:rsid w:val="00EB0653"/>
    <w:rsid w:val="00EB12DB"/>
    <w:rsid w:val="00EB174C"/>
    <w:rsid w:val="00EC0A58"/>
    <w:rsid w:val="00ED12AF"/>
    <w:rsid w:val="00ED7BBE"/>
    <w:rsid w:val="00EE0023"/>
    <w:rsid w:val="00EE4C5E"/>
    <w:rsid w:val="00EE5D43"/>
    <w:rsid w:val="00EE760F"/>
    <w:rsid w:val="00EF0502"/>
    <w:rsid w:val="00EF1B89"/>
    <w:rsid w:val="00EF2003"/>
    <w:rsid w:val="00EF3AA4"/>
    <w:rsid w:val="00EF67BB"/>
    <w:rsid w:val="00EF7458"/>
    <w:rsid w:val="00EF7CE8"/>
    <w:rsid w:val="00F01F7E"/>
    <w:rsid w:val="00F025A1"/>
    <w:rsid w:val="00F04CF5"/>
    <w:rsid w:val="00F13664"/>
    <w:rsid w:val="00F2628A"/>
    <w:rsid w:val="00F27A00"/>
    <w:rsid w:val="00F3129E"/>
    <w:rsid w:val="00F33099"/>
    <w:rsid w:val="00F42908"/>
    <w:rsid w:val="00F454BC"/>
    <w:rsid w:val="00F458BF"/>
    <w:rsid w:val="00F47A2D"/>
    <w:rsid w:val="00F50BF5"/>
    <w:rsid w:val="00F5313C"/>
    <w:rsid w:val="00F6770A"/>
    <w:rsid w:val="00F71ED4"/>
    <w:rsid w:val="00F72F73"/>
    <w:rsid w:val="00F75132"/>
    <w:rsid w:val="00F768ED"/>
    <w:rsid w:val="00F81524"/>
    <w:rsid w:val="00F82ABB"/>
    <w:rsid w:val="00F82F2E"/>
    <w:rsid w:val="00F84031"/>
    <w:rsid w:val="00F84903"/>
    <w:rsid w:val="00F90579"/>
    <w:rsid w:val="00F90C65"/>
    <w:rsid w:val="00F91B5C"/>
    <w:rsid w:val="00F95BE3"/>
    <w:rsid w:val="00FA2B78"/>
    <w:rsid w:val="00FB15CF"/>
    <w:rsid w:val="00FB66B9"/>
    <w:rsid w:val="00FC09D2"/>
    <w:rsid w:val="00FC5EA3"/>
    <w:rsid w:val="00FC5EED"/>
    <w:rsid w:val="00FD01CF"/>
    <w:rsid w:val="00FD14E2"/>
    <w:rsid w:val="00FD1F7D"/>
    <w:rsid w:val="00FD36AD"/>
    <w:rsid w:val="00FD6D63"/>
    <w:rsid w:val="00FD7D58"/>
    <w:rsid w:val="00FE0DFD"/>
    <w:rsid w:val="00FE2D7F"/>
    <w:rsid w:val="00FE41DB"/>
    <w:rsid w:val="00FE4F38"/>
    <w:rsid w:val="00FE6EF5"/>
    <w:rsid w:val="00FE7912"/>
    <w:rsid w:val="00FF0D19"/>
    <w:rsid w:val="00FF0EE8"/>
    <w:rsid w:val="00FF17D5"/>
    <w:rsid w:val="00FF22AA"/>
    <w:rsid w:val="00FF30C6"/>
    <w:rsid w:val="00FF6D8A"/>
    <w:rsid w:val="0105D4D6"/>
    <w:rsid w:val="0125FA94"/>
    <w:rsid w:val="02E98D8A"/>
    <w:rsid w:val="0371B69C"/>
    <w:rsid w:val="037535B6"/>
    <w:rsid w:val="0403D844"/>
    <w:rsid w:val="048C312B"/>
    <w:rsid w:val="04F52238"/>
    <w:rsid w:val="04FA7D38"/>
    <w:rsid w:val="052CFF2A"/>
    <w:rsid w:val="0628018C"/>
    <w:rsid w:val="06785A2E"/>
    <w:rsid w:val="06862399"/>
    <w:rsid w:val="06A2BA50"/>
    <w:rsid w:val="06D26E8D"/>
    <w:rsid w:val="07F1717F"/>
    <w:rsid w:val="085D6D9F"/>
    <w:rsid w:val="095FA24E"/>
    <w:rsid w:val="0A5414D0"/>
    <w:rsid w:val="0A97DCCF"/>
    <w:rsid w:val="0BE3651F"/>
    <w:rsid w:val="0D8A69CF"/>
    <w:rsid w:val="0DE92D88"/>
    <w:rsid w:val="0E83D5F2"/>
    <w:rsid w:val="0F2785F3"/>
    <w:rsid w:val="0FD21598"/>
    <w:rsid w:val="10C2A6C5"/>
    <w:rsid w:val="113271E7"/>
    <w:rsid w:val="11D28FE5"/>
    <w:rsid w:val="11E4BC55"/>
    <w:rsid w:val="1229CDF6"/>
    <w:rsid w:val="1267143B"/>
    <w:rsid w:val="14D591AC"/>
    <w:rsid w:val="14F0AC3B"/>
    <w:rsid w:val="14F6A694"/>
    <w:rsid w:val="15203CF1"/>
    <w:rsid w:val="15D94DC5"/>
    <w:rsid w:val="15D9DFE7"/>
    <w:rsid w:val="15DCDFD7"/>
    <w:rsid w:val="161337BD"/>
    <w:rsid w:val="1927EB38"/>
    <w:rsid w:val="19C17B9D"/>
    <w:rsid w:val="19D76212"/>
    <w:rsid w:val="1A67743D"/>
    <w:rsid w:val="1AB44EF5"/>
    <w:rsid w:val="1C43859C"/>
    <w:rsid w:val="1CE0316B"/>
    <w:rsid w:val="1CF8EF3D"/>
    <w:rsid w:val="1DA9C6E2"/>
    <w:rsid w:val="1E09668F"/>
    <w:rsid w:val="1E56595D"/>
    <w:rsid w:val="1E7C01CC"/>
    <w:rsid w:val="1F595451"/>
    <w:rsid w:val="1F6A99C0"/>
    <w:rsid w:val="2055E62F"/>
    <w:rsid w:val="21ED69B9"/>
    <w:rsid w:val="2327C7AA"/>
    <w:rsid w:val="2340BB15"/>
    <w:rsid w:val="23745E94"/>
    <w:rsid w:val="23F00715"/>
    <w:rsid w:val="25A2653F"/>
    <w:rsid w:val="269DD280"/>
    <w:rsid w:val="26CD875D"/>
    <w:rsid w:val="274B3DD9"/>
    <w:rsid w:val="27B048D5"/>
    <w:rsid w:val="27CFCDFB"/>
    <w:rsid w:val="28D2F4D5"/>
    <w:rsid w:val="28F7CAAB"/>
    <w:rsid w:val="2918AA6C"/>
    <w:rsid w:val="2A677092"/>
    <w:rsid w:val="2E9A8542"/>
    <w:rsid w:val="2F5F1880"/>
    <w:rsid w:val="2F85E889"/>
    <w:rsid w:val="302044C8"/>
    <w:rsid w:val="303655A3"/>
    <w:rsid w:val="31CAFA4A"/>
    <w:rsid w:val="31F835A3"/>
    <w:rsid w:val="322857FD"/>
    <w:rsid w:val="3253293B"/>
    <w:rsid w:val="335C4A20"/>
    <w:rsid w:val="336DF665"/>
    <w:rsid w:val="3442F3D6"/>
    <w:rsid w:val="3509C6C6"/>
    <w:rsid w:val="35E432CA"/>
    <w:rsid w:val="37967BAD"/>
    <w:rsid w:val="383BFC39"/>
    <w:rsid w:val="396A79F7"/>
    <w:rsid w:val="3B9A2ABA"/>
    <w:rsid w:val="3BBC5E23"/>
    <w:rsid w:val="3BD531B3"/>
    <w:rsid w:val="3C00219B"/>
    <w:rsid w:val="3D1B56F1"/>
    <w:rsid w:val="3E657E0A"/>
    <w:rsid w:val="3E91B63B"/>
    <w:rsid w:val="3ED9AA96"/>
    <w:rsid w:val="3F618E5B"/>
    <w:rsid w:val="3FA3A72D"/>
    <w:rsid w:val="4032A181"/>
    <w:rsid w:val="41C52D47"/>
    <w:rsid w:val="41FD9947"/>
    <w:rsid w:val="424C84A8"/>
    <w:rsid w:val="4292D973"/>
    <w:rsid w:val="435E71C0"/>
    <w:rsid w:val="442EA9D4"/>
    <w:rsid w:val="44A15DA1"/>
    <w:rsid w:val="4506C233"/>
    <w:rsid w:val="45C725C5"/>
    <w:rsid w:val="45FA8526"/>
    <w:rsid w:val="45FC0477"/>
    <w:rsid w:val="461D5D05"/>
    <w:rsid w:val="46E8AAF4"/>
    <w:rsid w:val="476E9807"/>
    <w:rsid w:val="4828C943"/>
    <w:rsid w:val="491AA6DD"/>
    <w:rsid w:val="4A204BB6"/>
    <w:rsid w:val="4A3B8B3A"/>
    <w:rsid w:val="4B3BC057"/>
    <w:rsid w:val="4C2401E1"/>
    <w:rsid w:val="51237713"/>
    <w:rsid w:val="524FAD89"/>
    <w:rsid w:val="5267FF02"/>
    <w:rsid w:val="5433F2B2"/>
    <w:rsid w:val="544A533E"/>
    <w:rsid w:val="547B56D5"/>
    <w:rsid w:val="549F3E4B"/>
    <w:rsid w:val="55AC6381"/>
    <w:rsid w:val="56B423D2"/>
    <w:rsid w:val="56FA4A3C"/>
    <w:rsid w:val="5746C4A2"/>
    <w:rsid w:val="5A32C142"/>
    <w:rsid w:val="5B62A5C1"/>
    <w:rsid w:val="5C1D82A3"/>
    <w:rsid w:val="5CE82BF2"/>
    <w:rsid w:val="5D3732AB"/>
    <w:rsid w:val="5D7B99F2"/>
    <w:rsid w:val="5DAF34AB"/>
    <w:rsid w:val="5E1F1395"/>
    <w:rsid w:val="5EDE916D"/>
    <w:rsid w:val="5F176A53"/>
    <w:rsid w:val="5F2B5576"/>
    <w:rsid w:val="60B33AB4"/>
    <w:rsid w:val="624641D9"/>
    <w:rsid w:val="62471E8A"/>
    <w:rsid w:val="62C45265"/>
    <w:rsid w:val="64B7EC5C"/>
    <w:rsid w:val="64D0679C"/>
    <w:rsid w:val="65D203F7"/>
    <w:rsid w:val="66665270"/>
    <w:rsid w:val="67A8C52F"/>
    <w:rsid w:val="689F8812"/>
    <w:rsid w:val="68D382A0"/>
    <w:rsid w:val="695FBBA2"/>
    <w:rsid w:val="6AFD2D39"/>
    <w:rsid w:val="6B7CABA1"/>
    <w:rsid w:val="6C45519C"/>
    <w:rsid w:val="6CC2A577"/>
    <w:rsid w:val="6D70EC2F"/>
    <w:rsid w:val="6D952253"/>
    <w:rsid w:val="6E04EBCB"/>
    <w:rsid w:val="6EE45BCA"/>
    <w:rsid w:val="6EE7BC77"/>
    <w:rsid w:val="6FBBC49A"/>
    <w:rsid w:val="70E53727"/>
    <w:rsid w:val="70F40DCC"/>
    <w:rsid w:val="715794FB"/>
    <w:rsid w:val="715F0FE3"/>
    <w:rsid w:val="71744F09"/>
    <w:rsid w:val="71C382A8"/>
    <w:rsid w:val="72791C6B"/>
    <w:rsid w:val="72B67D74"/>
    <w:rsid w:val="73B7CCED"/>
    <w:rsid w:val="73E23562"/>
    <w:rsid w:val="74441962"/>
    <w:rsid w:val="74609FE8"/>
    <w:rsid w:val="74764AC9"/>
    <w:rsid w:val="748F35BD"/>
    <w:rsid w:val="74BCD54F"/>
    <w:rsid w:val="75A8C221"/>
    <w:rsid w:val="75ACDC83"/>
    <w:rsid w:val="7604C257"/>
    <w:rsid w:val="7609860E"/>
    <w:rsid w:val="768B555A"/>
    <w:rsid w:val="76E4433A"/>
    <w:rsid w:val="76EF6DAF"/>
    <w:rsid w:val="77447B1D"/>
    <w:rsid w:val="78384D9C"/>
    <w:rsid w:val="78DC03A0"/>
    <w:rsid w:val="7969A4CB"/>
    <w:rsid w:val="79DF1AC3"/>
    <w:rsid w:val="7B5EC67D"/>
    <w:rsid w:val="7B6EE88C"/>
    <w:rsid w:val="7D0BAF33"/>
    <w:rsid w:val="7D160D38"/>
    <w:rsid w:val="7D9B3E21"/>
    <w:rsid w:val="7FD1E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D1FF5"/>
  <w15:chartTrackingRefBased/>
  <w15:docId w15:val="{0EE824E6-AE6A-4730-8768-F6A6DAC78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D7BB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7BB5"/>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DD7BB5"/>
    <w:rPr>
      <w:b/>
      <w:bCs/>
    </w:rPr>
  </w:style>
  <w:style w:type="character" w:styleId="Hyperlink">
    <w:name w:val="Hyperlink"/>
    <w:basedOn w:val="DefaultParagraphFont"/>
    <w:uiPriority w:val="99"/>
    <w:unhideWhenUsed/>
    <w:rsid w:val="00DD7BB5"/>
    <w:rPr>
      <w:color w:val="0000FF"/>
      <w:u w:val="single"/>
    </w:rPr>
  </w:style>
  <w:style w:type="paragraph" w:styleId="NormalWeb">
    <w:name w:val="Normal (Web)"/>
    <w:basedOn w:val="Normal"/>
    <w:uiPriority w:val="99"/>
    <w:semiHidden/>
    <w:unhideWhenUsed/>
    <w:rsid w:val="00DD7B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child">
    <w:name w:val="first-child"/>
    <w:basedOn w:val="Normal"/>
    <w:rsid w:val="00DD7B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st-child">
    <w:name w:val="last-child"/>
    <w:basedOn w:val="Normal"/>
    <w:rsid w:val="00DD7B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2B3D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3DC3"/>
    <w:rPr>
      <w:sz w:val="20"/>
      <w:szCs w:val="20"/>
    </w:rPr>
  </w:style>
  <w:style w:type="character" w:styleId="FootnoteReference">
    <w:name w:val="footnote reference"/>
    <w:basedOn w:val="DefaultParagraphFont"/>
    <w:uiPriority w:val="99"/>
    <w:semiHidden/>
    <w:unhideWhenUsed/>
    <w:rsid w:val="002B3DC3"/>
    <w:rPr>
      <w:vertAlign w:val="superscript"/>
    </w:rPr>
  </w:style>
  <w:style w:type="character" w:styleId="UnresolvedMention">
    <w:name w:val="Unresolved Mention"/>
    <w:basedOn w:val="DefaultParagraphFont"/>
    <w:uiPriority w:val="99"/>
    <w:semiHidden/>
    <w:unhideWhenUsed/>
    <w:rsid w:val="005867D1"/>
    <w:rPr>
      <w:color w:val="605E5C"/>
      <w:shd w:val="clear" w:color="auto" w:fill="E1DFDD"/>
    </w:rPr>
  </w:style>
  <w:style w:type="paragraph" w:styleId="ListParagraph">
    <w:name w:val="List Paragraph"/>
    <w:basedOn w:val="Normal"/>
    <w:uiPriority w:val="34"/>
    <w:qFormat/>
    <w:rsid w:val="00E90187"/>
    <w:pPr>
      <w:ind w:left="720"/>
      <w:contextualSpacing/>
    </w:pPr>
  </w:style>
  <w:style w:type="table" w:styleId="TableGrid">
    <w:name w:val="Table Grid"/>
    <w:basedOn w:val="TableNormal"/>
    <w:uiPriority w:val="39"/>
    <w:rsid w:val="001F0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Mention">
    <w:name w:val="Mention"/>
    <w:basedOn w:val="DefaultParagraphFont"/>
    <w:uiPriority w:val="99"/>
    <w:unhideWhenUsed/>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2A4198"/>
    <w:rPr>
      <w:b/>
      <w:bCs/>
    </w:rPr>
  </w:style>
  <w:style w:type="character" w:customStyle="1" w:styleId="CommentSubjectChar">
    <w:name w:val="Comment Subject Char"/>
    <w:basedOn w:val="CommentTextChar"/>
    <w:link w:val="CommentSubject"/>
    <w:uiPriority w:val="99"/>
    <w:semiHidden/>
    <w:rsid w:val="002A4198"/>
    <w:rPr>
      <w:b/>
      <w:bCs/>
      <w:sz w:val="20"/>
      <w:szCs w:val="20"/>
    </w:rPr>
  </w:style>
  <w:style w:type="character" w:styleId="FollowedHyperlink">
    <w:name w:val="FollowedHyperlink"/>
    <w:basedOn w:val="DefaultParagraphFont"/>
    <w:uiPriority w:val="99"/>
    <w:semiHidden/>
    <w:unhideWhenUsed/>
    <w:rsid w:val="00311350"/>
    <w:rPr>
      <w:color w:val="954F72" w:themeColor="followedHyperlink"/>
      <w:u w:val="single"/>
    </w:rPr>
  </w:style>
  <w:style w:type="paragraph" w:styleId="Header">
    <w:name w:val="header"/>
    <w:basedOn w:val="Normal"/>
    <w:link w:val="HeaderChar"/>
    <w:uiPriority w:val="99"/>
    <w:unhideWhenUsed/>
    <w:rsid w:val="00724C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4C1E"/>
  </w:style>
  <w:style w:type="paragraph" w:styleId="Footer">
    <w:name w:val="footer"/>
    <w:basedOn w:val="Normal"/>
    <w:link w:val="FooterChar"/>
    <w:uiPriority w:val="99"/>
    <w:unhideWhenUsed/>
    <w:rsid w:val="00724C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4C1E"/>
  </w:style>
  <w:style w:type="paragraph" w:styleId="Revision">
    <w:name w:val="Revision"/>
    <w:hidden/>
    <w:uiPriority w:val="99"/>
    <w:semiHidden/>
    <w:rsid w:val="004C48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74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logs.shu.ac.uk/highlyskilledemployment/files/2019/09/APDip-Synoptic-Portfolio.Exemplar.docx" TargetMode="External"/><Relationship Id="rId18" Type="http://schemas.openxmlformats.org/officeDocument/2006/relationships/hyperlink" Target="mailto:workexperience@shu.ac.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blogs.shu.ac.uk/highlyskilledemployment/academic-responsibilities/apdip-staff-guide-2021-22/" TargetMode="External"/><Relationship Id="rId17" Type="http://schemas.openxmlformats.org/officeDocument/2006/relationships/hyperlink" Target="https://reportandsupport.shu.ac.uk/" TargetMode="External"/><Relationship Id="rId2" Type="http://schemas.openxmlformats.org/officeDocument/2006/relationships/customXml" Target="../customXml/item2.xml"/><Relationship Id="rId16" Type="http://schemas.openxmlformats.org/officeDocument/2006/relationships/hyperlink" Target="mailto:workexperience@shu.ac.uk" TargetMode="External"/><Relationship Id="rId20" Type="http://schemas.openxmlformats.org/officeDocument/2006/relationships/hyperlink" Target="https://www.shu.ac.uk/student-placements/while-you-are-on-placement/support-on-plac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hyperlink" Target="https://www.shu.ac.uk/student-placements/while-you-are-on-placement/support-on-placemen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shu.ac.uk/student-placements/before-your-placement/get-your-placement-approve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logs.shu.ac.uk/highlyskilledemployment/sandwich-placements/" TargetMode="External"/><Relationship Id="rId22"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A2125FD5-EA78-432B-BFF0-AB145A438D8B}">
    <t:Anchor>
      <t:Comment id="1647795506"/>
    </t:Anchor>
    <t:History>
      <t:Event id="{5D1F0F9E-1826-427A-ABFA-52618ED06F3A}" time="2021-08-11T13:28:50.209Z">
        <t:Attribution userId="S::sbsjc9@hallam.shu.ac.uk::12271d65-143c-427f-bdfa-fbad846dd165" userProvider="AD" userName="Coope, James"/>
        <t:Anchor>
          <t:Comment id="1097859438"/>
        </t:Anchor>
        <t:Create/>
      </t:Event>
      <t:Event id="{0DA19260-55F2-41AB-B10A-434DD14783E1}" time="2021-08-11T13:28:50.209Z">
        <t:Attribution userId="S::sbsjc9@hallam.shu.ac.uk::12271d65-143c-427f-bdfa-fbad846dd165" userProvider="AD" userName="Coope, James"/>
        <t:Anchor>
          <t:Comment id="1097859438"/>
        </t:Anchor>
        <t:Assign userId="S::sbsis1@hallam.shu.ac.uk::7ae5defe-8551-4355-a79f-bab9ca0aa4b9" userProvider="AD" userName="Saunders, Ian"/>
      </t:Event>
      <t:Event id="{FAEC093D-4394-4030-ABAE-1B3DF8555AD8}" time="2021-08-11T13:28:50.209Z">
        <t:Attribution userId="S::sbsjc9@hallam.shu.ac.uk::12271d65-143c-427f-bdfa-fbad846dd165" userProvider="AD" userName="Coope, James"/>
        <t:Anchor>
          <t:Comment id="1097859438"/>
        </t:Anchor>
        <t:SetTitle title="Tick - content is now on another page and linked accordingly. @Saunders, Ian can you have a quick look on the site and just make sure the content looks okay / has been split up correctly?"/>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29DD80C7B802C468D7201A606DECDC0" ma:contentTypeVersion="13" ma:contentTypeDescription="Create a new document." ma:contentTypeScope="" ma:versionID="bd29499dfaf63bdc9b66619e6b660082">
  <xsd:schema xmlns:xsd="http://www.w3.org/2001/XMLSchema" xmlns:xs="http://www.w3.org/2001/XMLSchema" xmlns:p="http://schemas.microsoft.com/office/2006/metadata/properties" xmlns:ns2="19d89b03-ffba-476f-a158-3bc32e43eebd" xmlns:ns3="b7aad23a-b164-45da-b869-78e6b1f486c8" targetNamespace="http://schemas.microsoft.com/office/2006/metadata/properties" ma:root="true" ma:fieldsID="55634681dcba3f1b76af5104aafc796f" ns2:_="" ns3:_="">
    <xsd:import namespace="19d89b03-ffba-476f-a158-3bc32e43eebd"/>
    <xsd:import namespace="b7aad23a-b164-45da-b869-78e6b1f486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d89b03-ffba-476f-a158-3bc32e43ee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aad23a-b164-45da-b869-78e6b1f486c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A5B869-FBE6-4FDE-98C8-54EED9A737A3}">
  <ds:schemaRefs>
    <ds:schemaRef ds:uri="http://schemas.microsoft.com/sharepoint/v3/contenttype/forms"/>
  </ds:schemaRefs>
</ds:datastoreItem>
</file>

<file path=customXml/itemProps2.xml><?xml version="1.0" encoding="utf-8"?>
<ds:datastoreItem xmlns:ds="http://schemas.openxmlformats.org/officeDocument/2006/customXml" ds:itemID="{BFD82C54-6867-4E69-BE5C-AF8D936F63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81E9EC-EE46-4975-94A3-3A1D77A1FE6D}">
  <ds:schemaRefs>
    <ds:schemaRef ds:uri="http://schemas.openxmlformats.org/officeDocument/2006/bibliography"/>
  </ds:schemaRefs>
</ds:datastoreItem>
</file>

<file path=customXml/itemProps4.xml><?xml version="1.0" encoding="utf-8"?>
<ds:datastoreItem xmlns:ds="http://schemas.openxmlformats.org/officeDocument/2006/customXml" ds:itemID="{DBF2BFEF-CCC4-41C9-918A-C577566690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d89b03-ffba-476f-a158-3bc32e43eebd"/>
    <ds:schemaRef ds:uri="b7aad23a-b164-45da-b869-78e6b1f486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1893</Words>
  <Characters>10793</Characters>
  <Application>Microsoft Office Word</Application>
  <DocSecurity>0</DocSecurity>
  <Lines>89</Lines>
  <Paragraphs>25</Paragraphs>
  <ScaleCrop>false</ScaleCrop>
  <Company/>
  <LinksUpToDate>false</LinksUpToDate>
  <CharactersWithSpaces>12661</CharactersWithSpaces>
  <SharedDoc>false</SharedDoc>
  <HLinks>
    <vt:vector size="60" baseType="variant">
      <vt:variant>
        <vt:i4>5767254</vt:i4>
      </vt:variant>
      <vt:variant>
        <vt:i4>27</vt:i4>
      </vt:variant>
      <vt:variant>
        <vt:i4>0</vt:i4>
      </vt:variant>
      <vt:variant>
        <vt:i4>5</vt:i4>
      </vt:variant>
      <vt:variant>
        <vt:lpwstr>https://www.shu.ac.uk/student-placements/while-you-are-on-placement/support-on-placement</vt:lpwstr>
      </vt:variant>
      <vt:variant>
        <vt:lpwstr/>
      </vt:variant>
      <vt:variant>
        <vt:i4>3866745</vt:i4>
      </vt:variant>
      <vt:variant>
        <vt:i4>24</vt:i4>
      </vt:variant>
      <vt:variant>
        <vt:i4>0</vt:i4>
      </vt:variant>
      <vt:variant>
        <vt:i4>5</vt:i4>
      </vt:variant>
      <vt:variant>
        <vt:lpwstr>https://www.shu.ac.uk/student-placements/before-your-placement/get-your-placement-approved</vt:lpwstr>
      </vt:variant>
      <vt:variant>
        <vt:lpwstr/>
      </vt:variant>
      <vt:variant>
        <vt:i4>1441912</vt:i4>
      </vt:variant>
      <vt:variant>
        <vt:i4>21</vt:i4>
      </vt:variant>
      <vt:variant>
        <vt:i4>0</vt:i4>
      </vt:variant>
      <vt:variant>
        <vt:i4>5</vt:i4>
      </vt:variant>
      <vt:variant>
        <vt:lpwstr>mailto:workexperience@shu.ac.uk</vt:lpwstr>
      </vt:variant>
      <vt:variant>
        <vt:lpwstr/>
      </vt:variant>
      <vt:variant>
        <vt:i4>8192033</vt:i4>
      </vt:variant>
      <vt:variant>
        <vt:i4>18</vt:i4>
      </vt:variant>
      <vt:variant>
        <vt:i4>0</vt:i4>
      </vt:variant>
      <vt:variant>
        <vt:i4>5</vt:i4>
      </vt:variant>
      <vt:variant>
        <vt:lpwstr>https://www.shu.ac.uk/wellbeing/urgent-help</vt:lpwstr>
      </vt:variant>
      <vt:variant>
        <vt:lpwstr/>
      </vt:variant>
      <vt:variant>
        <vt:i4>3866684</vt:i4>
      </vt:variant>
      <vt:variant>
        <vt:i4>15</vt:i4>
      </vt:variant>
      <vt:variant>
        <vt:i4>0</vt:i4>
      </vt:variant>
      <vt:variant>
        <vt:i4>5</vt:i4>
      </vt:variant>
      <vt:variant>
        <vt:lpwstr>https://reportandsupport.shu.ac.uk/</vt:lpwstr>
      </vt:variant>
      <vt:variant>
        <vt:lpwstr/>
      </vt:variant>
      <vt:variant>
        <vt:i4>1441912</vt:i4>
      </vt:variant>
      <vt:variant>
        <vt:i4>12</vt:i4>
      </vt:variant>
      <vt:variant>
        <vt:i4>0</vt:i4>
      </vt:variant>
      <vt:variant>
        <vt:i4>5</vt:i4>
      </vt:variant>
      <vt:variant>
        <vt:lpwstr>mailto:workexperience@shu.ac.uk</vt:lpwstr>
      </vt:variant>
      <vt:variant>
        <vt:lpwstr/>
      </vt:variant>
      <vt:variant>
        <vt:i4>5767254</vt:i4>
      </vt:variant>
      <vt:variant>
        <vt:i4>9</vt:i4>
      </vt:variant>
      <vt:variant>
        <vt:i4>0</vt:i4>
      </vt:variant>
      <vt:variant>
        <vt:i4>5</vt:i4>
      </vt:variant>
      <vt:variant>
        <vt:lpwstr>https://www.shu.ac.uk/student-placements/while-you-are-on-placement/support-on-placement</vt:lpwstr>
      </vt:variant>
      <vt:variant>
        <vt:lpwstr/>
      </vt:variant>
      <vt:variant>
        <vt:i4>4784223</vt:i4>
      </vt:variant>
      <vt:variant>
        <vt:i4>6</vt:i4>
      </vt:variant>
      <vt:variant>
        <vt:i4>0</vt:i4>
      </vt:variant>
      <vt:variant>
        <vt:i4>5</vt:i4>
      </vt:variant>
      <vt:variant>
        <vt:lpwstr>https://blogs.shu.ac.uk/highlyskilledemployment/sandwich-placements/</vt:lpwstr>
      </vt:variant>
      <vt:variant>
        <vt:lpwstr/>
      </vt:variant>
      <vt:variant>
        <vt:i4>4718603</vt:i4>
      </vt:variant>
      <vt:variant>
        <vt:i4>3</vt:i4>
      </vt:variant>
      <vt:variant>
        <vt:i4>0</vt:i4>
      </vt:variant>
      <vt:variant>
        <vt:i4>5</vt:i4>
      </vt:variant>
      <vt:variant>
        <vt:lpwstr>https://blogs.shu.ac.uk/highlyskilledemployment/files/2019/09/APDip-Synoptic-Portfolio.Exemplar.docx</vt:lpwstr>
      </vt:variant>
      <vt:variant>
        <vt:lpwstr/>
      </vt:variant>
      <vt:variant>
        <vt:i4>524376</vt:i4>
      </vt:variant>
      <vt:variant>
        <vt:i4>0</vt:i4>
      </vt:variant>
      <vt:variant>
        <vt:i4>0</vt:i4>
      </vt:variant>
      <vt:variant>
        <vt:i4>5</vt:i4>
      </vt:variant>
      <vt:variant>
        <vt:lpwstr>https://blogs.shu.ac.uk/highlyskilledemployment/academic-responsibilities/apdip-staff-guide-2021-22/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Saunders, Ian</dc:creator>
  <cp:keywords/>
  <dc:description/>
  <cp:lastModifiedBy>Saunders, Ian</cp:lastModifiedBy>
  <cp:revision>31</cp:revision>
  <cp:lastPrinted>2021-09-28T09:14:00Z</cp:lastPrinted>
  <dcterms:created xsi:type="dcterms:W3CDTF">2021-09-27T17:45:00Z</dcterms:created>
  <dcterms:modified xsi:type="dcterms:W3CDTF">2022-10-20T08:02:00Z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0x010100429DD80C7B802C468D7201A606DECDC0</vt:lpwstr>
  </property>
</Properties>
</file>