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CB5DB8" w:rsidRPr="00562031" w:rsidTr="00C54C0C">
        <w:tc>
          <w:tcPr>
            <w:tcW w:w="9242" w:type="dxa"/>
            <w:shd w:val="clear" w:color="auto" w:fill="D9D9D9" w:themeFill="background1" w:themeFillShade="D9"/>
          </w:tcPr>
          <w:p w:rsidR="00CB5DB8" w:rsidRPr="00562031" w:rsidRDefault="00CB5DB8"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Taking Responsibility</w:t>
            </w:r>
          </w:p>
          <w:p w:rsidR="00CB5DB8" w:rsidRPr="00562031" w:rsidRDefault="00CB5DB8" w:rsidP="00C54C0C">
            <w:pPr>
              <w:rPr>
                <w:rFonts w:asciiTheme="minorHAnsi" w:hAnsiTheme="minorHAnsi"/>
              </w:rPr>
            </w:pPr>
          </w:p>
        </w:tc>
      </w:tr>
      <w:tr w:rsidR="00CB5DB8" w:rsidRPr="00562031" w:rsidTr="00C54C0C">
        <w:tc>
          <w:tcPr>
            <w:tcW w:w="9242" w:type="dxa"/>
            <w:shd w:val="clear" w:color="auto" w:fill="D9D9D9" w:themeFill="background1" w:themeFillShade="D9"/>
          </w:tcPr>
          <w:p w:rsidR="00CB5DB8" w:rsidRPr="00562031" w:rsidRDefault="00CB5DB8"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Laura Pattinson</w:t>
            </w:r>
          </w:p>
          <w:p w:rsidR="00CB5DB8" w:rsidRPr="00562031" w:rsidRDefault="00CB5DB8"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Senior Lecturer, HWB</w:t>
            </w:r>
          </w:p>
        </w:tc>
      </w:tr>
      <w:tr w:rsidR="00CB5DB8" w:rsidRPr="00562031" w:rsidTr="00C54C0C">
        <w:tc>
          <w:tcPr>
            <w:tcW w:w="9242" w:type="dxa"/>
          </w:tcPr>
          <w:p w:rsidR="00CB5DB8" w:rsidRPr="00562031" w:rsidRDefault="00CB5DB8" w:rsidP="00C54C0C">
            <w:pPr>
              <w:ind w:left="720"/>
              <w:contextualSpacing/>
              <w:rPr>
                <w:rFonts w:asciiTheme="minorHAnsi" w:eastAsiaTheme="minorHAnsi" w:hAnsiTheme="minorHAnsi" w:cstheme="minorBidi"/>
                <w:lang w:eastAsia="en-US"/>
              </w:rPr>
            </w:pPr>
          </w:p>
          <w:p w:rsidR="00CB5DB8" w:rsidRDefault="00CB5DB8" w:rsidP="00C54C0C">
            <w:pPr>
              <w:ind w:hanging="11"/>
              <w:contextualSpacing/>
              <w:rPr>
                <w:rFonts w:asciiTheme="minorHAnsi" w:eastAsiaTheme="minorHAnsi" w:hAnsiTheme="minorHAnsi" w:cstheme="minorBidi"/>
                <w:lang w:eastAsia="en-US"/>
              </w:rPr>
            </w:pPr>
            <w:r w:rsidRPr="00562031">
              <w:rPr>
                <w:rFonts w:asciiTheme="minorHAnsi" w:eastAsiaTheme="minorHAnsi" w:hAnsiTheme="minorHAnsi" w:cstheme="minorBidi"/>
                <w:lang w:eastAsia="en-US"/>
              </w:rPr>
              <w:t>The faculty is moving towards an integrated curriculum. This meant creating a more holistic understanding of other health services not just radiography specialisms. There have been some risks associated with it for our course. This includes concerns about a loss of course identity as we have a unique course structure and we were concerned about the impact on placements. At course leader level I had some worries and reservations that needed addressing, so it was important I did that first.</w:t>
            </w:r>
          </w:p>
          <w:p w:rsidR="00CB5DB8" w:rsidRDefault="00CB5DB8" w:rsidP="00C54C0C">
            <w:pPr>
              <w:ind w:hanging="11"/>
              <w:contextualSpacing/>
              <w:rPr>
                <w:rFonts w:asciiTheme="minorHAnsi" w:eastAsiaTheme="minorHAnsi" w:hAnsiTheme="minorHAnsi" w:cstheme="minorBidi"/>
                <w:lang w:eastAsia="en-US"/>
              </w:rPr>
            </w:pPr>
          </w:p>
          <w:p w:rsidR="00CB5DB8" w:rsidRDefault="00CB5DB8" w:rsidP="00C54C0C">
            <w:pPr>
              <w:ind w:hanging="11"/>
              <w:contextualSpacing/>
              <w:rPr>
                <w:rFonts w:asciiTheme="minorHAnsi" w:eastAsiaTheme="minorHAnsi" w:hAnsiTheme="minorHAnsi" w:cstheme="minorBidi"/>
                <w:lang w:eastAsia="en-US"/>
              </w:rPr>
            </w:pPr>
            <w:r w:rsidRPr="00562031">
              <w:rPr>
                <w:rFonts w:asciiTheme="minorHAnsi" w:eastAsiaTheme="minorHAnsi" w:hAnsiTheme="minorHAnsi" w:cstheme="minorBidi"/>
                <w:lang w:eastAsia="en-US"/>
              </w:rPr>
              <w:t>I also knew that for this to be successful I had to get my course team on board, in a short timescale. My approach was that</w:t>
            </w:r>
            <w:r w:rsidRPr="005B7DC4">
              <w:rPr>
                <w:rFonts w:asciiTheme="minorHAnsi" w:eastAsiaTheme="minorHAnsi" w:hAnsiTheme="minorHAnsi" w:cstheme="minorBidi"/>
                <w:b/>
                <w:bCs/>
                <w:i/>
                <w:iCs/>
                <w:color w:val="0070C0"/>
                <w:lang w:eastAsia="en-US"/>
              </w:rPr>
              <w:t xml:space="preserve"> before I communicated the benefits of the new approach I would begin by sharing my anxieties and reservations with them. I wanted to show that I was genuine and honest </w:t>
            </w:r>
            <w:r w:rsidRPr="005B7DC4">
              <w:rPr>
                <w:rFonts w:asciiTheme="minorHAnsi" w:eastAsiaTheme="minorHAnsi" w:hAnsiTheme="minorHAnsi" w:cstheme="minorBidi"/>
                <w:lang w:eastAsia="en-US"/>
              </w:rPr>
              <w:t>and wanted to maintain trust.</w:t>
            </w:r>
            <w:r w:rsidRPr="005B7DC4">
              <w:rPr>
                <w:rFonts w:asciiTheme="minorHAnsi" w:eastAsiaTheme="minorHAnsi" w:hAnsiTheme="minorHAnsi" w:cstheme="minorBidi"/>
                <w:b/>
                <w:bCs/>
                <w:i/>
                <w:iCs/>
                <w:color w:val="0070C0"/>
                <w:lang w:eastAsia="en-US"/>
              </w:rPr>
              <w:t xml:space="preserve"> </w:t>
            </w:r>
            <w:r w:rsidRPr="00562031">
              <w:rPr>
                <w:rFonts w:asciiTheme="minorHAnsi" w:eastAsiaTheme="minorHAnsi" w:hAnsiTheme="minorHAnsi" w:cstheme="minorBidi"/>
                <w:lang w:eastAsia="en-US"/>
              </w:rPr>
              <w:t>When I had shared those concerns, I then went on to show how some of these concerns would be addressed and what the advantages were.</w:t>
            </w:r>
          </w:p>
          <w:p w:rsidR="00CB5DB8" w:rsidRDefault="00CB5DB8" w:rsidP="00C54C0C">
            <w:pPr>
              <w:ind w:hanging="11"/>
              <w:contextualSpacing/>
              <w:rPr>
                <w:rFonts w:asciiTheme="minorHAnsi" w:eastAsiaTheme="minorHAnsi" w:hAnsiTheme="minorHAnsi" w:cstheme="minorBidi"/>
                <w:lang w:eastAsia="en-US"/>
              </w:rPr>
            </w:pPr>
          </w:p>
          <w:p w:rsidR="00CB5DB8" w:rsidRDefault="00CB5DB8" w:rsidP="00C54C0C">
            <w:pPr>
              <w:ind w:hanging="11"/>
              <w:contextualSpacing/>
              <w:rPr>
                <w:rFonts w:asciiTheme="minorHAnsi" w:eastAsiaTheme="minorHAnsi" w:hAnsiTheme="minorHAnsi" w:cstheme="minorBidi"/>
                <w:lang w:eastAsia="en-US"/>
              </w:rPr>
            </w:pPr>
            <w:r w:rsidRPr="00562031">
              <w:rPr>
                <w:rFonts w:asciiTheme="minorHAnsi" w:eastAsiaTheme="minorHAnsi" w:hAnsiTheme="minorHAnsi" w:cstheme="minorBidi"/>
                <w:lang w:eastAsia="en-US"/>
              </w:rPr>
              <w:t xml:space="preserve">I wanted to know what is important to the team and the priority areas for enhancements to our discipline specific content There are occasions where we have multiple students on placement </w:t>
            </w:r>
            <w:proofErr w:type="gramStart"/>
            <w:r w:rsidRPr="00562031">
              <w:rPr>
                <w:rFonts w:asciiTheme="minorHAnsi" w:eastAsiaTheme="minorHAnsi" w:hAnsiTheme="minorHAnsi" w:cstheme="minorBidi"/>
                <w:lang w:eastAsia="en-US"/>
              </w:rPr>
              <w:t>and  when</w:t>
            </w:r>
            <w:proofErr w:type="gramEnd"/>
            <w:r w:rsidRPr="00562031">
              <w:rPr>
                <w:rFonts w:asciiTheme="minorHAnsi" w:eastAsiaTheme="minorHAnsi" w:hAnsiTheme="minorHAnsi" w:cstheme="minorBidi"/>
                <w:lang w:eastAsia="en-US"/>
              </w:rPr>
              <w:t xml:space="preserve"> they work in pairs they often have less "hands on" experience so we have used this opportunity to improve and reconsider our academic calendar in line with the proposed changes from the integrated curriculum and </w:t>
            </w:r>
            <w:r>
              <w:rPr>
                <w:rFonts w:asciiTheme="minorHAnsi" w:eastAsiaTheme="minorHAnsi" w:hAnsiTheme="minorHAnsi" w:cstheme="minorBidi"/>
                <w:lang w:eastAsia="en-US"/>
              </w:rPr>
              <w:t xml:space="preserve">our own goals within the team. </w:t>
            </w:r>
          </w:p>
          <w:p w:rsidR="00CB5DB8" w:rsidRDefault="00CB5DB8" w:rsidP="00C54C0C">
            <w:pPr>
              <w:ind w:hanging="11"/>
              <w:contextualSpacing/>
              <w:rPr>
                <w:rFonts w:asciiTheme="minorHAnsi" w:eastAsiaTheme="minorHAnsi" w:hAnsiTheme="minorHAnsi" w:cstheme="minorBidi"/>
                <w:lang w:eastAsia="en-US"/>
              </w:rPr>
            </w:pPr>
          </w:p>
          <w:p w:rsidR="00CB5DB8" w:rsidRPr="00562031" w:rsidRDefault="00CB5DB8" w:rsidP="00C54C0C">
            <w:pPr>
              <w:ind w:hanging="11"/>
              <w:contextualSpacing/>
              <w:rPr>
                <w:rFonts w:asciiTheme="minorHAnsi" w:eastAsiaTheme="minorHAnsi" w:hAnsiTheme="minorHAnsi" w:cs="Calibri"/>
                <w:lang w:eastAsia="en-US"/>
              </w:rPr>
            </w:pPr>
            <w:r w:rsidRPr="00562031">
              <w:rPr>
                <w:rFonts w:asciiTheme="minorHAnsi" w:eastAsiaTheme="minorHAnsi" w:hAnsiTheme="minorHAnsi" w:cstheme="minorBidi"/>
                <w:lang w:eastAsia="en-US"/>
              </w:rPr>
              <w:t>It was also a challenge consulting with and building commitment with our professional partners about such large changes with a very short timescale, using online methods to gather information before meeting with clinical partners helped with this and also having the team on board with the changes meant they were supportive and encouraging during the stakeholder event.. We had to share examples of where it's working well in practice. For example, because students will have wider knowledge they can make better informed referrals. So rather than just learning about radiography, they now learn about other health services and ultimately we hope that this will improve patient experience</w:t>
            </w:r>
            <w:proofErr w:type="gramStart"/>
            <w:r w:rsidRPr="00562031">
              <w:rPr>
                <w:rFonts w:asciiTheme="minorHAnsi" w:eastAsiaTheme="minorHAnsi" w:hAnsiTheme="minorHAnsi" w:cstheme="minorBidi"/>
                <w:lang w:eastAsia="en-US"/>
              </w:rPr>
              <w:t>..</w:t>
            </w:r>
            <w:proofErr w:type="gramEnd"/>
            <w:r w:rsidRPr="00562031">
              <w:rPr>
                <w:rFonts w:asciiTheme="minorHAnsi" w:eastAsiaTheme="minorHAnsi" w:hAnsiTheme="minorHAnsi" w:cstheme="minorBidi"/>
                <w:lang w:eastAsia="en-US"/>
              </w:rPr>
              <w:t xml:space="preserve"> We want both our specialism alongside the ability to provide a holistic service. </w:t>
            </w:r>
          </w:p>
          <w:p w:rsidR="00CB5DB8" w:rsidRPr="00562031" w:rsidRDefault="00CB5DB8" w:rsidP="00C54C0C">
            <w:pPr>
              <w:ind w:hanging="11"/>
              <w:contextualSpacing/>
              <w:rPr>
                <w:rFonts w:asciiTheme="minorHAnsi" w:eastAsiaTheme="minorHAnsi" w:hAnsiTheme="minorHAnsi" w:cstheme="minorBidi"/>
                <w:lang w:eastAsia="en-US"/>
              </w:rPr>
            </w:pPr>
          </w:p>
          <w:p w:rsidR="00CB5DB8" w:rsidRPr="00562031" w:rsidRDefault="00CB5DB8" w:rsidP="00C54C0C">
            <w:pPr>
              <w:rPr>
                <w:rFonts w:asciiTheme="minorHAnsi" w:hAnsiTheme="minorHAnsi"/>
              </w:rPr>
            </w:pPr>
            <w:r w:rsidRPr="00562031">
              <w:rPr>
                <w:rFonts w:asciiTheme="minorHAnsi" w:eastAsiaTheme="minorHAnsi" w:hAnsiTheme="minorHAnsi" w:cstheme="minorBidi"/>
                <w:lang w:eastAsia="en-US"/>
              </w:rPr>
              <w:t>We've also managed to build commitment with staff by asking them to provide their own creative ideas and say how they think we can do it. It's im</w:t>
            </w:r>
            <w:r>
              <w:rPr>
                <w:rFonts w:asciiTheme="minorHAnsi" w:eastAsiaTheme="minorHAnsi" w:hAnsiTheme="minorHAnsi" w:cstheme="minorBidi"/>
                <w:lang w:eastAsia="en-US"/>
              </w:rPr>
              <w:t>portant to keep people involved</w:t>
            </w:r>
            <w:r w:rsidRPr="00562031">
              <w:rPr>
                <w:rFonts w:asciiTheme="minorHAnsi" w:eastAsiaTheme="minorHAnsi" w:hAnsiTheme="minorHAnsi" w:cstheme="minorBidi"/>
                <w:lang w:eastAsia="en-US"/>
              </w:rPr>
              <w:t xml:space="preserve">, focused and </w:t>
            </w:r>
            <w:proofErr w:type="gramStart"/>
            <w:r w:rsidRPr="00562031">
              <w:rPr>
                <w:rFonts w:asciiTheme="minorHAnsi" w:eastAsiaTheme="minorHAnsi" w:hAnsiTheme="minorHAnsi" w:cstheme="minorBidi"/>
                <w:lang w:eastAsia="en-US"/>
              </w:rPr>
              <w:t>draw</w:t>
            </w:r>
            <w:proofErr w:type="gramEnd"/>
            <w:r w:rsidRPr="00562031">
              <w:rPr>
                <w:rFonts w:asciiTheme="minorHAnsi" w:eastAsiaTheme="minorHAnsi" w:hAnsiTheme="minorHAnsi" w:cstheme="minorBidi"/>
                <w:lang w:eastAsia="en-US"/>
              </w:rPr>
              <w:t xml:space="preserve"> on their expertise and experience and I think that they appreciate that. Although sometimes you need to show you appreciate the support, sometimes it helps to buy them breakfast and just say thank you - I think acknowledging the team effort is key to success.</w:t>
            </w:r>
          </w:p>
        </w:tc>
      </w:tr>
    </w:tbl>
    <w:p w:rsidR="00CB5DB8" w:rsidRDefault="00CB5DB8">
      <w:bookmarkStart w:id="0" w:name="_GoBack"/>
      <w:bookmarkEnd w:id="0"/>
    </w:p>
    <w:sectPr w:rsidR="00CB5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B8"/>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5DB8"/>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2018-01-04T11:21:00Z</dcterms:created>
  <dcterms:modified xsi:type="dcterms:W3CDTF">2018-01-04T11:22:00Z</dcterms:modified>
</cp:coreProperties>
</file>