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1550"/>
        <w:gridCol w:w="482"/>
        <w:gridCol w:w="1337"/>
        <w:gridCol w:w="5873"/>
      </w:tblGrid>
      <w:tr w:rsidR="00DD2FEC" w:rsidRPr="00AD0DDB" w14:paraId="64FA8296" w14:textId="77777777" w:rsidTr="00AD0DDB">
        <w:tc>
          <w:tcPr>
            <w:tcW w:w="1550" w:type="dxa"/>
          </w:tcPr>
          <w:p w14:paraId="222FC158" w14:textId="77777777" w:rsidR="00DD2FEC" w:rsidRPr="00AD0DDB" w:rsidRDefault="00DD2FEC" w:rsidP="00AD0DDB">
            <w:pPr>
              <w:autoSpaceDE w:val="0"/>
              <w:autoSpaceDN w:val="0"/>
              <w:spacing w:before="120" w:after="120" w:line="276" w:lineRule="auto"/>
              <w:rPr>
                <w:rFonts w:ascii="Arial" w:hAnsi="Arial" w:cs="Arial"/>
                <w:b/>
                <w:bCs/>
                <w:sz w:val="24"/>
                <w:szCs w:val="24"/>
              </w:rPr>
            </w:pPr>
            <w:r w:rsidRPr="00AD0DDB">
              <w:rPr>
                <w:rFonts w:ascii="Arial" w:hAnsi="Arial" w:cs="Arial"/>
                <w:b/>
                <w:bCs/>
                <w:sz w:val="24"/>
                <w:szCs w:val="24"/>
              </w:rPr>
              <w:t xml:space="preserve">Faculty </w:t>
            </w:r>
          </w:p>
        </w:tc>
        <w:tc>
          <w:tcPr>
            <w:tcW w:w="7692" w:type="dxa"/>
            <w:gridSpan w:val="3"/>
          </w:tcPr>
          <w:p w14:paraId="1D190C53" w14:textId="436097B9" w:rsidR="00DD2FEC" w:rsidRPr="00AD0DDB" w:rsidRDefault="00FA2E51" w:rsidP="00AD0DDB">
            <w:pPr>
              <w:autoSpaceDE w:val="0"/>
              <w:autoSpaceDN w:val="0"/>
              <w:spacing w:before="120" w:after="120" w:line="276" w:lineRule="auto"/>
              <w:rPr>
                <w:rFonts w:ascii="Arial" w:hAnsi="Arial" w:cs="Arial"/>
                <w:bCs/>
                <w:sz w:val="24"/>
                <w:szCs w:val="24"/>
              </w:rPr>
            </w:pPr>
            <w:r w:rsidRPr="00AD0DDB">
              <w:rPr>
                <w:rFonts w:ascii="Arial" w:hAnsi="Arial" w:cs="Arial"/>
                <w:bCs/>
                <w:sz w:val="24"/>
                <w:szCs w:val="24"/>
              </w:rPr>
              <w:t>Big Faculty</w:t>
            </w:r>
          </w:p>
        </w:tc>
      </w:tr>
      <w:tr w:rsidR="00DD2FEC" w:rsidRPr="00AD0DDB" w14:paraId="02C251C5" w14:textId="77777777" w:rsidTr="00AD0DDB">
        <w:tc>
          <w:tcPr>
            <w:tcW w:w="1550" w:type="dxa"/>
          </w:tcPr>
          <w:p w14:paraId="7970A00C" w14:textId="77777777" w:rsidR="00DD2FEC" w:rsidRPr="00AD0DDB" w:rsidRDefault="00DD2FEC" w:rsidP="00AD0DDB">
            <w:pPr>
              <w:autoSpaceDE w:val="0"/>
              <w:autoSpaceDN w:val="0"/>
              <w:spacing w:before="120" w:after="120" w:line="276" w:lineRule="auto"/>
              <w:rPr>
                <w:rFonts w:ascii="Arial" w:hAnsi="Arial" w:cs="Arial"/>
                <w:b/>
                <w:bCs/>
                <w:sz w:val="24"/>
                <w:szCs w:val="24"/>
              </w:rPr>
            </w:pPr>
            <w:r w:rsidRPr="00AD0DDB">
              <w:rPr>
                <w:rFonts w:ascii="Arial" w:hAnsi="Arial" w:cs="Arial"/>
                <w:b/>
                <w:bCs/>
                <w:sz w:val="24"/>
                <w:szCs w:val="24"/>
              </w:rPr>
              <w:t xml:space="preserve">Department </w:t>
            </w:r>
          </w:p>
        </w:tc>
        <w:tc>
          <w:tcPr>
            <w:tcW w:w="7692" w:type="dxa"/>
            <w:gridSpan w:val="3"/>
          </w:tcPr>
          <w:p w14:paraId="70B8F600" w14:textId="41D92B58" w:rsidR="00DD2FEC" w:rsidRPr="00AD0DDB" w:rsidRDefault="00FA2E51" w:rsidP="00AD0DDB">
            <w:pPr>
              <w:autoSpaceDE w:val="0"/>
              <w:autoSpaceDN w:val="0"/>
              <w:spacing w:before="120" w:after="120" w:line="276" w:lineRule="auto"/>
              <w:rPr>
                <w:rFonts w:ascii="Arial" w:hAnsi="Arial" w:cs="Arial"/>
                <w:bCs/>
                <w:sz w:val="24"/>
                <w:szCs w:val="24"/>
              </w:rPr>
            </w:pPr>
            <w:r w:rsidRPr="00AD0DDB">
              <w:rPr>
                <w:rFonts w:ascii="Arial" w:hAnsi="Arial" w:cs="Arial"/>
                <w:bCs/>
                <w:sz w:val="24"/>
                <w:szCs w:val="24"/>
              </w:rPr>
              <w:t>Special Studies</w:t>
            </w:r>
          </w:p>
        </w:tc>
      </w:tr>
      <w:tr w:rsidR="00DD2FEC" w:rsidRPr="00AD0DDB" w14:paraId="1D3831C7" w14:textId="77777777" w:rsidTr="00AD0DDB">
        <w:tc>
          <w:tcPr>
            <w:tcW w:w="3369" w:type="dxa"/>
            <w:gridSpan w:val="3"/>
          </w:tcPr>
          <w:p w14:paraId="73C7981A" w14:textId="77777777" w:rsidR="00DD2FEC" w:rsidRPr="00AD0DDB" w:rsidRDefault="00DD2FEC" w:rsidP="00AD0DDB">
            <w:pPr>
              <w:autoSpaceDE w:val="0"/>
              <w:autoSpaceDN w:val="0"/>
              <w:spacing w:before="120" w:after="120" w:line="276" w:lineRule="auto"/>
              <w:rPr>
                <w:rFonts w:ascii="Arial" w:hAnsi="Arial" w:cs="Arial"/>
                <w:b/>
                <w:bCs/>
                <w:sz w:val="24"/>
                <w:szCs w:val="24"/>
              </w:rPr>
            </w:pPr>
            <w:r w:rsidRPr="00AD0DDB">
              <w:rPr>
                <w:rFonts w:ascii="Arial" w:hAnsi="Arial" w:cs="Arial"/>
                <w:b/>
                <w:bCs/>
                <w:sz w:val="24"/>
                <w:szCs w:val="24"/>
              </w:rPr>
              <w:t>External Examiner for</w:t>
            </w:r>
          </w:p>
        </w:tc>
        <w:tc>
          <w:tcPr>
            <w:tcW w:w="5873" w:type="dxa"/>
          </w:tcPr>
          <w:p w14:paraId="4B231DB9" w14:textId="17826385" w:rsidR="00DD2FEC" w:rsidRPr="00AD0DDB" w:rsidRDefault="00DB51BE" w:rsidP="00AD0DDB">
            <w:pPr>
              <w:autoSpaceDE w:val="0"/>
              <w:autoSpaceDN w:val="0"/>
              <w:spacing w:before="120" w:after="120" w:line="276" w:lineRule="auto"/>
              <w:rPr>
                <w:rFonts w:ascii="Arial" w:hAnsi="Arial" w:cs="Arial"/>
                <w:b/>
                <w:bCs/>
                <w:color w:val="548DD4" w:themeColor="text2" w:themeTint="99"/>
                <w:sz w:val="24"/>
                <w:szCs w:val="24"/>
              </w:rPr>
            </w:pPr>
            <w:r w:rsidRPr="00AD0DDB">
              <w:rPr>
                <w:rFonts w:ascii="Arial" w:hAnsi="Arial" w:cs="Arial"/>
                <w:b/>
                <w:bCs/>
                <w:color w:val="31849B" w:themeColor="accent5" w:themeShade="BF"/>
                <w:sz w:val="24"/>
                <w:szCs w:val="24"/>
              </w:rPr>
              <w:t>Your subject</w:t>
            </w:r>
          </w:p>
        </w:tc>
      </w:tr>
      <w:tr w:rsidR="00DD2FEC" w:rsidRPr="00AD0DDB" w14:paraId="2942157A" w14:textId="77777777" w:rsidTr="00BD6F03">
        <w:tc>
          <w:tcPr>
            <w:tcW w:w="9242" w:type="dxa"/>
            <w:gridSpan w:val="4"/>
          </w:tcPr>
          <w:p w14:paraId="0FDA6488" w14:textId="6BA97C5B" w:rsidR="00DD2FEC" w:rsidRPr="00AD0DDB" w:rsidRDefault="00DD2FEC" w:rsidP="00AD0DDB">
            <w:pPr>
              <w:spacing w:before="120" w:after="120" w:line="276" w:lineRule="auto"/>
              <w:rPr>
                <w:rFonts w:ascii="Arial" w:hAnsi="Arial" w:cs="Arial"/>
                <w:sz w:val="24"/>
                <w:szCs w:val="24"/>
              </w:rPr>
            </w:pPr>
            <w:r w:rsidRPr="00AD0DDB">
              <w:rPr>
                <w:rFonts w:ascii="Arial" w:hAnsi="Arial" w:cs="Arial"/>
                <w:sz w:val="24"/>
                <w:szCs w:val="24"/>
              </w:rPr>
              <w:t xml:space="preserve">We are looking for a dedicated individual to undertake the role of external examiner for </w:t>
            </w:r>
            <w:r w:rsidR="00DB51BE" w:rsidRPr="00AD0DDB">
              <w:rPr>
                <w:rFonts w:ascii="Arial" w:hAnsi="Arial" w:cs="Arial"/>
                <w:b/>
                <w:bCs/>
                <w:color w:val="31849B" w:themeColor="accent5" w:themeShade="BF"/>
                <w:sz w:val="24"/>
                <w:szCs w:val="24"/>
              </w:rPr>
              <w:t>your subject</w:t>
            </w:r>
            <w:r w:rsidR="00DB51BE" w:rsidRPr="00AD0DDB">
              <w:rPr>
                <w:rFonts w:ascii="Arial" w:hAnsi="Arial" w:cs="Arial"/>
                <w:sz w:val="24"/>
                <w:szCs w:val="24"/>
              </w:rPr>
              <w:t xml:space="preserve"> </w:t>
            </w:r>
            <w:r w:rsidRPr="00AD0DDB">
              <w:rPr>
                <w:rFonts w:ascii="Arial" w:hAnsi="Arial" w:cs="Arial"/>
                <w:sz w:val="24"/>
                <w:szCs w:val="24"/>
              </w:rPr>
              <w:t xml:space="preserve">programme at </w:t>
            </w:r>
            <w:r w:rsidR="00DB51BE" w:rsidRPr="00AD0DDB">
              <w:rPr>
                <w:rFonts w:ascii="Arial" w:hAnsi="Arial" w:cs="Arial"/>
                <w:bCs/>
                <w:sz w:val="24"/>
                <w:szCs w:val="24"/>
              </w:rPr>
              <w:t xml:space="preserve">Study Hard </w:t>
            </w:r>
            <w:r w:rsidRPr="00AD0DDB">
              <w:rPr>
                <w:rFonts w:ascii="Arial" w:hAnsi="Arial" w:cs="Arial"/>
                <w:sz w:val="24"/>
                <w:szCs w:val="24"/>
              </w:rPr>
              <w:t xml:space="preserve">University. </w:t>
            </w:r>
          </w:p>
          <w:p w14:paraId="58164BA5" w14:textId="77777777" w:rsidR="00B455C7" w:rsidRPr="00AD0DDB" w:rsidRDefault="00B455C7" w:rsidP="00AD0DDB">
            <w:pPr>
              <w:spacing w:before="120" w:after="120" w:line="276" w:lineRule="auto"/>
              <w:rPr>
                <w:rFonts w:ascii="Arial" w:hAnsi="Arial" w:cs="Arial"/>
                <w:sz w:val="24"/>
                <w:szCs w:val="24"/>
              </w:rPr>
            </w:pPr>
            <w:r w:rsidRPr="00AD0DDB">
              <w:rPr>
                <w:rFonts w:ascii="Arial" w:hAnsi="Arial" w:cs="Arial"/>
                <w:sz w:val="24"/>
                <w:szCs w:val="24"/>
              </w:rPr>
              <w:t xml:space="preserve">Previous experience as an external examiner would be an advantage, although a mentor can be arranged for those new to the role. An induction to the University is provided. We positively welcome applications from minority ethnic groups and from those from other underrepresented groups in authoritative higher education positions. </w:t>
            </w:r>
          </w:p>
          <w:p w14:paraId="288602A3" w14:textId="77777777" w:rsidR="00DD2FEC" w:rsidRPr="00AD0DDB" w:rsidRDefault="00DD2FEC" w:rsidP="00AD0DDB">
            <w:pPr>
              <w:spacing w:before="120" w:after="120" w:line="276" w:lineRule="auto"/>
              <w:rPr>
                <w:rFonts w:ascii="Arial" w:hAnsi="Arial" w:cs="Arial"/>
                <w:sz w:val="24"/>
                <w:szCs w:val="24"/>
              </w:rPr>
            </w:pPr>
            <w:r w:rsidRPr="00AD0DDB">
              <w:rPr>
                <w:rFonts w:ascii="Arial" w:hAnsi="Arial" w:cs="Arial"/>
                <w:sz w:val="24"/>
                <w:szCs w:val="24"/>
              </w:rPr>
              <w:t>Your role &amp; responsibilities would include:</w:t>
            </w:r>
          </w:p>
          <w:p w14:paraId="3EE686FB" w14:textId="33BFF4ED" w:rsidR="00DD2FEC" w:rsidRPr="00AD0DDB" w:rsidRDefault="00DD2FEC" w:rsidP="00AD0DDB">
            <w:pPr>
              <w:numPr>
                <w:ilvl w:val="0"/>
                <w:numId w:val="1"/>
              </w:numPr>
              <w:spacing w:before="120" w:after="120" w:line="276" w:lineRule="auto"/>
              <w:rPr>
                <w:rFonts w:ascii="Arial" w:eastAsia="Times New Roman" w:hAnsi="Arial" w:cs="Arial"/>
                <w:sz w:val="24"/>
                <w:szCs w:val="24"/>
              </w:rPr>
            </w:pPr>
            <w:r w:rsidRPr="00AD0DDB">
              <w:rPr>
                <w:rFonts w:ascii="Arial" w:eastAsia="Times New Roman" w:hAnsi="Arial" w:cs="Arial"/>
                <w:sz w:val="24"/>
                <w:szCs w:val="24"/>
              </w:rPr>
              <w:t xml:space="preserve">confirming the comparability of standards of student performance at </w:t>
            </w:r>
            <w:r w:rsidR="00DB51BE" w:rsidRPr="00AD0DDB">
              <w:rPr>
                <w:rFonts w:ascii="Arial" w:hAnsi="Arial" w:cs="Arial"/>
                <w:bCs/>
                <w:sz w:val="24"/>
                <w:szCs w:val="24"/>
              </w:rPr>
              <w:t>Study Hard University</w:t>
            </w:r>
            <w:r w:rsidR="00DB51BE" w:rsidRPr="00AD0DDB">
              <w:rPr>
                <w:rFonts w:ascii="Arial" w:eastAsia="Times New Roman" w:hAnsi="Arial" w:cs="Arial"/>
                <w:sz w:val="24"/>
                <w:szCs w:val="24"/>
              </w:rPr>
              <w:t xml:space="preserve"> </w:t>
            </w:r>
            <w:r w:rsidRPr="00AD0DDB">
              <w:rPr>
                <w:rFonts w:ascii="Arial" w:eastAsia="Times New Roman" w:hAnsi="Arial" w:cs="Arial"/>
                <w:sz w:val="24"/>
                <w:szCs w:val="24"/>
              </w:rPr>
              <w:t>with those of similar modules at other UK Institutions of Higher Education;</w:t>
            </w:r>
          </w:p>
          <w:p w14:paraId="2CD53236" w14:textId="77777777" w:rsidR="00DD2FEC" w:rsidRPr="00AD0DDB" w:rsidRDefault="00DD2FEC" w:rsidP="00AD0DDB">
            <w:pPr>
              <w:numPr>
                <w:ilvl w:val="0"/>
                <w:numId w:val="1"/>
              </w:numPr>
              <w:spacing w:before="120" w:after="120" w:line="276" w:lineRule="auto"/>
              <w:rPr>
                <w:rFonts w:ascii="Arial" w:eastAsia="Times New Roman" w:hAnsi="Arial" w:cs="Arial"/>
                <w:sz w:val="24"/>
                <w:szCs w:val="24"/>
              </w:rPr>
            </w:pPr>
            <w:r w:rsidRPr="00AD0DDB">
              <w:rPr>
                <w:rFonts w:ascii="Arial" w:eastAsia="Times New Roman" w:hAnsi="Arial" w:cs="Arial"/>
                <w:sz w:val="24"/>
                <w:szCs w:val="24"/>
              </w:rPr>
              <w:t>confirming that the assessment process in its entirety is sound, and has been fairly conducted with full regard to justice to students;</w:t>
            </w:r>
          </w:p>
          <w:p w14:paraId="1FB945E5" w14:textId="77777777" w:rsidR="00AD0DDB" w:rsidRDefault="00AD0DDB" w:rsidP="00AD0DDB">
            <w:pPr>
              <w:numPr>
                <w:ilvl w:val="0"/>
                <w:numId w:val="1"/>
              </w:numPr>
              <w:spacing w:before="120" w:after="120" w:line="276" w:lineRule="auto"/>
              <w:rPr>
                <w:rFonts w:ascii="Arial" w:eastAsia="Times New Roman" w:hAnsi="Arial" w:cs="Arial"/>
                <w:sz w:val="24"/>
                <w:szCs w:val="24"/>
              </w:rPr>
            </w:pPr>
            <w:r>
              <w:rPr>
                <w:rFonts w:ascii="Arial" w:eastAsia="Times New Roman" w:hAnsi="Arial" w:cs="Arial"/>
                <w:sz w:val="24"/>
                <w:szCs w:val="24"/>
              </w:rPr>
              <w:t>r</w:t>
            </w:r>
            <w:r w:rsidR="00DD2FEC" w:rsidRPr="00AD0DDB">
              <w:rPr>
                <w:rFonts w:ascii="Arial" w:eastAsia="Times New Roman" w:hAnsi="Arial" w:cs="Arial"/>
                <w:sz w:val="24"/>
                <w:szCs w:val="24"/>
              </w:rPr>
              <w:t>eporting and advising on the above by means of approving coursework and examination papers</w:t>
            </w:r>
            <w:r>
              <w:rPr>
                <w:rFonts w:ascii="Arial" w:eastAsia="Times New Roman" w:hAnsi="Arial" w:cs="Arial"/>
                <w:sz w:val="24"/>
                <w:szCs w:val="24"/>
              </w:rPr>
              <w:t>;</w:t>
            </w:r>
            <w:r w:rsidR="00DD2FEC" w:rsidRPr="00AD0DDB">
              <w:rPr>
                <w:rFonts w:ascii="Arial" w:eastAsia="Times New Roman" w:hAnsi="Arial" w:cs="Arial"/>
                <w:sz w:val="24"/>
                <w:szCs w:val="24"/>
              </w:rPr>
              <w:t xml:space="preserve"> and </w:t>
            </w:r>
          </w:p>
          <w:p w14:paraId="09F41218" w14:textId="21BB2C73" w:rsidR="00DD2FEC" w:rsidRPr="00AD0DDB" w:rsidRDefault="00DD2FEC" w:rsidP="00AD0DDB">
            <w:pPr>
              <w:numPr>
                <w:ilvl w:val="0"/>
                <w:numId w:val="1"/>
              </w:numPr>
              <w:spacing w:before="120" w:after="120" w:line="276" w:lineRule="auto"/>
              <w:rPr>
                <w:rFonts w:ascii="Arial" w:eastAsia="Times New Roman" w:hAnsi="Arial" w:cs="Arial"/>
                <w:sz w:val="24"/>
                <w:szCs w:val="24"/>
              </w:rPr>
            </w:pPr>
            <w:proofErr w:type="gramStart"/>
            <w:r w:rsidRPr="00AD0DDB">
              <w:rPr>
                <w:rFonts w:ascii="Arial" w:eastAsia="Times New Roman" w:hAnsi="Arial" w:cs="Arial"/>
                <w:sz w:val="24"/>
                <w:szCs w:val="24"/>
              </w:rPr>
              <w:t>providing</w:t>
            </w:r>
            <w:proofErr w:type="gramEnd"/>
            <w:r w:rsidRPr="00AD0DDB">
              <w:rPr>
                <w:rFonts w:ascii="Arial" w:eastAsia="Times New Roman" w:hAnsi="Arial" w:cs="Arial"/>
                <w:sz w:val="24"/>
                <w:szCs w:val="24"/>
              </w:rPr>
              <w:t xml:space="preserve"> an annual report to the University.</w:t>
            </w:r>
          </w:p>
          <w:p w14:paraId="3E91038A" w14:textId="69F1F4F7" w:rsidR="00DD2FEC" w:rsidRPr="00AD0DDB" w:rsidRDefault="00DD2FEC" w:rsidP="00AD0DDB">
            <w:pPr>
              <w:spacing w:before="120" w:after="120" w:line="276" w:lineRule="auto"/>
              <w:rPr>
                <w:rFonts w:ascii="Arial" w:hAnsi="Arial" w:cs="Arial"/>
                <w:sz w:val="24"/>
                <w:szCs w:val="24"/>
              </w:rPr>
            </w:pPr>
            <w:r w:rsidRPr="00AD0DDB">
              <w:rPr>
                <w:rFonts w:ascii="Arial" w:hAnsi="Arial" w:cs="Arial"/>
                <w:sz w:val="24"/>
                <w:szCs w:val="24"/>
              </w:rPr>
              <w:t>You should have appropriate expertise and experience to be able to undertake a role in the assurance of academic standards in Higher Education.</w:t>
            </w:r>
            <w:r w:rsidRPr="00AD0DDB">
              <w:rPr>
                <w:rFonts w:ascii="Arial" w:hAnsi="Arial" w:cs="Arial"/>
                <w:b/>
                <w:bCs/>
                <w:sz w:val="24"/>
                <w:szCs w:val="24"/>
              </w:rPr>
              <w:t xml:space="preserve"> </w:t>
            </w:r>
          </w:p>
          <w:p w14:paraId="5D1AA104" w14:textId="65EA8DE5" w:rsidR="00DD2FEC" w:rsidRPr="00AD0DDB" w:rsidRDefault="00DD2FEC" w:rsidP="00AD0DDB">
            <w:pPr>
              <w:spacing w:before="120" w:after="120" w:line="276" w:lineRule="auto"/>
              <w:rPr>
                <w:rFonts w:ascii="Arial" w:hAnsi="Arial" w:cs="Arial"/>
                <w:color w:val="000000"/>
                <w:sz w:val="24"/>
                <w:szCs w:val="24"/>
              </w:rPr>
            </w:pPr>
            <w:r w:rsidRPr="00AD0DDB">
              <w:rPr>
                <w:rFonts w:ascii="Arial" w:hAnsi="Arial" w:cs="Arial"/>
                <w:sz w:val="24"/>
                <w:szCs w:val="24"/>
              </w:rPr>
              <w:t>The appointees will be required to moderate a sample of scripts in relation to selected modules within the above programmes. You will also be required to produce an annual report and attend As</w:t>
            </w:r>
            <w:r w:rsidR="00AD0DDB">
              <w:rPr>
                <w:rFonts w:ascii="Arial" w:hAnsi="Arial" w:cs="Arial"/>
                <w:sz w:val="24"/>
                <w:szCs w:val="24"/>
              </w:rPr>
              <w:t>sessment Boards as appropriate.</w:t>
            </w:r>
            <w:r w:rsidRPr="00AD0DDB">
              <w:rPr>
                <w:rFonts w:ascii="Arial" w:hAnsi="Arial" w:cs="Arial"/>
                <w:sz w:val="24"/>
                <w:szCs w:val="24"/>
              </w:rPr>
              <w:t xml:space="preserve"> </w:t>
            </w:r>
          </w:p>
          <w:p w14:paraId="5048199D" w14:textId="72527D94" w:rsidR="00DD2FEC" w:rsidRPr="00AD0DDB" w:rsidRDefault="00DD2FEC" w:rsidP="00AD0DDB">
            <w:pPr>
              <w:spacing w:before="120" w:after="120" w:line="276" w:lineRule="auto"/>
              <w:rPr>
                <w:rFonts w:ascii="Arial" w:hAnsi="Arial" w:cs="Arial"/>
                <w:sz w:val="24"/>
                <w:szCs w:val="24"/>
              </w:rPr>
            </w:pPr>
            <w:r w:rsidRPr="00AD0DDB">
              <w:rPr>
                <w:rFonts w:ascii="Arial" w:hAnsi="Arial" w:cs="Arial"/>
                <w:sz w:val="24"/>
                <w:szCs w:val="24"/>
              </w:rPr>
              <w:t xml:space="preserve">You will be required to attend a one day University External Examiners Induction session, </w:t>
            </w:r>
          </w:p>
          <w:p w14:paraId="4ABC0258" w14:textId="61A88C7A" w:rsidR="00E94D98" w:rsidRPr="00AD0DDB" w:rsidRDefault="00DD2FEC" w:rsidP="00AD0DDB">
            <w:pPr>
              <w:spacing w:before="120" w:after="120" w:line="276" w:lineRule="auto"/>
              <w:rPr>
                <w:rFonts w:ascii="Arial" w:hAnsi="Arial" w:cs="Arial"/>
                <w:sz w:val="24"/>
                <w:szCs w:val="24"/>
              </w:rPr>
            </w:pPr>
            <w:r w:rsidRPr="00AD0DDB">
              <w:rPr>
                <w:rFonts w:ascii="Arial" w:hAnsi="Arial" w:cs="Arial"/>
                <w:sz w:val="24"/>
                <w:szCs w:val="24"/>
              </w:rPr>
              <w:t xml:space="preserve">Please send </w:t>
            </w:r>
            <w:r w:rsidR="00054F1F" w:rsidRPr="00AD0DDB">
              <w:rPr>
                <w:rFonts w:ascii="Arial" w:hAnsi="Arial" w:cs="Arial"/>
                <w:sz w:val="24"/>
                <w:szCs w:val="24"/>
              </w:rPr>
              <w:t>the attached expression</w:t>
            </w:r>
            <w:r w:rsidRPr="00AD0DDB">
              <w:rPr>
                <w:rFonts w:ascii="Arial" w:hAnsi="Arial" w:cs="Arial"/>
                <w:sz w:val="24"/>
                <w:szCs w:val="24"/>
              </w:rPr>
              <w:t xml:space="preserve"> of interest and an accompanying CV to </w:t>
            </w:r>
            <w:r w:rsidR="00DB51BE" w:rsidRPr="00AD0DDB">
              <w:rPr>
                <w:rFonts w:ascii="Arial" w:hAnsi="Arial" w:cs="Arial"/>
                <w:bCs/>
                <w:sz w:val="24"/>
                <w:szCs w:val="24"/>
              </w:rPr>
              <w:t xml:space="preserve">Study Hard </w:t>
            </w:r>
            <w:r w:rsidRPr="00AD0DDB">
              <w:rPr>
                <w:rFonts w:ascii="Arial" w:hAnsi="Arial" w:cs="Arial"/>
                <w:sz w:val="24"/>
                <w:szCs w:val="24"/>
              </w:rPr>
              <w:t xml:space="preserve">University at </w:t>
            </w:r>
            <w:r w:rsidR="00DB51BE" w:rsidRPr="00AD0DDB">
              <w:rPr>
                <w:rFonts w:ascii="Arial" w:hAnsi="Arial" w:cs="Arial"/>
                <w:color w:val="31849B" w:themeColor="accent5" w:themeShade="BF"/>
                <w:sz w:val="24"/>
                <w:szCs w:val="24"/>
                <w:u w:val="single"/>
              </w:rPr>
              <w:t>EE</w:t>
            </w:r>
            <w:r w:rsidRPr="00AD0DDB">
              <w:rPr>
                <w:rFonts w:ascii="Arial" w:hAnsi="Arial" w:cs="Arial"/>
                <w:color w:val="31849B" w:themeColor="accent5" w:themeShade="BF"/>
                <w:sz w:val="24"/>
                <w:szCs w:val="24"/>
                <w:u w:val="single"/>
              </w:rPr>
              <w:t>.</w:t>
            </w:r>
            <w:r w:rsidR="00DB51BE" w:rsidRPr="00AD0DDB">
              <w:rPr>
                <w:rFonts w:ascii="Arial" w:hAnsi="Arial" w:cs="Arial"/>
                <w:color w:val="31849B" w:themeColor="accent5" w:themeShade="BF"/>
                <w:sz w:val="24"/>
                <w:szCs w:val="24"/>
                <w:u w:val="single"/>
              </w:rPr>
              <w:t>studyhard.ac.uk</w:t>
            </w:r>
            <w:r w:rsidR="00DB51BE" w:rsidRPr="00AD0DDB">
              <w:rPr>
                <w:rFonts w:ascii="Arial" w:hAnsi="Arial" w:cs="Arial"/>
                <w:color w:val="0070C0"/>
                <w:sz w:val="24"/>
                <w:szCs w:val="24"/>
                <w:u w:val="single"/>
              </w:rPr>
              <w:t xml:space="preserve"> </w:t>
            </w:r>
          </w:p>
          <w:p w14:paraId="7B5B99C4" w14:textId="78BD7C2E" w:rsidR="00546B7C" w:rsidRPr="00AD0DDB" w:rsidRDefault="00546B7C" w:rsidP="00AD0DDB">
            <w:pPr>
              <w:spacing w:before="120" w:after="120" w:line="276" w:lineRule="auto"/>
              <w:rPr>
                <w:rFonts w:ascii="Arial" w:hAnsi="Arial" w:cs="Arial"/>
                <w:sz w:val="24"/>
                <w:szCs w:val="24"/>
                <w:lang w:eastAsia="en-GB"/>
              </w:rPr>
            </w:pPr>
            <w:r w:rsidRPr="00AD0DDB">
              <w:rPr>
                <w:rFonts w:ascii="Arial" w:hAnsi="Arial" w:cs="Arial"/>
                <w:sz w:val="24"/>
                <w:szCs w:val="24"/>
              </w:rPr>
              <w:t xml:space="preserve">All appointments are subject to verification of eligibility to work in the UK, as per UK Visas and Immigration requirements. Please refer to the </w:t>
            </w:r>
            <w:hyperlink r:id="rId12" w:history="1">
              <w:r w:rsidRPr="00AD0DDB">
                <w:rPr>
                  <w:rStyle w:val="Hyperlink"/>
                  <w:rFonts w:ascii="Arial" w:hAnsi="Arial" w:cs="Arial"/>
                  <w:sz w:val="24"/>
                  <w:szCs w:val="24"/>
                </w:rPr>
                <w:t>UKVI website</w:t>
              </w:r>
            </w:hyperlink>
            <w:r w:rsidRPr="00AD0DDB">
              <w:rPr>
                <w:rFonts w:ascii="Arial" w:hAnsi="Arial" w:cs="Arial"/>
                <w:sz w:val="24"/>
                <w:szCs w:val="24"/>
              </w:rPr>
              <w:t xml:space="preserve"> for further information.</w:t>
            </w:r>
          </w:p>
          <w:p w14:paraId="74382721" w14:textId="77777777" w:rsidR="00DD2FEC" w:rsidRPr="00AD0DDB" w:rsidRDefault="00DD2FEC" w:rsidP="00AD0DDB">
            <w:pPr>
              <w:autoSpaceDE w:val="0"/>
              <w:autoSpaceDN w:val="0"/>
              <w:spacing w:before="120" w:after="120" w:line="276" w:lineRule="auto"/>
              <w:rPr>
                <w:rFonts w:ascii="Arial" w:hAnsi="Arial" w:cs="Arial"/>
                <w:b/>
                <w:bCs/>
                <w:sz w:val="24"/>
                <w:szCs w:val="24"/>
              </w:rPr>
            </w:pPr>
          </w:p>
        </w:tc>
      </w:tr>
      <w:tr w:rsidR="00DD2FEC" w:rsidRPr="00AD0DDB" w14:paraId="52F4D0AC" w14:textId="77777777" w:rsidTr="00AD0DDB">
        <w:tc>
          <w:tcPr>
            <w:tcW w:w="2032" w:type="dxa"/>
            <w:gridSpan w:val="2"/>
          </w:tcPr>
          <w:p w14:paraId="673E9FCB" w14:textId="77777777" w:rsidR="00DD2FEC" w:rsidRPr="00AD0DDB" w:rsidRDefault="00DD2FEC" w:rsidP="00AD0DDB">
            <w:pPr>
              <w:spacing w:before="120" w:after="120" w:line="276" w:lineRule="auto"/>
              <w:rPr>
                <w:rFonts w:ascii="Arial" w:hAnsi="Arial" w:cs="Arial"/>
                <w:b/>
                <w:bCs/>
                <w:sz w:val="24"/>
                <w:szCs w:val="24"/>
              </w:rPr>
            </w:pPr>
            <w:r w:rsidRPr="00AD0DDB">
              <w:rPr>
                <w:rFonts w:ascii="Arial" w:hAnsi="Arial" w:cs="Arial"/>
                <w:b/>
                <w:bCs/>
                <w:sz w:val="24"/>
                <w:szCs w:val="24"/>
              </w:rPr>
              <w:t>Closing date</w:t>
            </w:r>
          </w:p>
        </w:tc>
        <w:tc>
          <w:tcPr>
            <w:tcW w:w="7210" w:type="dxa"/>
            <w:gridSpan w:val="2"/>
          </w:tcPr>
          <w:p w14:paraId="68850A9B" w14:textId="6F474BCB" w:rsidR="00DD2FEC" w:rsidRPr="00AD0DDB" w:rsidRDefault="00AD0DDB" w:rsidP="00AD0DDB">
            <w:pPr>
              <w:spacing w:before="120" w:after="120" w:line="276" w:lineRule="auto"/>
              <w:rPr>
                <w:rFonts w:ascii="Arial" w:hAnsi="Arial" w:cs="Arial"/>
                <w:sz w:val="24"/>
                <w:szCs w:val="24"/>
              </w:rPr>
            </w:pPr>
            <w:r w:rsidRPr="00AD0DDB">
              <w:rPr>
                <w:rFonts w:ascii="Arial" w:hAnsi="Arial" w:cs="Arial"/>
                <w:sz w:val="24"/>
                <w:szCs w:val="24"/>
              </w:rPr>
              <w:t>15</w:t>
            </w:r>
            <w:r w:rsidR="00DB51BE" w:rsidRPr="00AD0DDB">
              <w:rPr>
                <w:rFonts w:ascii="Arial" w:hAnsi="Arial" w:cs="Arial"/>
                <w:sz w:val="24"/>
                <w:szCs w:val="24"/>
                <w:vertAlign w:val="superscript"/>
              </w:rPr>
              <w:t>th</w:t>
            </w:r>
            <w:r w:rsidR="00DB51BE" w:rsidRPr="00AD0DDB">
              <w:rPr>
                <w:rFonts w:ascii="Arial" w:hAnsi="Arial" w:cs="Arial"/>
                <w:sz w:val="24"/>
                <w:szCs w:val="24"/>
              </w:rPr>
              <w:t xml:space="preserve"> </w:t>
            </w:r>
            <w:r w:rsidRPr="00AD0DDB">
              <w:rPr>
                <w:rFonts w:ascii="Arial" w:hAnsi="Arial" w:cs="Arial"/>
                <w:sz w:val="24"/>
                <w:szCs w:val="24"/>
              </w:rPr>
              <w:t>March 2019</w:t>
            </w:r>
          </w:p>
        </w:tc>
      </w:tr>
    </w:tbl>
    <w:p w14:paraId="6C8FF65D" w14:textId="1A220BF3" w:rsidR="00054F1F" w:rsidRPr="00AD0DDB" w:rsidRDefault="00054F1F" w:rsidP="00AD0DDB">
      <w:pPr>
        <w:spacing w:before="120" w:after="120" w:line="276" w:lineRule="auto"/>
        <w:rPr>
          <w:b/>
          <w:sz w:val="24"/>
          <w:szCs w:val="24"/>
        </w:rPr>
      </w:pPr>
      <w:r w:rsidRPr="00AD0DDB">
        <w:rPr>
          <w:b/>
          <w:sz w:val="24"/>
          <w:szCs w:val="24"/>
        </w:rPr>
        <w:lastRenderedPageBreak/>
        <w:t>Expression of Interest</w:t>
      </w:r>
      <w:bookmarkStart w:id="0" w:name="_GoBack"/>
      <w:bookmarkEnd w:id="0"/>
    </w:p>
    <w:tbl>
      <w:tblPr>
        <w:tblStyle w:val="TableGrid"/>
        <w:tblW w:w="5000" w:type="pct"/>
        <w:tblLook w:val="04A0" w:firstRow="1" w:lastRow="0" w:firstColumn="1" w:lastColumn="0" w:noHBand="0" w:noVBand="1"/>
      </w:tblPr>
      <w:tblGrid>
        <w:gridCol w:w="2376"/>
        <w:gridCol w:w="1702"/>
        <w:gridCol w:w="3401"/>
        <w:gridCol w:w="1763"/>
      </w:tblGrid>
      <w:tr w:rsidR="00054F1F" w:rsidRPr="00AD0DDB" w14:paraId="566CA69C" w14:textId="77777777" w:rsidTr="00AD0DDB">
        <w:tc>
          <w:tcPr>
            <w:tcW w:w="5000" w:type="pct"/>
            <w:gridSpan w:val="4"/>
            <w:shd w:val="clear" w:color="auto" w:fill="92CDDC" w:themeFill="accent5" w:themeFillTint="99"/>
            <w:vAlign w:val="center"/>
          </w:tcPr>
          <w:p w14:paraId="55BD337A" w14:textId="77777777" w:rsidR="00054F1F" w:rsidRPr="00AD0DDB" w:rsidRDefault="00054F1F" w:rsidP="00AD0DDB">
            <w:pPr>
              <w:pStyle w:val="NoSpacing"/>
              <w:spacing w:before="120" w:after="120" w:line="276" w:lineRule="auto"/>
            </w:pPr>
            <w:r w:rsidRPr="00AD0DDB">
              <w:t>Higher Education Qualifications</w:t>
            </w:r>
          </w:p>
        </w:tc>
      </w:tr>
      <w:tr w:rsidR="00054F1F" w:rsidRPr="00AD0DDB" w14:paraId="7177C924" w14:textId="77777777" w:rsidTr="00054F1F">
        <w:tc>
          <w:tcPr>
            <w:tcW w:w="1285" w:type="pct"/>
            <w:vAlign w:val="center"/>
          </w:tcPr>
          <w:p w14:paraId="21409FF7" w14:textId="77777777" w:rsidR="00054F1F" w:rsidRPr="00AD0DDB" w:rsidRDefault="00054F1F" w:rsidP="00AD0DDB">
            <w:pPr>
              <w:pStyle w:val="NoSpacing"/>
              <w:spacing w:before="120" w:after="120" w:line="276" w:lineRule="auto"/>
            </w:pPr>
            <w:r w:rsidRPr="00AD0DDB">
              <w:t>University/ College</w:t>
            </w:r>
          </w:p>
        </w:tc>
        <w:tc>
          <w:tcPr>
            <w:tcW w:w="921" w:type="pct"/>
            <w:vAlign w:val="center"/>
          </w:tcPr>
          <w:p w14:paraId="474592C8" w14:textId="17A000A9" w:rsidR="00054F1F" w:rsidRPr="00AD0DDB" w:rsidRDefault="00054F1F" w:rsidP="00AD0DDB">
            <w:pPr>
              <w:pStyle w:val="NoSpacing"/>
              <w:spacing w:before="120" w:after="120" w:line="276" w:lineRule="auto"/>
            </w:pPr>
            <w:r w:rsidRPr="00AD0DDB">
              <w:t>Award (</w:t>
            </w:r>
            <w:proofErr w:type="spellStart"/>
            <w:r w:rsidRPr="00AD0DDB">
              <w:t>eg</w:t>
            </w:r>
            <w:proofErr w:type="spellEnd"/>
            <w:r w:rsidRPr="00AD0DDB">
              <w:t xml:space="preserve"> BA, MSc, PhD)</w:t>
            </w:r>
          </w:p>
        </w:tc>
        <w:tc>
          <w:tcPr>
            <w:tcW w:w="1840" w:type="pct"/>
            <w:vAlign w:val="center"/>
          </w:tcPr>
          <w:p w14:paraId="531CEA82" w14:textId="77777777" w:rsidR="00054F1F" w:rsidRPr="00AD0DDB" w:rsidRDefault="00054F1F" w:rsidP="00AD0DDB">
            <w:pPr>
              <w:pStyle w:val="NoSpacing"/>
              <w:spacing w:before="120" w:after="120" w:line="276" w:lineRule="auto"/>
            </w:pPr>
            <w:r w:rsidRPr="00AD0DDB">
              <w:t>Award title</w:t>
            </w:r>
          </w:p>
        </w:tc>
        <w:tc>
          <w:tcPr>
            <w:tcW w:w="954" w:type="pct"/>
            <w:vAlign w:val="center"/>
          </w:tcPr>
          <w:p w14:paraId="175D4DA1" w14:textId="77777777" w:rsidR="00054F1F" w:rsidRPr="00AD0DDB" w:rsidRDefault="00054F1F" w:rsidP="00AD0DDB">
            <w:pPr>
              <w:pStyle w:val="NoSpacing"/>
              <w:spacing w:before="120" w:after="120" w:line="276" w:lineRule="auto"/>
            </w:pPr>
            <w:r w:rsidRPr="00AD0DDB">
              <w:t>Dates</w:t>
            </w:r>
          </w:p>
        </w:tc>
      </w:tr>
      <w:tr w:rsidR="00054F1F" w:rsidRPr="00AD0DDB" w14:paraId="019915A7" w14:textId="77777777" w:rsidTr="00054F1F">
        <w:tc>
          <w:tcPr>
            <w:tcW w:w="1285" w:type="pct"/>
            <w:vAlign w:val="center"/>
          </w:tcPr>
          <w:p w14:paraId="1B6C5800" w14:textId="77777777" w:rsidR="00054F1F" w:rsidRPr="00AD0DDB" w:rsidRDefault="00054F1F" w:rsidP="00AD0DDB">
            <w:pPr>
              <w:pStyle w:val="NoSpacing"/>
              <w:spacing w:before="120" w:after="120" w:line="276" w:lineRule="auto"/>
            </w:pPr>
          </w:p>
        </w:tc>
        <w:tc>
          <w:tcPr>
            <w:tcW w:w="921" w:type="pct"/>
            <w:vAlign w:val="center"/>
          </w:tcPr>
          <w:p w14:paraId="2678BD76" w14:textId="77777777" w:rsidR="00054F1F" w:rsidRPr="00AD0DDB" w:rsidRDefault="00054F1F" w:rsidP="00AD0DDB">
            <w:pPr>
              <w:pStyle w:val="NoSpacing"/>
              <w:spacing w:before="120" w:after="120" w:line="276" w:lineRule="auto"/>
            </w:pPr>
          </w:p>
        </w:tc>
        <w:tc>
          <w:tcPr>
            <w:tcW w:w="1840" w:type="pct"/>
            <w:vAlign w:val="center"/>
          </w:tcPr>
          <w:p w14:paraId="010919F5" w14:textId="77777777" w:rsidR="00054F1F" w:rsidRPr="00AD0DDB" w:rsidRDefault="00054F1F" w:rsidP="00AD0DDB">
            <w:pPr>
              <w:pStyle w:val="NoSpacing"/>
              <w:spacing w:before="120" w:after="120" w:line="276" w:lineRule="auto"/>
            </w:pPr>
          </w:p>
        </w:tc>
        <w:tc>
          <w:tcPr>
            <w:tcW w:w="954" w:type="pct"/>
            <w:vAlign w:val="center"/>
          </w:tcPr>
          <w:p w14:paraId="5535876C" w14:textId="77777777" w:rsidR="00054F1F" w:rsidRPr="00AD0DDB" w:rsidRDefault="00054F1F" w:rsidP="00AD0DDB">
            <w:pPr>
              <w:pStyle w:val="NoSpacing"/>
              <w:spacing w:before="120" w:after="120" w:line="276" w:lineRule="auto"/>
            </w:pPr>
          </w:p>
        </w:tc>
      </w:tr>
      <w:tr w:rsidR="00054F1F" w:rsidRPr="00AD0DDB" w14:paraId="095507DD" w14:textId="77777777" w:rsidTr="00054F1F">
        <w:tc>
          <w:tcPr>
            <w:tcW w:w="1285" w:type="pct"/>
            <w:vAlign w:val="center"/>
          </w:tcPr>
          <w:p w14:paraId="68E05752" w14:textId="77777777" w:rsidR="00054F1F" w:rsidRPr="00AD0DDB" w:rsidRDefault="00054F1F" w:rsidP="00AD0DDB">
            <w:pPr>
              <w:pStyle w:val="NoSpacing"/>
              <w:spacing w:before="120" w:after="120" w:line="276" w:lineRule="auto"/>
            </w:pPr>
          </w:p>
        </w:tc>
        <w:tc>
          <w:tcPr>
            <w:tcW w:w="921" w:type="pct"/>
            <w:vAlign w:val="center"/>
          </w:tcPr>
          <w:p w14:paraId="0182D2B7" w14:textId="77777777" w:rsidR="00054F1F" w:rsidRPr="00AD0DDB" w:rsidRDefault="00054F1F" w:rsidP="00AD0DDB">
            <w:pPr>
              <w:pStyle w:val="NoSpacing"/>
              <w:spacing w:before="120" w:after="120" w:line="276" w:lineRule="auto"/>
            </w:pPr>
          </w:p>
        </w:tc>
        <w:tc>
          <w:tcPr>
            <w:tcW w:w="1840" w:type="pct"/>
            <w:vAlign w:val="center"/>
          </w:tcPr>
          <w:p w14:paraId="12DA60F8" w14:textId="77777777" w:rsidR="00054F1F" w:rsidRPr="00AD0DDB" w:rsidRDefault="00054F1F" w:rsidP="00AD0DDB">
            <w:pPr>
              <w:pStyle w:val="NoSpacing"/>
              <w:spacing w:before="120" w:after="120" w:line="276" w:lineRule="auto"/>
            </w:pPr>
          </w:p>
        </w:tc>
        <w:tc>
          <w:tcPr>
            <w:tcW w:w="954" w:type="pct"/>
            <w:vAlign w:val="center"/>
          </w:tcPr>
          <w:p w14:paraId="5EC6BD32" w14:textId="77777777" w:rsidR="00054F1F" w:rsidRPr="00AD0DDB" w:rsidRDefault="00054F1F" w:rsidP="00AD0DDB">
            <w:pPr>
              <w:pStyle w:val="NoSpacing"/>
              <w:spacing w:before="120" w:after="120" w:line="276" w:lineRule="auto"/>
            </w:pPr>
          </w:p>
        </w:tc>
      </w:tr>
    </w:tbl>
    <w:p w14:paraId="552906CD" w14:textId="77777777" w:rsidR="00054F1F" w:rsidRPr="00AD0DDB" w:rsidRDefault="00054F1F" w:rsidP="00AD0DDB">
      <w:pPr>
        <w:pStyle w:val="NoSpacing"/>
        <w:spacing w:before="120" w:after="120" w:line="276" w:lineRule="auto"/>
      </w:pPr>
    </w:p>
    <w:tbl>
      <w:tblPr>
        <w:tblStyle w:val="TableGrid"/>
        <w:tblW w:w="5000" w:type="pct"/>
        <w:tblLook w:val="04A0" w:firstRow="1" w:lastRow="0" w:firstColumn="1" w:lastColumn="0" w:noHBand="0" w:noVBand="1"/>
      </w:tblPr>
      <w:tblGrid>
        <w:gridCol w:w="4077"/>
        <w:gridCol w:w="3403"/>
        <w:gridCol w:w="1762"/>
      </w:tblGrid>
      <w:tr w:rsidR="00054F1F" w:rsidRPr="00AD0DDB" w14:paraId="725BE81E" w14:textId="77777777" w:rsidTr="00AD0DDB">
        <w:tc>
          <w:tcPr>
            <w:tcW w:w="5000" w:type="pct"/>
            <w:gridSpan w:val="3"/>
            <w:shd w:val="clear" w:color="auto" w:fill="92CDDC" w:themeFill="accent5" w:themeFillTint="99"/>
            <w:vAlign w:val="center"/>
          </w:tcPr>
          <w:p w14:paraId="1A3B5C98" w14:textId="77777777" w:rsidR="00054F1F" w:rsidRPr="00AD0DDB" w:rsidRDefault="00054F1F" w:rsidP="00AD0DDB">
            <w:pPr>
              <w:pStyle w:val="NoSpacing"/>
              <w:spacing w:before="120" w:after="120" w:line="276" w:lineRule="auto"/>
            </w:pPr>
            <w:r w:rsidRPr="00AD0DDB">
              <w:t>Current  and Previous Professional Qualifications and membership</w:t>
            </w:r>
          </w:p>
        </w:tc>
      </w:tr>
      <w:tr w:rsidR="00054F1F" w:rsidRPr="00AD0DDB" w14:paraId="42A3A9EB" w14:textId="77777777" w:rsidTr="00054F1F">
        <w:tc>
          <w:tcPr>
            <w:tcW w:w="2206" w:type="pct"/>
            <w:vAlign w:val="center"/>
          </w:tcPr>
          <w:p w14:paraId="4AE4A9E1" w14:textId="77777777" w:rsidR="00054F1F" w:rsidRPr="00AD0DDB" w:rsidRDefault="00054F1F" w:rsidP="00AD0DDB">
            <w:pPr>
              <w:pStyle w:val="NoSpacing"/>
              <w:spacing w:before="120" w:after="120" w:line="276" w:lineRule="auto"/>
            </w:pPr>
            <w:r w:rsidRPr="00AD0DDB">
              <w:t>Name of Professional, Statutory or Regulatory Body</w:t>
            </w:r>
          </w:p>
        </w:tc>
        <w:tc>
          <w:tcPr>
            <w:tcW w:w="1841" w:type="pct"/>
            <w:vAlign w:val="center"/>
          </w:tcPr>
          <w:p w14:paraId="4155F4A1" w14:textId="77777777" w:rsidR="00054F1F" w:rsidRPr="00AD0DDB" w:rsidRDefault="00054F1F" w:rsidP="00AD0DDB">
            <w:pPr>
              <w:pStyle w:val="NoSpacing"/>
              <w:spacing w:before="120" w:after="120" w:line="276" w:lineRule="auto"/>
            </w:pPr>
            <w:r w:rsidRPr="00AD0DDB">
              <w:t>Type/name of qualification or membership held</w:t>
            </w:r>
          </w:p>
        </w:tc>
        <w:tc>
          <w:tcPr>
            <w:tcW w:w="954" w:type="pct"/>
            <w:vAlign w:val="center"/>
          </w:tcPr>
          <w:p w14:paraId="1996A0CD" w14:textId="77777777" w:rsidR="00054F1F" w:rsidRPr="00AD0DDB" w:rsidRDefault="00054F1F" w:rsidP="00AD0DDB">
            <w:pPr>
              <w:pStyle w:val="NoSpacing"/>
              <w:spacing w:before="120" w:after="120" w:line="276" w:lineRule="auto"/>
            </w:pPr>
            <w:r w:rsidRPr="00AD0DDB">
              <w:t>Dates</w:t>
            </w:r>
          </w:p>
        </w:tc>
      </w:tr>
      <w:tr w:rsidR="00054F1F" w:rsidRPr="00AD0DDB" w14:paraId="7058D8AE" w14:textId="77777777" w:rsidTr="00054F1F">
        <w:tc>
          <w:tcPr>
            <w:tcW w:w="2206" w:type="pct"/>
            <w:vAlign w:val="center"/>
          </w:tcPr>
          <w:p w14:paraId="1BBA8739" w14:textId="77777777" w:rsidR="00054F1F" w:rsidRPr="00AD0DDB" w:rsidRDefault="00054F1F" w:rsidP="00AD0DDB">
            <w:pPr>
              <w:pStyle w:val="NoSpacing"/>
              <w:spacing w:before="120" w:after="120" w:line="276" w:lineRule="auto"/>
            </w:pPr>
          </w:p>
        </w:tc>
        <w:tc>
          <w:tcPr>
            <w:tcW w:w="1841" w:type="pct"/>
            <w:vAlign w:val="center"/>
          </w:tcPr>
          <w:p w14:paraId="5DE249EE" w14:textId="77777777" w:rsidR="00054F1F" w:rsidRPr="00AD0DDB" w:rsidRDefault="00054F1F" w:rsidP="00AD0DDB">
            <w:pPr>
              <w:pStyle w:val="NoSpacing"/>
              <w:spacing w:before="120" w:after="120" w:line="276" w:lineRule="auto"/>
            </w:pPr>
          </w:p>
        </w:tc>
        <w:tc>
          <w:tcPr>
            <w:tcW w:w="954" w:type="pct"/>
            <w:vAlign w:val="center"/>
          </w:tcPr>
          <w:p w14:paraId="4D3B2074" w14:textId="77777777" w:rsidR="00054F1F" w:rsidRPr="00AD0DDB" w:rsidRDefault="00054F1F" w:rsidP="00AD0DDB">
            <w:pPr>
              <w:pStyle w:val="NoSpacing"/>
              <w:spacing w:before="120" w:after="120" w:line="276" w:lineRule="auto"/>
            </w:pPr>
          </w:p>
        </w:tc>
      </w:tr>
      <w:tr w:rsidR="00054F1F" w:rsidRPr="00AD0DDB" w14:paraId="7A9CDF60" w14:textId="77777777" w:rsidTr="00054F1F">
        <w:tc>
          <w:tcPr>
            <w:tcW w:w="2206" w:type="pct"/>
            <w:vAlign w:val="center"/>
          </w:tcPr>
          <w:p w14:paraId="1B7D838C" w14:textId="77777777" w:rsidR="00054F1F" w:rsidRPr="00AD0DDB" w:rsidRDefault="00054F1F" w:rsidP="00AD0DDB">
            <w:pPr>
              <w:pStyle w:val="NoSpacing"/>
              <w:spacing w:before="120" w:after="120" w:line="276" w:lineRule="auto"/>
            </w:pPr>
          </w:p>
        </w:tc>
        <w:tc>
          <w:tcPr>
            <w:tcW w:w="1841" w:type="pct"/>
            <w:vAlign w:val="center"/>
          </w:tcPr>
          <w:p w14:paraId="392C60C2" w14:textId="77777777" w:rsidR="00054F1F" w:rsidRPr="00AD0DDB" w:rsidRDefault="00054F1F" w:rsidP="00AD0DDB">
            <w:pPr>
              <w:pStyle w:val="NoSpacing"/>
              <w:spacing w:before="120" w:after="120" w:line="276" w:lineRule="auto"/>
            </w:pPr>
          </w:p>
        </w:tc>
        <w:tc>
          <w:tcPr>
            <w:tcW w:w="954" w:type="pct"/>
            <w:vAlign w:val="center"/>
          </w:tcPr>
          <w:p w14:paraId="7688D694" w14:textId="77777777" w:rsidR="00054F1F" w:rsidRPr="00AD0DDB" w:rsidRDefault="00054F1F" w:rsidP="00AD0DDB">
            <w:pPr>
              <w:pStyle w:val="NoSpacing"/>
              <w:spacing w:before="120" w:after="120" w:line="276" w:lineRule="auto"/>
            </w:pPr>
          </w:p>
        </w:tc>
      </w:tr>
    </w:tbl>
    <w:p w14:paraId="15E88473" w14:textId="77777777" w:rsidR="00054F1F" w:rsidRPr="00AD0DDB" w:rsidRDefault="00054F1F" w:rsidP="00AD0DDB">
      <w:pPr>
        <w:pStyle w:val="NoSpacing"/>
        <w:spacing w:before="120" w:after="120" w:line="276" w:lineRule="auto"/>
      </w:pPr>
    </w:p>
    <w:tbl>
      <w:tblPr>
        <w:tblStyle w:val="TableGrid"/>
        <w:tblW w:w="5000" w:type="pct"/>
        <w:tblLook w:val="04A0" w:firstRow="1" w:lastRow="0" w:firstColumn="1" w:lastColumn="0" w:noHBand="0" w:noVBand="1"/>
      </w:tblPr>
      <w:tblGrid>
        <w:gridCol w:w="4928"/>
        <w:gridCol w:w="4314"/>
      </w:tblGrid>
      <w:tr w:rsidR="00054F1F" w:rsidRPr="00AD0DDB" w14:paraId="35343F37" w14:textId="77777777" w:rsidTr="00AD0DDB">
        <w:tc>
          <w:tcPr>
            <w:tcW w:w="5000" w:type="pct"/>
            <w:gridSpan w:val="2"/>
            <w:shd w:val="clear" w:color="auto" w:fill="92CDDC" w:themeFill="accent5" w:themeFillTint="99"/>
            <w:vAlign w:val="center"/>
          </w:tcPr>
          <w:p w14:paraId="7D154CE7" w14:textId="77777777" w:rsidR="00054F1F" w:rsidRPr="00AD0DDB" w:rsidRDefault="00054F1F" w:rsidP="00AD0DDB">
            <w:pPr>
              <w:pStyle w:val="NoSpacing"/>
              <w:spacing w:before="120" w:after="120" w:line="276" w:lineRule="auto"/>
            </w:pPr>
            <w:r w:rsidRPr="00AD0DDB">
              <w:t>Professional registration</w:t>
            </w:r>
          </w:p>
        </w:tc>
      </w:tr>
      <w:tr w:rsidR="00054F1F" w:rsidRPr="00AD0DDB" w14:paraId="57B34DE2" w14:textId="77777777" w:rsidTr="00FD7F57">
        <w:tc>
          <w:tcPr>
            <w:tcW w:w="2666" w:type="pct"/>
            <w:vAlign w:val="center"/>
          </w:tcPr>
          <w:p w14:paraId="306A0037" w14:textId="77777777" w:rsidR="00054F1F" w:rsidRPr="00AD0DDB" w:rsidRDefault="00054F1F" w:rsidP="00AD0DDB">
            <w:pPr>
              <w:pStyle w:val="NoSpacing"/>
              <w:spacing w:before="120" w:after="120" w:line="276" w:lineRule="auto"/>
            </w:pPr>
            <w:r w:rsidRPr="00AD0DDB">
              <w:t>Name of Professional, Statutory or Regulatory Body</w:t>
            </w:r>
          </w:p>
        </w:tc>
        <w:tc>
          <w:tcPr>
            <w:tcW w:w="2334" w:type="pct"/>
            <w:vAlign w:val="center"/>
          </w:tcPr>
          <w:p w14:paraId="6D9712A6" w14:textId="77777777" w:rsidR="00054F1F" w:rsidRPr="00AD0DDB" w:rsidRDefault="00054F1F" w:rsidP="00AD0DDB">
            <w:pPr>
              <w:pStyle w:val="NoSpacing"/>
              <w:spacing w:before="120" w:after="120" w:line="276" w:lineRule="auto"/>
            </w:pPr>
            <w:r w:rsidRPr="00AD0DDB">
              <w:t>Registration number</w:t>
            </w:r>
          </w:p>
        </w:tc>
      </w:tr>
      <w:tr w:rsidR="00054F1F" w:rsidRPr="00AD0DDB" w14:paraId="1B709C93" w14:textId="77777777" w:rsidTr="00FD7F57">
        <w:tc>
          <w:tcPr>
            <w:tcW w:w="2666" w:type="pct"/>
            <w:vAlign w:val="center"/>
          </w:tcPr>
          <w:p w14:paraId="14BFC061" w14:textId="77777777" w:rsidR="00054F1F" w:rsidRPr="00AD0DDB" w:rsidRDefault="00054F1F" w:rsidP="00AD0DDB">
            <w:pPr>
              <w:pStyle w:val="NoSpacing"/>
              <w:spacing w:before="120" w:after="120" w:line="276" w:lineRule="auto"/>
            </w:pPr>
          </w:p>
        </w:tc>
        <w:tc>
          <w:tcPr>
            <w:tcW w:w="2334" w:type="pct"/>
            <w:vAlign w:val="center"/>
          </w:tcPr>
          <w:p w14:paraId="1B440496" w14:textId="77777777" w:rsidR="00054F1F" w:rsidRPr="00AD0DDB" w:rsidRDefault="00054F1F" w:rsidP="00AD0DDB">
            <w:pPr>
              <w:pStyle w:val="NoSpacing"/>
              <w:spacing w:before="120" w:after="120" w:line="276" w:lineRule="auto"/>
            </w:pPr>
          </w:p>
        </w:tc>
      </w:tr>
    </w:tbl>
    <w:p w14:paraId="59893412" w14:textId="77777777" w:rsidR="00054F1F" w:rsidRPr="00AD0DDB" w:rsidRDefault="00054F1F" w:rsidP="00AD0DDB">
      <w:pPr>
        <w:pStyle w:val="NoSpacing"/>
        <w:spacing w:before="120" w:after="120" w:line="276" w:lineRule="auto"/>
      </w:pPr>
    </w:p>
    <w:tbl>
      <w:tblPr>
        <w:tblStyle w:val="TableGrid"/>
        <w:tblW w:w="5000" w:type="pct"/>
        <w:tblLook w:val="04A0" w:firstRow="1" w:lastRow="0" w:firstColumn="1" w:lastColumn="0" w:noHBand="0" w:noVBand="1"/>
      </w:tblPr>
      <w:tblGrid>
        <w:gridCol w:w="9242"/>
      </w:tblGrid>
      <w:tr w:rsidR="00054F1F" w:rsidRPr="00AD0DDB" w14:paraId="2405BB22" w14:textId="77777777" w:rsidTr="00AD0DDB">
        <w:tc>
          <w:tcPr>
            <w:tcW w:w="5000" w:type="pct"/>
            <w:shd w:val="clear" w:color="auto" w:fill="92CDDC" w:themeFill="accent5" w:themeFillTint="99"/>
            <w:vAlign w:val="center"/>
          </w:tcPr>
          <w:p w14:paraId="7F9F7984" w14:textId="235C7BF3" w:rsidR="00054F1F" w:rsidRPr="00AD0DDB" w:rsidRDefault="00054F1F" w:rsidP="00AD0DDB">
            <w:pPr>
              <w:pStyle w:val="NoSpacing"/>
              <w:spacing w:before="120" w:after="120" w:line="276" w:lineRule="auto"/>
            </w:pPr>
            <w:r w:rsidRPr="00AD0DDB">
              <w:t>R</w:t>
            </w:r>
            <w:r w:rsidRPr="00AD0DDB">
              <w:rPr>
                <w:shd w:val="clear" w:color="auto" w:fill="92CDDC" w:themeFill="accent5" w:themeFillTint="99"/>
              </w:rPr>
              <w:t>elevant experience of internal assessment and moderation processes (e</w:t>
            </w:r>
            <w:r w:rsidR="00AD0DDB">
              <w:rPr>
                <w:shd w:val="clear" w:color="auto" w:fill="92CDDC" w:themeFill="accent5" w:themeFillTint="99"/>
              </w:rPr>
              <w:t>.</w:t>
            </w:r>
            <w:r w:rsidRPr="00AD0DDB">
              <w:rPr>
                <w:shd w:val="clear" w:color="auto" w:fill="92CDDC" w:themeFill="accent5" w:themeFillTint="99"/>
              </w:rPr>
              <w:t>g</w:t>
            </w:r>
            <w:r w:rsidR="00AD0DDB">
              <w:rPr>
                <w:shd w:val="clear" w:color="auto" w:fill="92CDDC" w:themeFill="accent5" w:themeFillTint="99"/>
              </w:rPr>
              <w:t>.</w:t>
            </w:r>
            <w:r w:rsidRPr="00AD0DDB">
              <w:rPr>
                <w:shd w:val="clear" w:color="auto" w:fill="92CDDC" w:themeFill="accent5" w:themeFillTint="99"/>
              </w:rPr>
              <w:t xml:space="preserve"> </w:t>
            </w:r>
            <w:proofErr w:type="spellStart"/>
            <w:r w:rsidRPr="00AD0DDB">
              <w:rPr>
                <w:shd w:val="clear" w:color="auto" w:fill="92CDDC" w:themeFill="accent5" w:themeFillTint="99"/>
              </w:rPr>
              <w:t>as</w:t>
            </w:r>
            <w:proofErr w:type="spellEnd"/>
            <w:r w:rsidRPr="00AD0DDB">
              <w:rPr>
                <w:shd w:val="clear" w:color="auto" w:fill="92CDDC" w:themeFill="accent5" w:themeFillTint="99"/>
              </w:rPr>
              <w:t xml:space="preserve"> course leader, module leader) within the last five years (150 words)</w:t>
            </w:r>
          </w:p>
        </w:tc>
      </w:tr>
      <w:tr w:rsidR="00054F1F" w:rsidRPr="00AD0DDB" w14:paraId="5AE07527" w14:textId="77777777" w:rsidTr="00054F1F">
        <w:tc>
          <w:tcPr>
            <w:tcW w:w="5000" w:type="pct"/>
            <w:vAlign w:val="center"/>
          </w:tcPr>
          <w:p w14:paraId="4E6E66FC" w14:textId="77777777" w:rsidR="00054F1F" w:rsidRPr="00AD0DDB" w:rsidRDefault="00054F1F" w:rsidP="00AD0DDB">
            <w:pPr>
              <w:pStyle w:val="NoSpacing"/>
              <w:spacing w:before="120" w:after="120" w:line="276" w:lineRule="auto"/>
            </w:pPr>
          </w:p>
          <w:p w14:paraId="7C71A2C4" w14:textId="77777777" w:rsidR="00054F1F" w:rsidRPr="00AD0DDB" w:rsidRDefault="00054F1F" w:rsidP="00AD0DDB">
            <w:pPr>
              <w:pStyle w:val="NoSpacing"/>
              <w:spacing w:before="120" w:after="120" w:line="276" w:lineRule="auto"/>
            </w:pPr>
          </w:p>
          <w:p w14:paraId="2E7E3583" w14:textId="77777777" w:rsidR="00054F1F" w:rsidRPr="00AD0DDB" w:rsidRDefault="00054F1F" w:rsidP="00AD0DDB">
            <w:pPr>
              <w:pStyle w:val="NoSpacing"/>
              <w:spacing w:before="120" w:after="120" w:line="276" w:lineRule="auto"/>
            </w:pPr>
          </w:p>
          <w:p w14:paraId="3AD7A341" w14:textId="77777777" w:rsidR="00054F1F" w:rsidRPr="00AD0DDB" w:rsidRDefault="00054F1F" w:rsidP="00AD0DDB">
            <w:pPr>
              <w:pStyle w:val="NoSpacing"/>
              <w:spacing w:before="120" w:after="120" w:line="276" w:lineRule="auto"/>
            </w:pPr>
          </w:p>
          <w:p w14:paraId="2A1A95B2" w14:textId="77777777" w:rsidR="00054F1F" w:rsidRPr="00AD0DDB" w:rsidRDefault="00054F1F" w:rsidP="00AD0DDB">
            <w:pPr>
              <w:pStyle w:val="NoSpacing"/>
              <w:spacing w:before="120" w:after="120" w:line="276" w:lineRule="auto"/>
            </w:pPr>
          </w:p>
          <w:p w14:paraId="4BC4E05F" w14:textId="77777777" w:rsidR="00054F1F" w:rsidRPr="00AD0DDB" w:rsidRDefault="00054F1F" w:rsidP="00AD0DDB">
            <w:pPr>
              <w:pStyle w:val="NoSpacing"/>
              <w:spacing w:before="120" w:after="120" w:line="276" w:lineRule="auto"/>
            </w:pPr>
          </w:p>
        </w:tc>
      </w:tr>
    </w:tbl>
    <w:p w14:paraId="4B9A99AC" w14:textId="77777777" w:rsidR="00054F1F" w:rsidRPr="00AD0DDB" w:rsidRDefault="00054F1F" w:rsidP="00AD0DDB">
      <w:pPr>
        <w:pStyle w:val="NoSpacing"/>
        <w:spacing w:before="120" w:after="120" w:line="276" w:lineRule="auto"/>
      </w:pPr>
    </w:p>
    <w:tbl>
      <w:tblPr>
        <w:tblStyle w:val="TableGrid"/>
        <w:tblW w:w="5000" w:type="pct"/>
        <w:tblLook w:val="04A0" w:firstRow="1" w:lastRow="0" w:firstColumn="1" w:lastColumn="0" w:noHBand="0" w:noVBand="1"/>
      </w:tblPr>
      <w:tblGrid>
        <w:gridCol w:w="9242"/>
      </w:tblGrid>
      <w:tr w:rsidR="00054F1F" w:rsidRPr="00AD0DDB" w14:paraId="74B6671D" w14:textId="77777777" w:rsidTr="00AD0DDB">
        <w:trPr>
          <w:trHeight w:val="1150"/>
        </w:trPr>
        <w:tc>
          <w:tcPr>
            <w:tcW w:w="5000" w:type="pct"/>
            <w:shd w:val="clear" w:color="auto" w:fill="92CDDC" w:themeFill="accent5" w:themeFillTint="99"/>
          </w:tcPr>
          <w:p w14:paraId="7F85B162" w14:textId="77777777" w:rsidR="00054F1F" w:rsidRPr="00AD0DDB" w:rsidRDefault="00054F1F" w:rsidP="00AD0DDB">
            <w:pPr>
              <w:pStyle w:val="NoSpacing"/>
              <w:shd w:val="clear" w:color="auto" w:fill="92CDDC" w:themeFill="accent5" w:themeFillTint="99"/>
              <w:spacing w:before="120" w:after="120" w:line="276" w:lineRule="auto"/>
            </w:pPr>
            <w:r w:rsidRPr="00AD0DDB">
              <w:br w:type="page"/>
              <w:t xml:space="preserve">Teaching Experience: </w:t>
            </w:r>
          </w:p>
          <w:p w14:paraId="46F3093E" w14:textId="58ED9A64" w:rsidR="00054F1F" w:rsidRPr="00AD0DDB" w:rsidRDefault="00054F1F" w:rsidP="00AD0DDB">
            <w:pPr>
              <w:pStyle w:val="NoSpacing"/>
              <w:shd w:val="clear" w:color="auto" w:fill="92CDDC" w:themeFill="accent5" w:themeFillTint="99"/>
              <w:spacing w:before="120" w:after="120" w:line="276" w:lineRule="auto"/>
            </w:pPr>
            <w:r w:rsidRPr="00AD0DDB">
              <w:t>Please give a brief account of main areas of teaching responsibilities (if any) during the last five years  (150 words)</w:t>
            </w:r>
          </w:p>
        </w:tc>
      </w:tr>
      <w:tr w:rsidR="00054F1F" w:rsidRPr="00AD0DDB" w14:paraId="25F9872D" w14:textId="77777777" w:rsidTr="00FD7F57">
        <w:trPr>
          <w:trHeight w:val="1985"/>
        </w:trPr>
        <w:tc>
          <w:tcPr>
            <w:tcW w:w="5000" w:type="pct"/>
          </w:tcPr>
          <w:p w14:paraId="3EA7EF78" w14:textId="77777777" w:rsidR="00054F1F" w:rsidRPr="00AD0DDB" w:rsidRDefault="00054F1F" w:rsidP="00AD0DDB">
            <w:pPr>
              <w:pStyle w:val="NoSpacing"/>
              <w:spacing w:before="120" w:after="120" w:line="276" w:lineRule="auto"/>
            </w:pPr>
          </w:p>
          <w:p w14:paraId="574F7188" w14:textId="77777777" w:rsidR="00AD0DDB" w:rsidRPr="00AD0DDB" w:rsidRDefault="00AD0DDB" w:rsidP="00AD0DDB">
            <w:pPr>
              <w:pStyle w:val="NoSpacing"/>
              <w:spacing w:before="120" w:after="120" w:line="276" w:lineRule="auto"/>
            </w:pPr>
          </w:p>
          <w:p w14:paraId="1DC350F0" w14:textId="77777777" w:rsidR="00AD0DDB" w:rsidRPr="00AD0DDB" w:rsidRDefault="00AD0DDB" w:rsidP="00AD0DDB">
            <w:pPr>
              <w:pStyle w:val="NoSpacing"/>
              <w:spacing w:before="120" w:after="120" w:line="276" w:lineRule="auto"/>
            </w:pPr>
          </w:p>
          <w:p w14:paraId="0F1539F0" w14:textId="77777777" w:rsidR="00AD0DDB" w:rsidRPr="00AD0DDB" w:rsidRDefault="00AD0DDB" w:rsidP="00AD0DDB">
            <w:pPr>
              <w:pStyle w:val="NoSpacing"/>
              <w:spacing w:before="120" w:after="120" w:line="276" w:lineRule="auto"/>
            </w:pPr>
          </w:p>
          <w:p w14:paraId="3C5C6C8D" w14:textId="77777777" w:rsidR="00AD0DDB" w:rsidRPr="00AD0DDB" w:rsidRDefault="00AD0DDB" w:rsidP="00AD0DDB">
            <w:pPr>
              <w:pStyle w:val="NoSpacing"/>
              <w:spacing w:before="120" w:after="120" w:line="276" w:lineRule="auto"/>
            </w:pPr>
          </w:p>
          <w:p w14:paraId="6904DB8E" w14:textId="77777777" w:rsidR="00AD0DDB" w:rsidRPr="00AD0DDB" w:rsidRDefault="00AD0DDB" w:rsidP="00AD0DDB">
            <w:pPr>
              <w:pStyle w:val="NoSpacing"/>
              <w:spacing w:before="120" w:after="120" w:line="276" w:lineRule="auto"/>
            </w:pPr>
          </w:p>
          <w:p w14:paraId="3621508C" w14:textId="77777777" w:rsidR="00AD0DDB" w:rsidRPr="00AD0DDB" w:rsidRDefault="00AD0DDB" w:rsidP="00AD0DDB">
            <w:pPr>
              <w:pStyle w:val="NoSpacing"/>
              <w:spacing w:before="120" w:after="120" w:line="276" w:lineRule="auto"/>
            </w:pPr>
          </w:p>
          <w:p w14:paraId="371BCCCC" w14:textId="77777777" w:rsidR="00AD0DDB" w:rsidRPr="00AD0DDB" w:rsidRDefault="00AD0DDB" w:rsidP="00AD0DDB">
            <w:pPr>
              <w:pStyle w:val="NoSpacing"/>
              <w:spacing w:before="120" w:after="120" w:line="276" w:lineRule="auto"/>
            </w:pPr>
          </w:p>
          <w:p w14:paraId="7A67C4A7" w14:textId="77777777" w:rsidR="00AD0DDB" w:rsidRPr="00AD0DDB" w:rsidRDefault="00AD0DDB" w:rsidP="00AD0DDB">
            <w:pPr>
              <w:pStyle w:val="NoSpacing"/>
              <w:spacing w:before="120" w:after="120" w:line="276" w:lineRule="auto"/>
            </w:pPr>
          </w:p>
          <w:p w14:paraId="79F03459" w14:textId="77777777" w:rsidR="00AD0DDB" w:rsidRPr="00AD0DDB" w:rsidRDefault="00AD0DDB" w:rsidP="00AD0DDB">
            <w:pPr>
              <w:pStyle w:val="NoSpacing"/>
              <w:spacing w:before="120" w:after="120" w:line="276" w:lineRule="auto"/>
            </w:pPr>
          </w:p>
          <w:p w14:paraId="149EAA57" w14:textId="77777777" w:rsidR="00054F1F" w:rsidRPr="00AD0DDB" w:rsidRDefault="00054F1F" w:rsidP="00AD0DDB">
            <w:pPr>
              <w:pStyle w:val="NoSpacing"/>
              <w:spacing w:before="120" w:after="120" w:line="276" w:lineRule="auto"/>
            </w:pPr>
          </w:p>
        </w:tc>
      </w:tr>
    </w:tbl>
    <w:p w14:paraId="62FBEB32" w14:textId="77777777" w:rsidR="00054F1F" w:rsidRPr="00AD0DDB" w:rsidRDefault="00054F1F" w:rsidP="00AD0DDB">
      <w:pPr>
        <w:pStyle w:val="NoSpacing"/>
        <w:spacing w:before="120" w:after="120" w:line="276" w:lineRule="auto"/>
      </w:pPr>
    </w:p>
    <w:tbl>
      <w:tblPr>
        <w:tblStyle w:val="TableGrid"/>
        <w:tblW w:w="5000" w:type="pct"/>
        <w:tblLook w:val="04A0" w:firstRow="1" w:lastRow="0" w:firstColumn="1" w:lastColumn="0" w:noHBand="0" w:noVBand="1"/>
      </w:tblPr>
      <w:tblGrid>
        <w:gridCol w:w="9242"/>
      </w:tblGrid>
      <w:tr w:rsidR="00054F1F" w:rsidRPr="00AD0DDB" w14:paraId="34243D91" w14:textId="77777777" w:rsidTr="00AD0DDB">
        <w:tc>
          <w:tcPr>
            <w:tcW w:w="5000" w:type="pct"/>
            <w:shd w:val="clear" w:color="auto" w:fill="92CDDC" w:themeFill="accent5" w:themeFillTint="99"/>
          </w:tcPr>
          <w:p w14:paraId="18EB818E" w14:textId="77777777" w:rsidR="00054F1F" w:rsidRPr="00AD0DDB" w:rsidRDefault="00054F1F" w:rsidP="00AD0DDB">
            <w:pPr>
              <w:pStyle w:val="NoSpacing"/>
              <w:spacing w:before="120" w:after="120" w:line="276" w:lineRule="auto"/>
            </w:pPr>
            <w:r w:rsidRPr="00AD0DDB">
              <w:t>Research and related Scholarly/ Professional Activity/ Consultancy:</w:t>
            </w:r>
          </w:p>
          <w:p w14:paraId="1DD5F4FD" w14:textId="17D675A3" w:rsidR="00054F1F" w:rsidRPr="00AD0DDB" w:rsidRDefault="00054F1F" w:rsidP="00AD0DDB">
            <w:pPr>
              <w:pStyle w:val="NoSpacing"/>
              <w:spacing w:before="120" w:after="120" w:line="276" w:lineRule="auto"/>
            </w:pPr>
            <w:r w:rsidRPr="00AD0DDB">
              <w:t>Please give a brief account of main activities, particularly during the last five years, and list major publications. (150 words)</w:t>
            </w:r>
          </w:p>
        </w:tc>
      </w:tr>
      <w:tr w:rsidR="00054F1F" w:rsidRPr="00AD0DDB" w14:paraId="4A67E22E" w14:textId="77777777" w:rsidTr="00FD7F57">
        <w:trPr>
          <w:trHeight w:val="1985"/>
        </w:trPr>
        <w:tc>
          <w:tcPr>
            <w:tcW w:w="5000" w:type="pct"/>
          </w:tcPr>
          <w:p w14:paraId="757ACCA8" w14:textId="77777777" w:rsidR="00054F1F" w:rsidRPr="00AD0DDB" w:rsidRDefault="00054F1F" w:rsidP="00AD0DDB">
            <w:pPr>
              <w:pStyle w:val="NoSpacing"/>
              <w:spacing w:before="120" w:after="120" w:line="276" w:lineRule="auto"/>
            </w:pPr>
          </w:p>
          <w:p w14:paraId="030A2DAA" w14:textId="77777777" w:rsidR="00054F1F" w:rsidRPr="00AD0DDB" w:rsidRDefault="00054F1F" w:rsidP="00AD0DDB">
            <w:pPr>
              <w:pStyle w:val="NoSpacing"/>
              <w:spacing w:before="120" w:after="120" w:line="276" w:lineRule="auto"/>
            </w:pPr>
          </w:p>
          <w:p w14:paraId="38868423" w14:textId="77777777" w:rsidR="00054F1F" w:rsidRPr="00AD0DDB" w:rsidRDefault="00054F1F" w:rsidP="00AD0DDB">
            <w:pPr>
              <w:pStyle w:val="NoSpacing"/>
              <w:spacing w:before="120" w:after="120" w:line="276" w:lineRule="auto"/>
            </w:pPr>
          </w:p>
          <w:p w14:paraId="1B880118" w14:textId="77777777" w:rsidR="00054F1F" w:rsidRPr="00AD0DDB" w:rsidRDefault="00054F1F" w:rsidP="00AD0DDB">
            <w:pPr>
              <w:pStyle w:val="NoSpacing"/>
              <w:spacing w:before="120" w:after="120" w:line="276" w:lineRule="auto"/>
            </w:pPr>
          </w:p>
          <w:p w14:paraId="4B9EC00C" w14:textId="77777777" w:rsidR="00054F1F" w:rsidRPr="00AD0DDB" w:rsidRDefault="00054F1F" w:rsidP="00AD0DDB">
            <w:pPr>
              <w:pStyle w:val="NoSpacing"/>
              <w:spacing w:before="120" w:after="120" w:line="276" w:lineRule="auto"/>
            </w:pPr>
          </w:p>
          <w:p w14:paraId="243A6D65" w14:textId="77777777" w:rsidR="00054F1F" w:rsidRPr="00AD0DDB" w:rsidRDefault="00054F1F" w:rsidP="00AD0DDB">
            <w:pPr>
              <w:pStyle w:val="NoSpacing"/>
              <w:spacing w:before="120" w:after="120" w:line="276" w:lineRule="auto"/>
            </w:pPr>
          </w:p>
          <w:p w14:paraId="708377C8" w14:textId="77777777" w:rsidR="00054F1F" w:rsidRPr="00AD0DDB" w:rsidRDefault="00054F1F" w:rsidP="00AD0DDB">
            <w:pPr>
              <w:pStyle w:val="NoSpacing"/>
              <w:spacing w:before="120" w:after="120" w:line="276" w:lineRule="auto"/>
            </w:pPr>
          </w:p>
          <w:p w14:paraId="7E97276B" w14:textId="77777777" w:rsidR="00054F1F" w:rsidRPr="00AD0DDB" w:rsidRDefault="00054F1F" w:rsidP="00AD0DDB">
            <w:pPr>
              <w:pStyle w:val="NoSpacing"/>
              <w:spacing w:before="120" w:after="120" w:line="276" w:lineRule="auto"/>
            </w:pPr>
          </w:p>
          <w:p w14:paraId="07D02624" w14:textId="77777777" w:rsidR="00054F1F" w:rsidRPr="00AD0DDB" w:rsidRDefault="00054F1F" w:rsidP="00AD0DDB">
            <w:pPr>
              <w:pStyle w:val="NoSpacing"/>
              <w:spacing w:before="120" w:after="120" w:line="276" w:lineRule="auto"/>
            </w:pPr>
          </w:p>
          <w:p w14:paraId="6D5AAB3B" w14:textId="77777777" w:rsidR="00054F1F" w:rsidRPr="00AD0DDB" w:rsidRDefault="00054F1F" w:rsidP="00AD0DDB">
            <w:pPr>
              <w:pStyle w:val="NoSpacing"/>
              <w:spacing w:before="120" w:after="120" w:line="276" w:lineRule="auto"/>
            </w:pPr>
          </w:p>
        </w:tc>
      </w:tr>
    </w:tbl>
    <w:p w14:paraId="64F6FD01" w14:textId="77777777" w:rsidR="00054F1F" w:rsidRPr="00AD0DDB" w:rsidRDefault="00054F1F" w:rsidP="00AD0DDB">
      <w:pPr>
        <w:spacing w:before="120" w:after="120" w:line="276" w:lineRule="auto"/>
        <w:jc w:val="both"/>
        <w:rPr>
          <w:b/>
          <w:sz w:val="24"/>
          <w:szCs w:val="24"/>
        </w:rPr>
      </w:pPr>
    </w:p>
    <w:sectPr w:rsidR="00054F1F" w:rsidRPr="00AD0DDB" w:rsidSect="00054F1F">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51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3F2D1D" w14:textId="77777777" w:rsidR="00054F1F" w:rsidRDefault="00054F1F" w:rsidP="00054F1F">
      <w:r>
        <w:separator/>
      </w:r>
    </w:p>
  </w:endnote>
  <w:endnote w:type="continuationSeparator" w:id="0">
    <w:p w14:paraId="325C2B8E" w14:textId="77777777" w:rsidR="00054F1F" w:rsidRDefault="00054F1F" w:rsidP="00054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32DAD3" w14:textId="77777777" w:rsidR="00AD0DDB" w:rsidRDefault="00AD0D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CEFC4C" w14:textId="77777777" w:rsidR="00AD0DDB" w:rsidRDefault="00AD0D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D7C66C" w14:textId="77777777" w:rsidR="00AD0DDB" w:rsidRDefault="00AD0D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F17FAA" w14:textId="77777777" w:rsidR="00054F1F" w:rsidRDefault="00054F1F" w:rsidP="00054F1F">
      <w:r>
        <w:separator/>
      </w:r>
    </w:p>
  </w:footnote>
  <w:footnote w:type="continuationSeparator" w:id="0">
    <w:p w14:paraId="2AB97A0A" w14:textId="77777777" w:rsidR="00054F1F" w:rsidRDefault="00054F1F" w:rsidP="00054F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810D8E" w14:textId="77777777" w:rsidR="00AD0DDB" w:rsidRDefault="00AD0D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2DE755" w14:textId="573A2450" w:rsidR="00054F1F" w:rsidRPr="00AD0DDB" w:rsidRDefault="00054F1F">
    <w:pPr>
      <w:pStyle w:val="Header"/>
      <w:rPr>
        <w:b/>
        <w:color w:val="31849B" w:themeColor="accent5" w:themeShade="BF"/>
        <w:sz w:val="52"/>
        <w:szCs w:val="5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pPr>
    <w:r>
      <w:rPr>
        <w:noProof/>
        <w:lang w:eastAsia="en-GB"/>
      </w:rPr>
      <w:drawing>
        <wp:inline distT="0" distB="0" distL="0" distR="0" wp14:anchorId="5490CA9A" wp14:editId="1F615211">
          <wp:extent cx="736600" cy="736600"/>
          <wp:effectExtent l="0" t="0" r="6350" b="6350"/>
          <wp:docPr id="5" name="Picture 5" descr="C:\Users\slsjoh\AppData\Local\Microsoft\Windows\Temporary Internet Files\Content.IE5\32W01N6L\stud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lsjoh\AppData\Local\Microsoft\Windows\Temporary Internet Files\Content.IE5\32W01N6L\study[1].jpg"/>
                  <pic:cNvPicPr>
                    <a:picLocks noChangeAspect="1" noChangeArrowheads="1"/>
                  </pic:cNvPicPr>
                </pic:nvPicPr>
                <pic:blipFill>
                  <a:blip r:embed="rId1">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736600" cy="736600"/>
                  </a:xfrm>
                  <a:prstGeom prst="rect">
                    <a:avLst/>
                  </a:prstGeom>
                  <a:noFill/>
                  <a:ln>
                    <a:noFill/>
                  </a:ln>
                </pic:spPr>
              </pic:pic>
            </a:graphicData>
          </a:graphic>
        </wp:inline>
      </w:drawing>
    </w:r>
    <w:r w:rsidRPr="00AD0DDB">
      <w:rPr>
        <w:b/>
        <w:color w:val="31849B" w:themeColor="accent5" w:themeShade="BF"/>
        <w:sz w:val="52"/>
        <w:szCs w:val="5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Study Hard University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671179" w14:textId="77777777" w:rsidR="00AD0DDB" w:rsidRDefault="00AD0D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053304"/>
    <w:multiLevelType w:val="hybridMultilevel"/>
    <w:tmpl w:val="DD7A477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nsid w:val="488739C5"/>
    <w:multiLevelType w:val="hybridMultilevel"/>
    <w:tmpl w:val="1488257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A8C"/>
    <w:rsid w:val="00054F1F"/>
    <w:rsid w:val="001C03D6"/>
    <w:rsid w:val="003F7DC4"/>
    <w:rsid w:val="00542317"/>
    <w:rsid w:val="00546B7C"/>
    <w:rsid w:val="00561A8C"/>
    <w:rsid w:val="006E4474"/>
    <w:rsid w:val="008504C5"/>
    <w:rsid w:val="009B70E4"/>
    <w:rsid w:val="00AD0DDB"/>
    <w:rsid w:val="00B07AE6"/>
    <w:rsid w:val="00B455C7"/>
    <w:rsid w:val="00DB51BE"/>
    <w:rsid w:val="00DD2FEC"/>
    <w:rsid w:val="00E94D98"/>
    <w:rsid w:val="00F224F9"/>
    <w:rsid w:val="00F60ED2"/>
    <w:rsid w:val="00FA2E5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276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sz w:val="24"/>
        <w:szCs w:val="24"/>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A8C"/>
    <w:pPr>
      <w:spacing w:after="0" w:line="240" w:lineRule="auto"/>
    </w:pPr>
    <w:rPr>
      <w:rFonts w:ascii="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2F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D2FEC"/>
    <w:rPr>
      <w:color w:val="0000FF" w:themeColor="hyperlink"/>
      <w:u w:val="single"/>
    </w:rPr>
  </w:style>
  <w:style w:type="paragraph" w:styleId="BalloonText">
    <w:name w:val="Balloon Text"/>
    <w:basedOn w:val="Normal"/>
    <w:link w:val="BalloonTextChar"/>
    <w:uiPriority w:val="99"/>
    <w:semiHidden/>
    <w:unhideWhenUsed/>
    <w:rsid w:val="00DD2FEC"/>
    <w:rPr>
      <w:rFonts w:ascii="Tahoma" w:hAnsi="Tahoma" w:cs="Tahoma"/>
      <w:sz w:val="16"/>
      <w:szCs w:val="16"/>
    </w:rPr>
  </w:style>
  <w:style w:type="character" w:customStyle="1" w:styleId="BalloonTextChar">
    <w:name w:val="Balloon Text Char"/>
    <w:basedOn w:val="DefaultParagraphFont"/>
    <w:link w:val="BalloonText"/>
    <w:uiPriority w:val="99"/>
    <w:semiHidden/>
    <w:rsid w:val="00DD2FEC"/>
    <w:rPr>
      <w:rFonts w:ascii="Tahoma" w:hAnsi="Tahoma" w:cs="Tahoma"/>
      <w:sz w:val="16"/>
      <w:szCs w:val="16"/>
    </w:rPr>
  </w:style>
  <w:style w:type="paragraph" w:styleId="ListParagraph">
    <w:name w:val="List Paragraph"/>
    <w:basedOn w:val="Normal"/>
    <w:uiPriority w:val="34"/>
    <w:qFormat/>
    <w:rsid w:val="00E94D98"/>
    <w:pPr>
      <w:ind w:left="720"/>
      <w:contextualSpacing/>
    </w:pPr>
    <w:rPr>
      <w:rFonts w:eastAsiaTheme="minorHAnsi" w:cs="Calibri"/>
    </w:rPr>
  </w:style>
  <w:style w:type="character" w:styleId="FollowedHyperlink">
    <w:name w:val="FollowedHyperlink"/>
    <w:basedOn w:val="DefaultParagraphFont"/>
    <w:uiPriority w:val="99"/>
    <w:semiHidden/>
    <w:unhideWhenUsed/>
    <w:rsid w:val="00DB51BE"/>
    <w:rPr>
      <w:color w:val="800080" w:themeColor="followedHyperlink"/>
      <w:u w:val="single"/>
    </w:rPr>
  </w:style>
  <w:style w:type="paragraph" w:styleId="Header">
    <w:name w:val="header"/>
    <w:basedOn w:val="Normal"/>
    <w:link w:val="HeaderChar"/>
    <w:uiPriority w:val="99"/>
    <w:unhideWhenUsed/>
    <w:rsid w:val="00054F1F"/>
    <w:pPr>
      <w:tabs>
        <w:tab w:val="center" w:pos="4513"/>
        <w:tab w:val="right" w:pos="9026"/>
      </w:tabs>
    </w:pPr>
  </w:style>
  <w:style w:type="character" w:customStyle="1" w:styleId="HeaderChar">
    <w:name w:val="Header Char"/>
    <w:basedOn w:val="DefaultParagraphFont"/>
    <w:link w:val="Header"/>
    <w:uiPriority w:val="99"/>
    <w:rsid w:val="00054F1F"/>
    <w:rPr>
      <w:rFonts w:ascii="Calibri" w:hAnsi="Calibri" w:cs="Times New Roman"/>
      <w:sz w:val="22"/>
      <w:szCs w:val="22"/>
    </w:rPr>
  </w:style>
  <w:style w:type="paragraph" w:styleId="Footer">
    <w:name w:val="footer"/>
    <w:basedOn w:val="Normal"/>
    <w:link w:val="FooterChar"/>
    <w:uiPriority w:val="99"/>
    <w:unhideWhenUsed/>
    <w:rsid w:val="00054F1F"/>
    <w:pPr>
      <w:tabs>
        <w:tab w:val="center" w:pos="4513"/>
        <w:tab w:val="right" w:pos="9026"/>
      </w:tabs>
    </w:pPr>
  </w:style>
  <w:style w:type="character" w:customStyle="1" w:styleId="FooterChar">
    <w:name w:val="Footer Char"/>
    <w:basedOn w:val="DefaultParagraphFont"/>
    <w:link w:val="Footer"/>
    <w:uiPriority w:val="99"/>
    <w:rsid w:val="00054F1F"/>
    <w:rPr>
      <w:rFonts w:ascii="Calibri" w:hAnsi="Calibri" w:cs="Times New Roman"/>
      <w:sz w:val="22"/>
      <w:szCs w:val="22"/>
    </w:rPr>
  </w:style>
  <w:style w:type="paragraph" w:styleId="NoSpacing">
    <w:name w:val="No Spacing"/>
    <w:uiPriority w:val="1"/>
    <w:qFormat/>
    <w:rsid w:val="00054F1F"/>
    <w:pPr>
      <w:spacing w:after="0" w:line="240" w:lineRule="auto"/>
    </w:pPr>
    <w:rPr>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sz w:val="24"/>
        <w:szCs w:val="24"/>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A8C"/>
    <w:pPr>
      <w:spacing w:after="0" w:line="240" w:lineRule="auto"/>
    </w:pPr>
    <w:rPr>
      <w:rFonts w:ascii="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2F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D2FEC"/>
    <w:rPr>
      <w:color w:val="0000FF" w:themeColor="hyperlink"/>
      <w:u w:val="single"/>
    </w:rPr>
  </w:style>
  <w:style w:type="paragraph" w:styleId="BalloonText">
    <w:name w:val="Balloon Text"/>
    <w:basedOn w:val="Normal"/>
    <w:link w:val="BalloonTextChar"/>
    <w:uiPriority w:val="99"/>
    <w:semiHidden/>
    <w:unhideWhenUsed/>
    <w:rsid w:val="00DD2FEC"/>
    <w:rPr>
      <w:rFonts w:ascii="Tahoma" w:hAnsi="Tahoma" w:cs="Tahoma"/>
      <w:sz w:val="16"/>
      <w:szCs w:val="16"/>
    </w:rPr>
  </w:style>
  <w:style w:type="character" w:customStyle="1" w:styleId="BalloonTextChar">
    <w:name w:val="Balloon Text Char"/>
    <w:basedOn w:val="DefaultParagraphFont"/>
    <w:link w:val="BalloonText"/>
    <w:uiPriority w:val="99"/>
    <w:semiHidden/>
    <w:rsid w:val="00DD2FEC"/>
    <w:rPr>
      <w:rFonts w:ascii="Tahoma" w:hAnsi="Tahoma" w:cs="Tahoma"/>
      <w:sz w:val="16"/>
      <w:szCs w:val="16"/>
    </w:rPr>
  </w:style>
  <w:style w:type="paragraph" w:styleId="ListParagraph">
    <w:name w:val="List Paragraph"/>
    <w:basedOn w:val="Normal"/>
    <w:uiPriority w:val="34"/>
    <w:qFormat/>
    <w:rsid w:val="00E94D98"/>
    <w:pPr>
      <w:ind w:left="720"/>
      <w:contextualSpacing/>
    </w:pPr>
    <w:rPr>
      <w:rFonts w:eastAsiaTheme="minorHAnsi" w:cs="Calibri"/>
    </w:rPr>
  </w:style>
  <w:style w:type="character" w:styleId="FollowedHyperlink">
    <w:name w:val="FollowedHyperlink"/>
    <w:basedOn w:val="DefaultParagraphFont"/>
    <w:uiPriority w:val="99"/>
    <w:semiHidden/>
    <w:unhideWhenUsed/>
    <w:rsid w:val="00DB51BE"/>
    <w:rPr>
      <w:color w:val="800080" w:themeColor="followedHyperlink"/>
      <w:u w:val="single"/>
    </w:rPr>
  </w:style>
  <w:style w:type="paragraph" w:styleId="Header">
    <w:name w:val="header"/>
    <w:basedOn w:val="Normal"/>
    <w:link w:val="HeaderChar"/>
    <w:uiPriority w:val="99"/>
    <w:unhideWhenUsed/>
    <w:rsid w:val="00054F1F"/>
    <w:pPr>
      <w:tabs>
        <w:tab w:val="center" w:pos="4513"/>
        <w:tab w:val="right" w:pos="9026"/>
      </w:tabs>
    </w:pPr>
  </w:style>
  <w:style w:type="character" w:customStyle="1" w:styleId="HeaderChar">
    <w:name w:val="Header Char"/>
    <w:basedOn w:val="DefaultParagraphFont"/>
    <w:link w:val="Header"/>
    <w:uiPriority w:val="99"/>
    <w:rsid w:val="00054F1F"/>
    <w:rPr>
      <w:rFonts w:ascii="Calibri" w:hAnsi="Calibri" w:cs="Times New Roman"/>
      <w:sz w:val="22"/>
      <w:szCs w:val="22"/>
    </w:rPr>
  </w:style>
  <w:style w:type="paragraph" w:styleId="Footer">
    <w:name w:val="footer"/>
    <w:basedOn w:val="Normal"/>
    <w:link w:val="FooterChar"/>
    <w:uiPriority w:val="99"/>
    <w:unhideWhenUsed/>
    <w:rsid w:val="00054F1F"/>
    <w:pPr>
      <w:tabs>
        <w:tab w:val="center" w:pos="4513"/>
        <w:tab w:val="right" w:pos="9026"/>
      </w:tabs>
    </w:pPr>
  </w:style>
  <w:style w:type="character" w:customStyle="1" w:styleId="FooterChar">
    <w:name w:val="Footer Char"/>
    <w:basedOn w:val="DefaultParagraphFont"/>
    <w:link w:val="Footer"/>
    <w:uiPriority w:val="99"/>
    <w:rsid w:val="00054F1F"/>
    <w:rPr>
      <w:rFonts w:ascii="Calibri" w:hAnsi="Calibri" w:cs="Times New Roman"/>
      <w:sz w:val="22"/>
      <w:szCs w:val="22"/>
    </w:rPr>
  </w:style>
  <w:style w:type="paragraph" w:styleId="NoSpacing">
    <w:name w:val="No Spacing"/>
    <w:uiPriority w:val="1"/>
    <w:qFormat/>
    <w:rsid w:val="00054F1F"/>
    <w:pPr>
      <w:spacing w:after="0" w:line="240" w:lineRule="auto"/>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876067">
      <w:bodyDiv w:val="1"/>
      <w:marLeft w:val="0"/>
      <w:marRight w:val="0"/>
      <w:marTop w:val="0"/>
      <w:marBottom w:val="0"/>
      <w:divBdr>
        <w:top w:val="none" w:sz="0" w:space="0" w:color="auto"/>
        <w:left w:val="none" w:sz="0" w:space="0" w:color="auto"/>
        <w:bottom w:val="none" w:sz="0" w:space="0" w:color="auto"/>
        <w:right w:val="none" w:sz="0" w:space="0" w:color="auto"/>
      </w:divBdr>
    </w:div>
    <w:div w:id="1617716293">
      <w:bodyDiv w:val="1"/>
      <w:marLeft w:val="0"/>
      <w:marRight w:val="0"/>
      <w:marTop w:val="0"/>
      <w:marBottom w:val="0"/>
      <w:divBdr>
        <w:top w:val="none" w:sz="0" w:space="0" w:color="auto"/>
        <w:left w:val="none" w:sz="0" w:space="0" w:color="auto"/>
        <w:bottom w:val="none" w:sz="0" w:space="0" w:color="auto"/>
        <w:right w:val="none" w:sz="0" w:space="0" w:color="auto"/>
      </w:divBdr>
    </w:div>
    <w:div w:id="1789198829">
      <w:bodyDiv w:val="1"/>
      <w:marLeft w:val="0"/>
      <w:marRight w:val="0"/>
      <w:marTop w:val="0"/>
      <w:marBottom w:val="0"/>
      <w:divBdr>
        <w:top w:val="none" w:sz="0" w:space="0" w:color="auto"/>
        <w:left w:val="none" w:sz="0" w:space="0" w:color="auto"/>
        <w:bottom w:val="none" w:sz="0" w:space="0" w:color="auto"/>
        <w:right w:val="none" w:sz="0" w:space="0" w:color="auto"/>
      </w:divBdr>
    </w:div>
    <w:div w:id="189723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gov.uk/government/publications/acceptable-right-to-work-documents-an-employers-guid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QSStaffOnly xmlns="25064988-297b-4115-a14b-af63d01476c8">No</AQSStaffOnly>
    <ShowonOverallTemplatesPage xmlns="25064988-297b-4115-a14b-af63d01476c8">Yes</ShowonOverallTemplatesPage>
    <IconOverlay xmlns="http://schemas.microsoft.com/sharepoint/v4" xsi:nil="true"/>
    <Section_x0020_Number xmlns="25064988-297b-4115-a14b-af63d01476c8">6</Section_x0020_Number>
    <DocumentSortOrder xmlns="25064988-297b-4115-a14b-af63d01476c8">5</DocumentSortOrder>
    <TypeOfDocument xmlns="25064988-297b-4115-a14b-af63d01476c8">Forms</TypeOfDocument>
    <WebPageSection xmlns="25064988-297b-4115-a14b-af63d01476c8">Templates etc</WebPageSection>
    <ShowOnDepartmentPages xmlns="25064988-297b-4115-a14b-af63d01476c8">Yes</ShowOnDepartmentPages>
    <SectionName xmlns="25064988-297b-4115-a14b-af63d01476c8">External Examiners</SectionName>
    <_dlc_DocId xmlns="61330305-6a53-4129-8201-c6a0f868d8c4">4XFHYZHM2XUC-306-57</_dlc_DocId>
    <_dlc_DocIdUrl xmlns="61330305-6a53-4129-8201-c6a0f868d8c4">
      <Url>https://portal.shu.ac.uk/sites/AQF/_layouts/DocIdRedir.aspx?ID=4XFHYZHM2XUC-306-57</Url>
      <Description>4XFHYZHM2XUC-306-57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FEEA99F635BE34685174646BDF1F332" ma:contentTypeVersion="10" ma:contentTypeDescription="Create a new document." ma:contentTypeScope="" ma:versionID="d82a4fa38109d4786ba6ac5da424f6f8">
  <xsd:schema xmlns:xsd="http://www.w3.org/2001/XMLSchema" xmlns:xs="http://www.w3.org/2001/XMLSchema" xmlns:p="http://schemas.microsoft.com/office/2006/metadata/properties" xmlns:ns2="61330305-6a53-4129-8201-c6a0f868d8c4" xmlns:ns3="25064988-297b-4115-a14b-af63d01476c8" xmlns:ns4="http://schemas.microsoft.com/sharepoint/v4" targetNamespace="http://schemas.microsoft.com/office/2006/metadata/properties" ma:root="true" ma:fieldsID="19746a2a22b1bc77b7f11be9e5d8c9e4" ns2:_="" ns3:_="" ns4:_="">
    <xsd:import namespace="61330305-6a53-4129-8201-c6a0f868d8c4"/>
    <xsd:import namespace="25064988-297b-4115-a14b-af63d01476c8"/>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SectionName" minOccurs="0"/>
                <xsd:element ref="ns3:TypeOfDocument" minOccurs="0"/>
                <xsd:element ref="ns3:DocumentSortOrder" minOccurs="0"/>
                <xsd:element ref="ns3:AQSStaffOnly" minOccurs="0"/>
                <xsd:element ref="ns3:ShowOnDepartmentPages" minOccurs="0"/>
                <xsd:element ref="ns3:ShowonOverallTemplatesPage" minOccurs="0"/>
                <xsd:element ref="ns3:WebPageSection" minOccurs="0"/>
                <xsd:element ref="ns4:IconOverlay" minOccurs="0"/>
                <xsd:element ref="ns3:Section_x0020_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330305-6a53-4129-8201-c6a0f868d8c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5064988-297b-4115-a14b-af63d01476c8" elementFormDefault="qualified">
    <xsd:import namespace="http://schemas.microsoft.com/office/2006/documentManagement/types"/>
    <xsd:import namespace="http://schemas.microsoft.com/office/infopath/2007/PartnerControls"/>
    <xsd:element name="SectionName" ma:index="11" nillable="true" ma:displayName="SectionName" ma:format="Dropdown" ma:internalName="SectionName">
      <xsd:simpleType>
        <xsd:union memberTypes="dms:Text">
          <xsd:simpleType>
            <xsd:restriction base="dms:Choice">
              <xsd:enumeration value="Quality Framework Introduction"/>
              <xsd:enumeration value="Validation"/>
              <xsd:enumeration value="Modifications to the Approved Curriculum"/>
              <xsd:enumeration value="Annual Review"/>
              <xsd:enumeration value="Periodic Review"/>
              <xsd:enumeration value="External Examiners"/>
              <xsd:enumeration value="Collaborative Partnerships and Provision"/>
              <xsd:enumeration value="Professional Statutory and Regulatory Bodies"/>
              <xsd:enumeration value="Roles and Responsibilities"/>
            </xsd:restriction>
          </xsd:simpleType>
        </xsd:union>
      </xsd:simpleType>
    </xsd:element>
    <xsd:element name="TypeOfDocument" ma:index="12" nillable="true" ma:displayName="TypeOfDocument" ma:format="Dropdown" ma:internalName="TypeOfDocument">
      <xsd:simpleType>
        <xsd:union memberTypes="dms:Text">
          <xsd:simpleType>
            <xsd:restriction base="dms:Choice">
              <xsd:enumeration value="Process Description"/>
              <xsd:enumeration value="Annexes"/>
              <xsd:enumeration value="Forms"/>
              <xsd:enumeration value="Templates"/>
              <xsd:enumeration value="Additional Guidance"/>
              <xsd:enumeration value="Guidance"/>
            </xsd:restriction>
          </xsd:simpleType>
        </xsd:union>
      </xsd:simpleType>
    </xsd:element>
    <xsd:element name="DocumentSortOrder" ma:index="13" nillable="true" ma:displayName="DocumentSortOrder" ma:decimals="0" ma:internalName="DocumentSortOrder">
      <xsd:simpleType>
        <xsd:restriction base="dms:Number"/>
      </xsd:simpleType>
    </xsd:element>
    <xsd:element name="AQSStaffOnly" ma:index="14" nillable="true" ma:displayName="AQSStaffOnly" ma:default="No" ma:format="Dropdown" ma:internalName="AQSStaffOnly">
      <xsd:simpleType>
        <xsd:restriction base="dms:Choice">
          <xsd:enumeration value="Yes"/>
          <xsd:enumeration value="No"/>
        </xsd:restriction>
      </xsd:simpleType>
    </xsd:element>
    <xsd:element name="ShowOnDepartmentPages" ma:index="15" nillable="true" ma:displayName="ShowOnDepartmentPages" ma:default="No" ma:description="This is to limit what templates are available through the Department Landing pages" ma:format="Dropdown" ma:internalName="ShowOnDepartmentPages">
      <xsd:simpleType>
        <xsd:restriction base="dms:Choice">
          <xsd:enumeration value="Yes"/>
          <xsd:enumeration value="No"/>
        </xsd:restriction>
      </xsd:simpleType>
    </xsd:element>
    <xsd:element name="ShowonOverallTemplatesPage" ma:index="16" nillable="true" ma:displayName="ShowonOverallTemplatesPage" ma:default="Yes" ma:format="Dropdown" ma:internalName="ShowonOverallTemplatesPage">
      <xsd:simpleType>
        <xsd:restriction base="dms:Choice">
          <xsd:enumeration value="Yes"/>
          <xsd:enumeration value="No"/>
        </xsd:restriction>
      </xsd:simpleType>
    </xsd:element>
    <xsd:element name="WebPageSection" ma:index="17" nillable="true" ma:displayName="WebPageSection" ma:default="Templates etc" ma:format="Dropdown" ma:internalName="WebPageSection">
      <xsd:simpleType>
        <xsd:restriction base="dms:Choice">
          <xsd:enumeration value="Main"/>
          <xsd:enumeration value="Templates etc"/>
        </xsd:restriction>
      </xsd:simpleType>
    </xsd:element>
    <xsd:element name="Section_x0020_Number" ma:index="19" nillable="true" ma:displayName="Section Number" ma:decimals="0" ma:internalName="Section_x0020_Number">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EDA78B-0BD4-4A0C-BCFD-C8C1E2E5B314}">
  <ds:schemaRefs>
    <ds:schemaRef ds:uri="http://schemas.microsoft.com/sharepoint/events"/>
  </ds:schemaRefs>
</ds:datastoreItem>
</file>

<file path=customXml/itemProps2.xml><?xml version="1.0" encoding="utf-8"?>
<ds:datastoreItem xmlns:ds="http://schemas.openxmlformats.org/officeDocument/2006/customXml" ds:itemID="{E018978D-909D-4A99-9535-BABAC85C2A43}">
  <ds:schemaRefs>
    <ds:schemaRef ds:uri="http://schemas.microsoft.com/sharepoint/v3/contenttype/forms"/>
  </ds:schemaRefs>
</ds:datastoreItem>
</file>

<file path=customXml/itemProps3.xml><?xml version="1.0" encoding="utf-8"?>
<ds:datastoreItem xmlns:ds="http://schemas.openxmlformats.org/officeDocument/2006/customXml" ds:itemID="{4BC463C3-52AE-4465-82E3-83A9A568E616}">
  <ds:schemaRefs>
    <ds:schemaRef ds:uri="25064988-297b-4115-a14b-af63d01476c8"/>
    <ds:schemaRef ds:uri="http://schemas.microsoft.com/office/infopath/2007/PartnerControls"/>
    <ds:schemaRef ds:uri="61330305-6a53-4129-8201-c6a0f868d8c4"/>
    <ds:schemaRef ds:uri="http://schemas.microsoft.com/office/2006/documentManagement/types"/>
    <ds:schemaRef ds:uri="http://purl.org/dc/terms/"/>
    <ds:schemaRef ds:uri="http://purl.org/dc/elements/1.1/"/>
    <ds:schemaRef ds:uri="http://www.w3.org/XML/1998/namespace"/>
    <ds:schemaRef ds:uri="http://purl.org/dc/dcmitype/"/>
    <ds:schemaRef ds:uri="http://schemas.microsoft.com/sharepoint/v4"/>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FBFAC23A-738C-4CF1-A9BF-186761445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330305-6a53-4129-8201-c6a0f868d8c4"/>
    <ds:schemaRef ds:uri="25064988-297b-4115-a14b-af63d01476c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431</Words>
  <Characters>2459</Characters>
  <Application>Microsoft Office Word</Application>
  <DocSecurity>6</DocSecurity>
  <Lines>20</Lines>
  <Paragraphs>5</Paragraphs>
  <ScaleCrop>false</ScaleCrop>
  <HeadingPairs>
    <vt:vector size="2" baseType="variant">
      <vt:variant>
        <vt:lpstr>Title</vt:lpstr>
      </vt:variant>
      <vt:variant>
        <vt:i4>1</vt:i4>
      </vt:variant>
    </vt:vector>
  </HeadingPairs>
  <TitlesOfParts>
    <vt:vector size="1" baseType="lpstr">
      <vt:lpstr>JISC Advertisement Request</vt:lpstr>
    </vt:vector>
  </TitlesOfParts>
  <Company/>
  <LinksUpToDate>false</LinksUpToDate>
  <CharactersWithSpaces>2885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JISC Advertisement Request</dc:title>
  <dc:creator>Graham Heeley</dc:creator>
  <cp:lastModifiedBy>Helen Kay</cp:lastModifiedBy>
  <cp:revision>2</cp:revision>
  <cp:lastPrinted>2019-03-05T10:48:00Z</cp:lastPrinted>
  <dcterms:created xsi:type="dcterms:W3CDTF">2019-03-05T10:57:00Z</dcterms:created>
  <dcterms:modified xsi:type="dcterms:W3CDTF">2019-03-05T10:57:00Z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0x0101002FEEA99F635BE34685174646BDF1F332</vt:lpwstr>
  </property>
  <property fmtid="{D5CDD505-2E9C-101B-9397-08002B2CF9AE}" pid="3" name="_dlc_DocIdItemGuid">
    <vt:lpwstr>be04746d-c8e7-4233-8f4e-52f55fd06b8b</vt:lpwstr>
  </property>
  <property fmtid="{D5CDD505-2E9C-101B-9397-08002B2CF9AE}" pid="4" name="Order">
    <vt:r8>5700</vt:r8>
  </property>
</Properties>
</file>