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2162F0C7" w:rsidR="002D2372" w:rsidRPr="00F850F4" w:rsidRDefault="000C3AC6" w:rsidP="00F850F4">
      <w:pPr>
        <w:pStyle w:val="Title"/>
        <w:rPr>
          <w:color w:val="7A003A"/>
        </w:rPr>
      </w:pPr>
      <w:r>
        <w:rPr>
          <w:color w:val="7A003A"/>
        </w:rPr>
        <w:t>Exemplar</w:t>
      </w:r>
      <w:r w:rsidR="00D72479" w:rsidRPr="00F850F4">
        <w:rPr>
          <w:color w:val="7A003A"/>
        </w:rPr>
        <w:t xml:space="preserve">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1E5147B0" w:rsidR="00E93B43" w:rsidRDefault="00E93B43" w:rsidP="002B6AE8">
            <w:pPr>
              <w:jc w:val="center"/>
            </w:pPr>
          </w:p>
        </w:tc>
      </w:tr>
      <w:tr w:rsidR="00E93B43" w14:paraId="794CE34B" w14:textId="64CE2917" w:rsidTr="00461E2C"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3D441E58" w14:textId="2F37FBC9" w:rsidR="00E93B43" w:rsidRDefault="00E93B43" w:rsidP="002B6AE8">
            <w:pPr>
              <w:jc w:val="center"/>
            </w:pP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1A2774C2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11C3277D" w:rsidR="00E93B43" w:rsidRPr="00E93B43" w:rsidRDefault="00E93B43" w:rsidP="00E93B43"/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06CE953F" w:rsidR="00E93B43" w:rsidRDefault="00E93B43" w:rsidP="009B3457">
            <w:pPr>
              <w:rPr>
                <w:b/>
                <w:bCs/>
              </w:rPr>
            </w:pP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3E403328" w:rsidR="00E93B43" w:rsidRDefault="00E93B43" w:rsidP="00361E50">
            <w:pPr>
              <w:rPr>
                <w:b/>
                <w:bCs/>
              </w:rPr>
            </w:pP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3FF751E2" w:rsidR="00E93B43" w:rsidRDefault="00E93B43" w:rsidP="00361E50">
            <w:pPr>
              <w:rPr>
                <w:b/>
                <w:bCs/>
              </w:rPr>
            </w:pP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0E0D2877" w:rsidR="00E93B43" w:rsidRDefault="00E93B43" w:rsidP="009B3457">
            <w:pPr>
              <w:rPr>
                <w:b/>
                <w:bCs/>
              </w:rPr>
            </w:pP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29D61D25" w:rsidR="00E93B43" w:rsidRDefault="00E93B43" w:rsidP="009B3457">
            <w:pPr>
              <w:rPr>
                <w:b/>
                <w:bCs/>
              </w:rPr>
            </w:pP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28677DE3" w14:textId="458CDC4C" w:rsidR="00E93B43" w:rsidRPr="000D081F" w:rsidRDefault="000D081F" w:rsidP="00361E50">
            <w:r w:rsidRPr="000D081F">
              <w:t xml:space="preserve">Visit the </w:t>
            </w:r>
            <w:hyperlink r:id="rId11" w:history="1">
              <w:r w:rsidRPr="000D081F">
                <w:rPr>
                  <w:rStyle w:val="Hyperlink"/>
                </w:rPr>
                <w:t>Hallam Model</w:t>
              </w:r>
            </w:hyperlink>
            <w:r w:rsidRPr="000D081F">
              <w:t xml:space="preserve"> site to determine which principles your case study </w:t>
            </w:r>
            <w:r w:rsidR="00ED7328">
              <w:t>aligns to:</w:t>
            </w:r>
          </w:p>
          <w:p w14:paraId="567BB82B" w14:textId="008278F8" w:rsidR="000D081F" w:rsidRDefault="000D081F" w:rsidP="00361E50">
            <w:pPr>
              <w:rPr>
                <w:b/>
                <w:bCs/>
              </w:rPr>
            </w:pP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748CB378" w:rsidR="00927C95" w:rsidRPr="00927C95" w:rsidRDefault="000C3AC6" w:rsidP="00927C95">
            <w:pPr>
              <w:pStyle w:val="Heading2"/>
              <w:outlineLvl w:val="1"/>
              <w:rPr>
                <w:rFonts w:cs="Arial"/>
              </w:rPr>
            </w:pPr>
            <w:r>
              <w:t>Context: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6E50D445" w14:textId="55002D08" w:rsidR="00927C95" w:rsidRDefault="000C3AC6" w:rsidP="00485CC0">
            <w:r>
              <w:rPr>
                <w:color w:val="000000"/>
              </w:rPr>
              <w:t>(50 words target)</w:t>
            </w:r>
          </w:p>
        </w:tc>
      </w:tr>
    </w:tbl>
    <w:p w14:paraId="10DC1DEA" w14:textId="43AE95C7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73E6F9AA" w:rsidR="007B2CA6" w:rsidRDefault="000C3AC6" w:rsidP="007B2CA6">
            <w:pPr>
              <w:pStyle w:val="Heading2"/>
              <w:outlineLvl w:val="1"/>
              <w:rPr>
                <w:rFonts w:cs="Arial"/>
              </w:rPr>
            </w:pPr>
            <w:r w:rsidRPr="000C3AC6">
              <w:t>Rationale for using exemplars: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2E54C522" w14:textId="54F1D6F2" w:rsidR="007B2CA6" w:rsidRPr="0072173C" w:rsidRDefault="000C3AC6" w:rsidP="000C3AC6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</w:rPr>
              <w:t>(50 words target)</w:t>
            </w: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0909C60A" w:rsidR="00C37BCE" w:rsidRDefault="000C3AC6" w:rsidP="00C37BCE">
            <w:pPr>
              <w:pStyle w:val="Heading2"/>
              <w:outlineLvl w:val="1"/>
              <w:rPr>
                <w:rFonts w:cs="Arial"/>
              </w:rPr>
            </w:pPr>
            <w:r w:rsidRPr="000C3AC6">
              <w:t>How exemplars were used: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48995F9E" w14:textId="64021435" w:rsidR="00485CC0" w:rsidRDefault="000C3AC6" w:rsidP="00485CC0">
            <w:r>
              <w:rPr>
                <w:color w:val="000000"/>
              </w:rPr>
              <w:t>(100 words target)</w:t>
            </w:r>
          </w:p>
          <w:p w14:paraId="18CA2412" w14:textId="6D19C8AB" w:rsidR="00E93B43" w:rsidRPr="0072173C" w:rsidRDefault="00E93B43" w:rsidP="0072173C"/>
        </w:tc>
      </w:tr>
    </w:tbl>
    <w:p w14:paraId="3D419C38" w14:textId="2BCA3B1F" w:rsidR="00C37BCE" w:rsidRDefault="00C37BCE" w:rsidP="00361E50">
      <w:pPr>
        <w:rPr>
          <w:rFonts w:ascii="Arial" w:hAnsi="Arial" w:cs="Arial"/>
        </w:rPr>
      </w:pPr>
    </w:p>
    <w:p w14:paraId="084AD5C1" w14:textId="39F6F726" w:rsidR="000C3AC6" w:rsidRPr="000C3AC6" w:rsidRDefault="000C3AC6" w:rsidP="000C3AC6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B85E1A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The Outcome / Impact</w:t>
            </w:r>
            <w:r w:rsidR="000C3AC6">
              <w:t>: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53A66F5E" w14:textId="7A4A0A15" w:rsidR="00C37BCE" w:rsidRDefault="000C3AC6" w:rsidP="00E93B43">
            <w:r>
              <w:rPr>
                <w:color w:val="000000"/>
              </w:rPr>
              <w:t>(50 words target)</w:t>
            </w:r>
          </w:p>
        </w:tc>
      </w:tr>
    </w:tbl>
    <w:p w14:paraId="28565AA3" w14:textId="3B3035D4" w:rsidR="00C37BCE" w:rsidRDefault="00C37BCE" w:rsidP="000D7D91">
      <w:pPr>
        <w:rPr>
          <w:rFonts w:ascii="Arial" w:hAnsi="Arial" w:cs="Arial"/>
        </w:rPr>
      </w:pPr>
    </w:p>
    <w:p w14:paraId="438DC6FB" w14:textId="6D3D571C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2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we’ll host on our Academic Essentials: </w:t>
      </w:r>
      <w:hyperlink r:id="rId13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sectPr w:rsidR="00060714" w:rsidSect="00361E50">
      <w:footerReference w:type="default" r:id="rId14"/>
      <w:headerReference w:type="first" r:id="rId15"/>
      <w:footerReference w:type="first" r:id="rId16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549C" w14:textId="77777777" w:rsidR="009B062A" w:rsidRDefault="009B062A" w:rsidP="00732810">
      <w:pPr>
        <w:spacing w:after="0"/>
      </w:pPr>
      <w:r>
        <w:separator/>
      </w:r>
    </w:p>
  </w:endnote>
  <w:endnote w:type="continuationSeparator" w:id="0">
    <w:p w14:paraId="634633E2" w14:textId="77777777" w:rsidR="009B062A" w:rsidRDefault="009B062A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51C227C9" w:rsidR="008E009D" w:rsidRPr="000D7D91" w:rsidRDefault="000C3AC6">
    <w:pPr>
      <w:pStyle w:val="Footer"/>
      <w:rPr>
        <w:rFonts w:ascii="Arial" w:hAnsi="Arial" w:cs="Arial"/>
      </w:rPr>
    </w:pPr>
    <w:r>
      <w:rPr>
        <w:rFonts w:ascii="Arial" w:hAnsi="Arial" w:cs="Arial"/>
      </w:rPr>
      <w:t>Exemplar</w:t>
    </w:r>
    <w:r w:rsidR="000D7D91" w:rsidRPr="000D7D91">
      <w:rPr>
        <w:rFonts w:ascii="Arial" w:hAnsi="Arial" w:cs="Arial"/>
      </w:rPr>
      <w:t xml:space="preserve">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ECC3" w14:textId="77777777" w:rsidR="009B062A" w:rsidRDefault="009B062A" w:rsidP="00732810">
      <w:pPr>
        <w:spacing w:after="0"/>
      </w:pPr>
      <w:r>
        <w:separator/>
      </w:r>
    </w:p>
  </w:footnote>
  <w:footnote w:type="continuationSeparator" w:id="0">
    <w:p w14:paraId="57B010EC" w14:textId="77777777" w:rsidR="009B062A" w:rsidRDefault="009B062A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10"/>
    <w:rsid w:val="00011BEB"/>
    <w:rsid w:val="00057AA2"/>
    <w:rsid w:val="00060714"/>
    <w:rsid w:val="00070D32"/>
    <w:rsid w:val="00077296"/>
    <w:rsid w:val="000C3AC6"/>
    <w:rsid w:val="000D081F"/>
    <w:rsid w:val="000D4717"/>
    <w:rsid w:val="000D6D79"/>
    <w:rsid w:val="000D7D91"/>
    <w:rsid w:val="000F2E11"/>
    <w:rsid w:val="00107F5C"/>
    <w:rsid w:val="001A21BE"/>
    <w:rsid w:val="00266118"/>
    <w:rsid w:val="002B6AE8"/>
    <w:rsid w:val="002D2372"/>
    <w:rsid w:val="002F1FCE"/>
    <w:rsid w:val="002F67CF"/>
    <w:rsid w:val="0034457B"/>
    <w:rsid w:val="00361E50"/>
    <w:rsid w:val="003F11CF"/>
    <w:rsid w:val="0040017C"/>
    <w:rsid w:val="0042154D"/>
    <w:rsid w:val="00461E2C"/>
    <w:rsid w:val="004740A2"/>
    <w:rsid w:val="00485CC0"/>
    <w:rsid w:val="004F1189"/>
    <w:rsid w:val="00516D03"/>
    <w:rsid w:val="00523E2E"/>
    <w:rsid w:val="00596F05"/>
    <w:rsid w:val="0060181C"/>
    <w:rsid w:val="0061230E"/>
    <w:rsid w:val="00620054"/>
    <w:rsid w:val="00715EB9"/>
    <w:rsid w:val="0072173C"/>
    <w:rsid w:val="00732810"/>
    <w:rsid w:val="007B2CA6"/>
    <w:rsid w:val="007E3FFA"/>
    <w:rsid w:val="00801BDB"/>
    <w:rsid w:val="008464A2"/>
    <w:rsid w:val="008605D4"/>
    <w:rsid w:val="008632B6"/>
    <w:rsid w:val="00871288"/>
    <w:rsid w:val="008B7BE7"/>
    <w:rsid w:val="008E009D"/>
    <w:rsid w:val="008F0D60"/>
    <w:rsid w:val="00927C95"/>
    <w:rsid w:val="009B062A"/>
    <w:rsid w:val="009B3457"/>
    <w:rsid w:val="009F7D72"/>
    <w:rsid w:val="00A3242E"/>
    <w:rsid w:val="00A50118"/>
    <w:rsid w:val="00A5522F"/>
    <w:rsid w:val="00AC3725"/>
    <w:rsid w:val="00B42B3D"/>
    <w:rsid w:val="00BE2523"/>
    <w:rsid w:val="00C30C32"/>
    <w:rsid w:val="00C318D5"/>
    <w:rsid w:val="00C37BCE"/>
    <w:rsid w:val="00C728FD"/>
    <w:rsid w:val="00CB79A2"/>
    <w:rsid w:val="00CF2130"/>
    <w:rsid w:val="00D02626"/>
    <w:rsid w:val="00D43DFB"/>
    <w:rsid w:val="00D72479"/>
    <w:rsid w:val="00DA61D3"/>
    <w:rsid w:val="00E236F7"/>
    <w:rsid w:val="00E86DFC"/>
    <w:rsid w:val="00E93B43"/>
    <w:rsid w:val="00ED7328"/>
    <w:rsid w:val="00F850F4"/>
    <w:rsid w:val="00FB7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3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s.shu.ac.uk/teaching/case-studies/?doing_wp_cron=1621348107.90988111495971679687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od-add-mb@exchange.shu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effieldhallam.sharepoint.com/sites/403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D9F36-0EBD-4B1A-9FC4-161A6AEAA0C6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17335414-664a-494f-b55c-108cc6415f9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4B4A1-3946-4520-B203-FC98370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Kay, Helen</cp:lastModifiedBy>
  <cp:revision>2</cp:revision>
  <dcterms:created xsi:type="dcterms:W3CDTF">2021-05-27T14:48:00Z</dcterms:created>
  <dcterms:modified xsi:type="dcterms:W3CDTF">2021-05-27T14:48:00Z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14877543</vt:i4>
  </property>
  <property fmtid="{D5CDD505-2E9C-101B-9397-08002B2CF9AE}" pid="3" name="_NewReviewCycle">
    <vt:lpwstr/>
  </property>
  <property fmtid="{D5CDD505-2E9C-101B-9397-08002B2CF9AE}" pid="4" name="_EmailSubject">
    <vt:lpwstr>Updated SHU brand templates</vt:lpwstr>
  </property>
  <property fmtid="{D5CDD505-2E9C-101B-9397-08002B2CF9AE}" pid="5" name="_AuthorEmail">
    <vt:lpwstr>llrdjmw@exchange.shu.ac.uk</vt:lpwstr>
  </property>
  <property fmtid="{D5CDD505-2E9C-101B-9397-08002B2CF9AE}" pid="6" name="_AuthorEmailDisplayName">
    <vt:lpwstr>Williams, Dawn</vt:lpwstr>
  </property>
  <property fmtid="{D5CDD505-2E9C-101B-9397-08002B2CF9AE}" pid="7" name="_PreviousAdHocReviewCycleID">
    <vt:i4>530731639</vt:i4>
  </property>
  <property fmtid="{D5CDD505-2E9C-101B-9397-08002B2CF9AE}" pid="8" name="_ReviewingToolsShownOnce">
    <vt:lpwstr/>
  </property>
  <property fmtid="{D5CDD505-2E9C-101B-9397-08002B2CF9AE}" pid="9" name="ContentTypeId">
    <vt:lpwstr>0x01010073151E7327BD7F42B5B297990F7890C9</vt:lpwstr>
  </property>
  <property fmtid="{D5CDD505-2E9C-101B-9397-08002B2CF9AE}" pid="10" name="Order">
    <vt:r8>500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</Properties>
</file>