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5E041A41" w14:textId="384464F8" w:rsidR="001A41DC" w:rsidRPr="000E2491" w:rsidRDefault="001A41DC" w:rsidP="00B75C96">
      <w:pPr>
        <w:pStyle w:val="NoSpacing"/>
        <w:rPr>
          <w:rFonts w:ascii="Arial" w:hAnsi="Arial" w:cs="Arial"/>
          <w:sz w:val="24"/>
          <w:szCs w:val="24"/>
        </w:rPr>
      </w:pPr>
    </w:p>
    <w:p w14:paraId="7713C107" w14:textId="6FDC90AE" w:rsidR="00B75C96" w:rsidRPr="000E2491" w:rsidRDefault="00B75C96" w:rsidP="00B75C96">
      <w:pPr>
        <w:pStyle w:val="NoSpacing"/>
        <w:rPr>
          <w:rFonts w:ascii="Arial" w:eastAsia="MS Gothic" w:hAnsi="Arial" w:cs="Arial"/>
          <w:sz w:val="24"/>
          <w:szCs w:val="24"/>
          <w:lang w:eastAsia="ja-JP"/>
        </w:rPr>
      </w:pPr>
      <w:r w:rsidRPr="000E2491">
        <w:rPr>
          <w:rFonts w:ascii="Arial" w:eastAsia="MS Gothic" w:hAnsi="Arial" w:cs="Arial"/>
          <w:sz w:val="24"/>
          <w:szCs w:val="24"/>
          <w:lang w:eastAsia="ja-JP"/>
        </w:rPr>
        <w:t>Hi</w:t>
      </w:r>
    </w:p>
    <w:p w14:paraId="7BA762E3" w14:textId="77777777" w:rsidR="004D581F" w:rsidRPr="000E2491" w:rsidRDefault="004D581F" w:rsidP="00B75C96">
      <w:pPr>
        <w:pStyle w:val="NoSpacing"/>
        <w:rPr>
          <w:rFonts w:ascii="Arial" w:eastAsia="MS Gothic" w:hAnsi="Arial" w:cs="Arial"/>
          <w:sz w:val="24"/>
          <w:szCs w:val="24"/>
          <w:lang w:eastAsia="ja-JP"/>
        </w:rPr>
      </w:pPr>
    </w:p>
    <w:p w14:paraId="24578C69" w14:textId="1AFCF409" w:rsidR="00235F47" w:rsidRPr="000E2491" w:rsidRDefault="00B75C96" w:rsidP="00B75C96">
      <w:pPr>
        <w:pStyle w:val="NoSpacing"/>
        <w:rPr>
          <w:rFonts w:ascii="Arial" w:eastAsia="MS Gothic" w:hAnsi="Arial" w:cs="Arial"/>
          <w:sz w:val="24"/>
          <w:szCs w:val="24"/>
          <w:lang w:eastAsia="ja-JP"/>
        </w:rPr>
      </w:pPr>
      <w:r w:rsidRPr="000E2491">
        <w:rPr>
          <w:rFonts w:ascii="Arial" w:eastAsia="MS Gothic" w:hAnsi="Arial" w:cs="Arial"/>
          <w:sz w:val="24"/>
          <w:szCs w:val="24"/>
          <w:lang w:eastAsia="ja-JP"/>
        </w:rPr>
        <w:t xml:space="preserve">I’m writing to you because you have a learning contract and </w:t>
      </w:r>
      <w:r w:rsidR="005822D3" w:rsidRPr="000E2491">
        <w:rPr>
          <w:rFonts w:ascii="Arial" w:eastAsia="MS Gothic" w:hAnsi="Arial" w:cs="Arial"/>
          <w:sz w:val="24"/>
          <w:szCs w:val="24"/>
          <w:lang w:eastAsia="ja-JP"/>
        </w:rPr>
        <w:t>may</w:t>
      </w:r>
      <w:r w:rsidRPr="000E2491">
        <w:rPr>
          <w:rFonts w:ascii="Arial" w:eastAsia="MS Gothic" w:hAnsi="Arial" w:cs="Arial"/>
          <w:sz w:val="24"/>
          <w:szCs w:val="24"/>
          <w:lang w:eastAsia="ja-JP"/>
        </w:rPr>
        <w:t xml:space="preserve"> be </w:t>
      </w:r>
      <w:r w:rsidR="005822D3" w:rsidRPr="000E2491">
        <w:rPr>
          <w:rFonts w:ascii="Arial" w:eastAsia="MS Gothic" w:hAnsi="Arial" w:cs="Arial"/>
          <w:sz w:val="24"/>
          <w:szCs w:val="24"/>
          <w:lang w:eastAsia="ja-JP"/>
        </w:rPr>
        <w:t>taking</w:t>
      </w:r>
      <w:r w:rsidRPr="000E2491">
        <w:rPr>
          <w:rFonts w:ascii="Arial" w:eastAsia="MS Gothic" w:hAnsi="Arial" w:cs="Arial"/>
          <w:sz w:val="24"/>
          <w:szCs w:val="24"/>
          <w:lang w:eastAsia="ja-JP"/>
        </w:rPr>
        <w:t xml:space="preserve"> an </w:t>
      </w:r>
      <w:r w:rsidR="00597621" w:rsidRPr="000E2491">
        <w:rPr>
          <w:rFonts w:ascii="Arial" w:eastAsia="MS Gothic" w:hAnsi="Arial" w:cs="Arial"/>
          <w:sz w:val="24"/>
          <w:szCs w:val="24"/>
          <w:lang w:eastAsia="ja-JP"/>
        </w:rPr>
        <w:t xml:space="preserve">online </w:t>
      </w:r>
      <w:r w:rsidR="00C84682" w:rsidRPr="000E2491">
        <w:rPr>
          <w:rFonts w:ascii="Arial" w:eastAsia="MS Gothic" w:hAnsi="Arial" w:cs="Arial"/>
          <w:sz w:val="24"/>
          <w:szCs w:val="24"/>
          <w:lang w:eastAsia="ja-JP"/>
        </w:rPr>
        <w:t>assessment</w:t>
      </w:r>
      <w:r w:rsidRPr="000E2491">
        <w:rPr>
          <w:rFonts w:ascii="Arial" w:eastAsia="MS Gothic" w:hAnsi="Arial" w:cs="Arial"/>
          <w:sz w:val="24"/>
          <w:szCs w:val="24"/>
          <w:lang w:eastAsia="ja-JP"/>
        </w:rPr>
        <w:t xml:space="preserve"> at home </w:t>
      </w:r>
      <w:r w:rsidR="00506529" w:rsidRPr="000E2491">
        <w:rPr>
          <w:rFonts w:ascii="Arial" w:eastAsia="MS Gothic" w:hAnsi="Arial" w:cs="Arial"/>
          <w:sz w:val="24"/>
          <w:szCs w:val="24"/>
          <w:lang w:eastAsia="ja-JP"/>
        </w:rPr>
        <w:t xml:space="preserve">as an </w:t>
      </w:r>
      <w:r w:rsidR="008075EC" w:rsidRPr="000E2491">
        <w:rPr>
          <w:rFonts w:ascii="Arial" w:eastAsia="MS Gothic" w:hAnsi="Arial" w:cs="Arial"/>
          <w:sz w:val="24"/>
          <w:szCs w:val="24"/>
          <w:lang w:eastAsia="ja-JP"/>
        </w:rPr>
        <w:t xml:space="preserve">alternative to sitting </w:t>
      </w:r>
      <w:r w:rsidR="00990298" w:rsidRPr="000E2491">
        <w:rPr>
          <w:rFonts w:ascii="Arial" w:eastAsia="MS Gothic" w:hAnsi="Arial" w:cs="Arial"/>
          <w:sz w:val="24"/>
          <w:szCs w:val="24"/>
          <w:lang w:eastAsia="ja-JP"/>
        </w:rPr>
        <w:t xml:space="preserve">an </w:t>
      </w:r>
      <w:r w:rsidR="008075EC" w:rsidRPr="000E2491">
        <w:rPr>
          <w:rFonts w:ascii="Arial" w:eastAsia="MS Gothic" w:hAnsi="Arial" w:cs="Arial"/>
          <w:sz w:val="24"/>
          <w:szCs w:val="24"/>
          <w:lang w:eastAsia="ja-JP"/>
        </w:rPr>
        <w:t>exam on campus</w:t>
      </w:r>
      <w:r w:rsidRPr="000E2491">
        <w:rPr>
          <w:rFonts w:ascii="Arial" w:eastAsia="MS Gothic" w:hAnsi="Arial" w:cs="Arial"/>
          <w:sz w:val="24"/>
          <w:szCs w:val="24"/>
          <w:lang w:eastAsia="ja-JP"/>
        </w:rPr>
        <w:t xml:space="preserve">. </w:t>
      </w:r>
      <w:r w:rsidR="00235F47" w:rsidRPr="000E2491">
        <w:rPr>
          <w:rFonts w:ascii="Arial" w:eastAsia="MS Gothic" w:hAnsi="Arial" w:cs="Arial"/>
          <w:sz w:val="24"/>
          <w:szCs w:val="24"/>
          <w:lang w:eastAsia="ja-JP"/>
        </w:rPr>
        <w:t xml:space="preserve">Your learning contract </w:t>
      </w:r>
      <w:r w:rsidR="00C945DF" w:rsidRPr="000E2491">
        <w:rPr>
          <w:rFonts w:ascii="Arial" w:eastAsia="MS Gothic" w:hAnsi="Arial" w:cs="Arial"/>
          <w:sz w:val="24"/>
          <w:szCs w:val="24"/>
          <w:lang w:eastAsia="ja-JP"/>
        </w:rPr>
        <w:t>includes</w:t>
      </w:r>
      <w:r w:rsidR="00235F47" w:rsidRPr="000E2491">
        <w:rPr>
          <w:rFonts w:ascii="Arial" w:eastAsia="MS Gothic" w:hAnsi="Arial" w:cs="Arial"/>
          <w:sz w:val="24"/>
          <w:szCs w:val="24"/>
          <w:lang w:eastAsia="ja-JP"/>
        </w:rPr>
        <w:t xml:space="preserve"> at least one type of adjustment for exams on campus</w:t>
      </w:r>
      <w:r w:rsidR="00C945DF" w:rsidRPr="000E2491">
        <w:rPr>
          <w:rFonts w:ascii="Arial" w:eastAsia="MS Gothic" w:hAnsi="Arial" w:cs="Arial"/>
          <w:sz w:val="24"/>
          <w:szCs w:val="24"/>
          <w:lang w:eastAsia="ja-JP"/>
        </w:rPr>
        <w:t xml:space="preserve">, e.g. extra time. </w:t>
      </w:r>
      <w:r w:rsidR="006B3F86" w:rsidRPr="000E2491">
        <w:rPr>
          <w:rFonts w:ascii="Arial" w:eastAsia="MS Gothic" w:hAnsi="Arial" w:cs="Arial"/>
          <w:sz w:val="24"/>
          <w:szCs w:val="24"/>
          <w:lang w:eastAsia="ja-JP"/>
        </w:rPr>
        <w:t xml:space="preserve">With the change to taking </w:t>
      </w:r>
      <w:r w:rsidR="00232731" w:rsidRPr="000E2491">
        <w:rPr>
          <w:rFonts w:ascii="Arial" w:eastAsia="MS Gothic" w:hAnsi="Arial" w:cs="Arial"/>
          <w:sz w:val="24"/>
          <w:szCs w:val="24"/>
          <w:lang w:eastAsia="ja-JP"/>
        </w:rPr>
        <w:t>assessment</w:t>
      </w:r>
      <w:r w:rsidR="006B3F86" w:rsidRPr="000E2491">
        <w:rPr>
          <w:rFonts w:ascii="Arial" w:eastAsia="MS Gothic" w:hAnsi="Arial" w:cs="Arial"/>
          <w:sz w:val="24"/>
          <w:szCs w:val="24"/>
          <w:lang w:eastAsia="ja-JP"/>
        </w:rPr>
        <w:t>s at home, i</w:t>
      </w:r>
      <w:r w:rsidR="00C945DF" w:rsidRPr="000E2491">
        <w:rPr>
          <w:rFonts w:ascii="Arial" w:eastAsia="MS Gothic" w:hAnsi="Arial" w:cs="Arial"/>
          <w:sz w:val="24"/>
          <w:szCs w:val="24"/>
          <w:lang w:eastAsia="ja-JP"/>
        </w:rPr>
        <w:t xml:space="preserve">t’s important </w:t>
      </w:r>
      <w:r w:rsidR="00D10B9C" w:rsidRPr="000E2491">
        <w:rPr>
          <w:rFonts w:ascii="Arial" w:eastAsia="MS Gothic" w:hAnsi="Arial" w:cs="Arial"/>
          <w:sz w:val="24"/>
          <w:szCs w:val="24"/>
          <w:lang w:eastAsia="ja-JP"/>
        </w:rPr>
        <w:t>that we</w:t>
      </w:r>
      <w:r w:rsidR="00C945DF" w:rsidRPr="000E2491">
        <w:rPr>
          <w:rFonts w:ascii="Arial" w:eastAsia="MS Gothic" w:hAnsi="Arial" w:cs="Arial"/>
          <w:sz w:val="24"/>
          <w:szCs w:val="24"/>
          <w:lang w:eastAsia="ja-JP"/>
        </w:rPr>
        <w:t xml:space="preserve"> </w:t>
      </w:r>
      <w:r w:rsidR="00235F47" w:rsidRPr="000E2491">
        <w:rPr>
          <w:rFonts w:ascii="Arial" w:eastAsia="MS Gothic" w:hAnsi="Arial" w:cs="Arial"/>
          <w:sz w:val="24"/>
          <w:szCs w:val="24"/>
          <w:lang w:eastAsia="ja-JP"/>
        </w:rPr>
        <w:t xml:space="preserve">ensure </w:t>
      </w:r>
      <w:r w:rsidR="00C945DF" w:rsidRPr="000E2491">
        <w:rPr>
          <w:rFonts w:ascii="Arial" w:eastAsia="MS Gothic" w:hAnsi="Arial" w:cs="Arial"/>
          <w:sz w:val="24"/>
          <w:szCs w:val="24"/>
          <w:lang w:eastAsia="ja-JP"/>
        </w:rPr>
        <w:t xml:space="preserve">your disability </w:t>
      </w:r>
      <w:r w:rsidR="00E267F2" w:rsidRPr="000E2491">
        <w:rPr>
          <w:rFonts w:ascii="Arial" w:eastAsia="MS Gothic" w:hAnsi="Arial" w:cs="Arial"/>
          <w:sz w:val="24"/>
          <w:szCs w:val="24"/>
          <w:lang w:eastAsia="ja-JP"/>
        </w:rPr>
        <w:t>does</w:t>
      </w:r>
      <w:r w:rsidR="00C945DF" w:rsidRPr="000E2491">
        <w:rPr>
          <w:rFonts w:ascii="Arial" w:eastAsia="MS Gothic" w:hAnsi="Arial" w:cs="Arial"/>
          <w:sz w:val="24"/>
          <w:szCs w:val="24"/>
          <w:lang w:eastAsia="ja-JP"/>
        </w:rPr>
        <w:t xml:space="preserve"> not become a barrier to your success</w:t>
      </w:r>
      <w:r w:rsidR="00235F47" w:rsidRPr="000E2491">
        <w:rPr>
          <w:rFonts w:ascii="Arial" w:eastAsia="MS Gothic" w:hAnsi="Arial" w:cs="Arial"/>
          <w:sz w:val="24"/>
          <w:szCs w:val="24"/>
          <w:lang w:eastAsia="ja-JP"/>
        </w:rPr>
        <w:t>.</w:t>
      </w:r>
    </w:p>
    <w:p w14:paraId="3D198587" w14:textId="77777777" w:rsidR="00B75C96" w:rsidRPr="000E2491" w:rsidRDefault="00B75C96" w:rsidP="00B75C96">
      <w:pPr>
        <w:pStyle w:val="NoSpacing"/>
        <w:rPr>
          <w:rFonts w:ascii="Arial" w:eastAsia="MS Gothic" w:hAnsi="Arial" w:cs="Arial"/>
          <w:sz w:val="24"/>
          <w:szCs w:val="24"/>
          <w:lang w:eastAsia="ja-JP"/>
        </w:rPr>
      </w:pPr>
    </w:p>
    <w:p w14:paraId="443C10F1" w14:textId="3C8EC40B" w:rsidR="009A3DE6" w:rsidRPr="000E2491" w:rsidRDefault="003C7D7F" w:rsidP="00C945DF">
      <w:pPr>
        <w:pStyle w:val="NoSpacing"/>
        <w:rPr>
          <w:rFonts w:ascii="Arial" w:eastAsia="MS Gothic" w:hAnsi="Arial" w:cs="Arial"/>
          <w:sz w:val="24"/>
          <w:szCs w:val="24"/>
          <w:lang w:eastAsia="ja-JP"/>
        </w:rPr>
      </w:pPr>
      <w:r w:rsidRPr="000E2491">
        <w:rPr>
          <w:rFonts w:ascii="Arial" w:eastAsia="MS Gothic" w:hAnsi="Arial" w:cs="Arial"/>
          <w:sz w:val="24"/>
          <w:szCs w:val="24"/>
          <w:lang w:eastAsia="ja-JP"/>
        </w:rPr>
        <w:t xml:space="preserve">It’s expected that </w:t>
      </w:r>
      <w:r w:rsidR="008C3F46" w:rsidRPr="000E2491">
        <w:rPr>
          <w:rFonts w:ascii="Arial" w:eastAsia="MS Gothic" w:hAnsi="Arial" w:cs="Arial"/>
          <w:sz w:val="24"/>
          <w:szCs w:val="24"/>
          <w:lang w:eastAsia="ja-JP"/>
        </w:rPr>
        <w:t>your</w:t>
      </w:r>
      <w:r w:rsidR="00B14614" w:rsidRPr="000E2491">
        <w:rPr>
          <w:rFonts w:ascii="Arial" w:eastAsia="MS Gothic" w:hAnsi="Arial" w:cs="Arial"/>
          <w:sz w:val="24"/>
          <w:szCs w:val="24"/>
          <w:lang w:eastAsia="ja-JP"/>
        </w:rPr>
        <w:t xml:space="preserve"> </w:t>
      </w:r>
      <w:r w:rsidR="00597621" w:rsidRPr="000E2491">
        <w:rPr>
          <w:rFonts w:ascii="Arial" w:eastAsia="MS Gothic" w:hAnsi="Arial" w:cs="Arial"/>
          <w:sz w:val="24"/>
          <w:szCs w:val="24"/>
          <w:lang w:eastAsia="ja-JP"/>
        </w:rPr>
        <w:t xml:space="preserve">online </w:t>
      </w:r>
      <w:r w:rsidR="00843BA4" w:rsidRPr="000E2491">
        <w:rPr>
          <w:rFonts w:ascii="Arial" w:eastAsia="MS Gothic" w:hAnsi="Arial" w:cs="Arial"/>
          <w:sz w:val="24"/>
          <w:szCs w:val="24"/>
          <w:lang w:eastAsia="ja-JP"/>
        </w:rPr>
        <w:t>assessment</w:t>
      </w:r>
      <w:r w:rsidR="00B14614" w:rsidRPr="000E2491">
        <w:rPr>
          <w:rFonts w:ascii="Arial" w:eastAsia="MS Gothic" w:hAnsi="Arial" w:cs="Arial"/>
          <w:sz w:val="24"/>
          <w:szCs w:val="24"/>
          <w:lang w:eastAsia="ja-JP"/>
        </w:rPr>
        <w:t xml:space="preserve"> </w:t>
      </w:r>
      <w:r w:rsidR="00E267F2" w:rsidRPr="000E2491">
        <w:rPr>
          <w:rFonts w:ascii="Arial" w:eastAsia="MS Gothic" w:hAnsi="Arial" w:cs="Arial"/>
          <w:sz w:val="24"/>
          <w:szCs w:val="24"/>
          <w:lang w:eastAsia="ja-JP"/>
        </w:rPr>
        <w:t xml:space="preserve">in May </w:t>
      </w:r>
      <w:r w:rsidR="00B14614" w:rsidRPr="000E2491">
        <w:rPr>
          <w:rFonts w:ascii="Arial" w:eastAsia="MS Gothic" w:hAnsi="Arial" w:cs="Arial"/>
          <w:sz w:val="24"/>
          <w:szCs w:val="24"/>
          <w:lang w:eastAsia="ja-JP"/>
        </w:rPr>
        <w:t xml:space="preserve">will </w:t>
      </w:r>
      <w:r w:rsidR="00B75C96" w:rsidRPr="000E2491">
        <w:rPr>
          <w:rFonts w:ascii="Arial" w:eastAsia="MS Gothic" w:hAnsi="Arial" w:cs="Arial"/>
          <w:sz w:val="24"/>
          <w:szCs w:val="24"/>
          <w:lang w:eastAsia="ja-JP"/>
        </w:rPr>
        <w:t xml:space="preserve">have a 24-hour time </w:t>
      </w:r>
      <w:r w:rsidR="00C945DF" w:rsidRPr="000E2491">
        <w:rPr>
          <w:rFonts w:ascii="Arial" w:eastAsia="MS Gothic" w:hAnsi="Arial" w:cs="Arial"/>
          <w:sz w:val="24"/>
          <w:szCs w:val="24"/>
          <w:lang w:eastAsia="ja-JP"/>
        </w:rPr>
        <w:t>allowance, and this will be key to ensuring you are not disadvantaged by your disability.</w:t>
      </w:r>
      <w:r w:rsidR="00960771" w:rsidRPr="000E2491">
        <w:rPr>
          <w:rFonts w:ascii="Arial" w:eastAsia="MS Gothic" w:hAnsi="Arial" w:cs="Arial"/>
          <w:sz w:val="24"/>
          <w:szCs w:val="24"/>
          <w:lang w:eastAsia="ja-JP"/>
        </w:rPr>
        <w:t xml:space="preserve"> </w:t>
      </w:r>
      <w:r w:rsidR="009A3DE6" w:rsidRPr="000E2491">
        <w:rPr>
          <w:rFonts w:ascii="Arial" w:eastAsia="MS Gothic" w:hAnsi="Arial" w:cs="Arial"/>
          <w:sz w:val="24"/>
          <w:szCs w:val="24"/>
          <w:lang w:eastAsia="ja-JP"/>
        </w:rPr>
        <w:t>You may have one or more of the</w:t>
      </w:r>
      <w:r w:rsidR="00D15555" w:rsidRPr="000E2491">
        <w:rPr>
          <w:rFonts w:ascii="Arial" w:eastAsia="MS Gothic" w:hAnsi="Arial" w:cs="Arial"/>
          <w:sz w:val="24"/>
          <w:szCs w:val="24"/>
          <w:lang w:eastAsia="ja-JP"/>
        </w:rPr>
        <w:t xml:space="preserve"> </w:t>
      </w:r>
      <w:r w:rsidR="001D7922" w:rsidRPr="000E2491">
        <w:rPr>
          <w:rFonts w:ascii="Arial" w:eastAsia="MS Gothic" w:hAnsi="Arial" w:cs="Arial"/>
          <w:sz w:val="24"/>
          <w:szCs w:val="24"/>
          <w:lang w:eastAsia="ja-JP"/>
        </w:rPr>
        <w:t xml:space="preserve">types of </w:t>
      </w:r>
      <w:r w:rsidR="009A3DE6" w:rsidRPr="000E2491">
        <w:rPr>
          <w:rFonts w:ascii="Arial" w:eastAsia="MS Gothic" w:hAnsi="Arial" w:cs="Arial"/>
          <w:sz w:val="24"/>
          <w:szCs w:val="24"/>
          <w:lang w:eastAsia="ja-JP"/>
        </w:rPr>
        <w:t xml:space="preserve">adjustments </w:t>
      </w:r>
      <w:r w:rsidR="00D15555" w:rsidRPr="000E2491">
        <w:rPr>
          <w:rFonts w:ascii="Arial" w:eastAsia="MS Gothic" w:hAnsi="Arial" w:cs="Arial"/>
          <w:sz w:val="24"/>
          <w:szCs w:val="24"/>
          <w:lang w:eastAsia="ja-JP"/>
        </w:rPr>
        <w:t>in your learning contract</w:t>
      </w:r>
      <w:r w:rsidR="004849F7" w:rsidRPr="000E2491">
        <w:rPr>
          <w:rFonts w:ascii="Arial" w:eastAsia="MS Gothic" w:hAnsi="Arial" w:cs="Arial"/>
          <w:sz w:val="24"/>
          <w:szCs w:val="24"/>
          <w:lang w:eastAsia="ja-JP"/>
        </w:rPr>
        <w:t xml:space="preserve"> which are listed below</w:t>
      </w:r>
      <w:r w:rsidR="003335F6" w:rsidRPr="000E2491">
        <w:rPr>
          <w:rFonts w:ascii="Arial" w:eastAsia="MS Gothic" w:hAnsi="Arial" w:cs="Arial"/>
          <w:sz w:val="24"/>
          <w:szCs w:val="24"/>
          <w:lang w:eastAsia="ja-JP"/>
        </w:rPr>
        <w:t xml:space="preserve">. For each type </w:t>
      </w:r>
      <w:r w:rsidR="00461CB9" w:rsidRPr="000E2491">
        <w:rPr>
          <w:rFonts w:ascii="Arial" w:eastAsia="MS Gothic" w:hAnsi="Arial" w:cs="Arial"/>
          <w:sz w:val="24"/>
          <w:szCs w:val="24"/>
          <w:lang w:eastAsia="ja-JP"/>
        </w:rPr>
        <w:t xml:space="preserve">I’ve explained </w:t>
      </w:r>
      <w:r w:rsidR="00960771" w:rsidRPr="000E2491">
        <w:rPr>
          <w:rFonts w:ascii="Arial" w:eastAsia="MS Gothic" w:hAnsi="Arial" w:cs="Arial"/>
          <w:sz w:val="24"/>
          <w:szCs w:val="24"/>
          <w:lang w:eastAsia="ja-JP"/>
        </w:rPr>
        <w:t>what you’ll be able to do</w:t>
      </w:r>
      <w:r w:rsidR="008E4925" w:rsidRPr="000E2491">
        <w:rPr>
          <w:rFonts w:ascii="Arial" w:eastAsia="MS Gothic" w:hAnsi="Arial" w:cs="Arial"/>
          <w:sz w:val="24"/>
          <w:szCs w:val="24"/>
          <w:lang w:eastAsia="ja-JP"/>
        </w:rPr>
        <w:t xml:space="preserve"> within the time allowed</w:t>
      </w:r>
      <w:r w:rsidR="00960771" w:rsidRPr="000E2491">
        <w:rPr>
          <w:rFonts w:ascii="Arial" w:eastAsia="MS Gothic" w:hAnsi="Arial" w:cs="Arial"/>
          <w:sz w:val="24"/>
          <w:szCs w:val="24"/>
          <w:lang w:eastAsia="ja-JP"/>
        </w:rPr>
        <w:t>.</w:t>
      </w:r>
      <w:r w:rsidR="003335F6" w:rsidRPr="000E2491">
        <w:rPr>
          <w:rFonts w:ascii="Arial" w:eastAsia="MS Gothic" w:hAnsi="Arial" w:cs="Arial"/>
          <w:sz w:val="24"/>
          <w:szCs w:val="24"/>
          <w:lang w:eastAsia="ja-JP"/>
        </w:rPr>
        <w:t xml:space="preserve"> </w:t>
      </w:r>
    </w:p>
    <w:p w14:paraId="0195125A" w14:textId="77777777" w:rsidR="00B14614" w:rsidRPr="000E2491" w:rsidRDefault="00B14614" w:rsidP="00B75C96">
      <w:pPr>
        <w:pStyle w:val="NoSpacing"/>
        <w:rPr>
          <w:rFonts w:ascii="Arial" w:eastAsia="MS Gothic" w:hAnsi="Arial" w:cs="Arial"/>
          <w:sz w:val="24"/>
          <w:szCs w:val="24"/>
          <w:lang w:eastAsia="ja-JP"/>
        </w:rPr>
      </w:pPr>
    </w:p>
    <w:p w14:paraId="05AD4CDE" w14:textId="77777777" w:rsidR="004849F7" w:rsidRPr="000E2491" w:rsidRDefault="004849F7" w:rsidP="00402774">
      <w:pPr>
        <w:pStyle w:val="Heading2"/>
        <w:rPr>
          <w:rFonts w:eastAsia="MS Gothic"/>
          <w:lang w:eastAsia="ja-JP"/>
        </w:rPr>
      </w:pPr>
      <w:r w:rsidRPr="000E2491">
        <w:rPr>
          <w:rFonts w:eastAsia="MS Gothic"/>
          <w:lang w:eastAsia="ja-JP"/>
        </w:rPr>
        <w:t>Rest breaks</w:t>
      </w:r>
    </w:p>
    <w:p w14:paraId="646A9F83" w14:textId="2E5D7746" w:rsidR="004849F7" w:rsidRPr="000E2491" w:rsidRDefault="00C84394" w:rsidP="004849F7">
      <w:pPr>
        <w:pStyle w:val="NoSpacing"/>
        <w:rPr>
          <w:rFonts w:ascii="Arial" w:eastAsia="MS Gothic" w:hAnsi="Arial" w:cs="Arial"/>
          <w:sz w:val="24"/>
          <w:szCs w:val="24"/>
          <w:lang w:eastAsia="ja-JP"/>
        </w:rPr>
      </w:pPr>
      <w:r w:rsidRPr="000E2491">
        <w:rPr>
          <w:rFonts w:ascii="Arial" w:eastAsia="MS Gothic" w:hAnsi="Arial" w:cs="Arial"/>
          <w:sz w:val="24"/>
          <w:szCs w:val="24"/>
          <w:lang w:eastAsia="ja-JP"/>
        </w:rPr>
        <w:t>You will have the flexibility to</w:t>
      </w:r>
      <w:r w:rsidR="004849F7" w:rsidRPr="000E2491">
        <w:rPr>
          <w:rFonts w:ascii="Arial" w:eastAsia="MS Gothic" w:hAnsi="Arial" w:cs="Arial"/>
          <w:sz w:val="24"/>
          <w:szCs w:val="24"/>
          <w:lang w:eastAsia="ja-JP"/>
        </w:rPr>
        <w:t xml:space="preserve"> schedule in </w:t>
      </w:r>
      <w:r w:rsidR="00FB52AE" w:rsidRPr="000E2491">
        <w:rPr>
          <w:rFonts w:ascii="Arial" w:eastAsia="MS Gothic" w:hAnsi="Arial" w:cs="Arial"/>
          <w:sz w:val="24"/>
          <w:szCs w:val="24"/>
          <w:lang w:eastAsia="ja-JP"/>
        </w:rPr>
        <w:t xml:space="preserve">as many </w:t>
      </w:r>
      <w:r w:rsidR="004849F7" w:rsidRPr="000E2491">
        <w:rPr>
          <w:rFonts w:ascii="Arial" w:eastAsia="MS Gothic" w:hAnsi="Arial" w:cs="Arial"/>
          <w:sz w:val="24"/>
          <w:szCs w:val="24"/>
          <w:lang w:eastAsia="ja-JP"/>
        </w:rPr>
        <w:t xml:space="preserve">rest breaks </w:t>
      </w:r>
      <w:r w:rsidR="00FB52AE" w:rsidRPr="000E2491">
        <w:rPr>
          <w:rFonts w:ascii="Arial" w:eastAsia="MS Gothic" w:hAnsi="Arial" w:cs="Arial"/>
          <w:sz w:val="24"/>
          <w:szCs w:val="24"/>
          <w:lang w:eastAsia="ja-JP"/>
        </w:rPr>
        <w:t xml:space="preserve">as you need </w:t>
      </w:r>
      <w:r w:rsidR="004849F7" w:rsidRPr="000E2491">
        <w:rPr>
          <w:rFonts w:ascii="Arial" w:eastAsia="MS Gothic" w:hAnsi="Arial" w:cs="Arial"/>
          <w:sz w:val="24"/>
          <w:szCs w:val="24"/>
          <w:lang w:eastAsia="ja-JP"/>
        </w:rPr>
        <w:t xml:space="preserve">according to what suits you best, </w:t>
      </w:r>
      <w:r w:rsidR="00597621" w:rsidRPr="000E2491">
        <w:rPr>
          <w:rFonts w:ascii="Arial" w:eastAsia="MS Gothic" w:hAnsi="Arial" w:cs="Arial"/>
          <w:sz w:val="24"/>
          <w:szCs w:val="24"/>
          <w:lang w:eastAsia="ja-JP"/>
        </w:rPr>
        <w:t xml:space="preserve">within the </w:t>
      </w:r>
      <w:r w:rsidR="005E2AC2" w:rsidRPr="000E2491">
        <w:rPr>
          <w:rFonts w:ascii="Arial" w:eastAsia="MS Gothic" w:hAnsi="Arial" w:cs="Arial"/>
          <w:sz w:val="24"/>
          <w:szCs w:val="24"/>
          <w:lang w:eastAsia="ja-JP"/>
        </w:rPr>
        <w:t>24-hour</w:t>
      </w:r>
      <w:r w:rsidR="00597621" w:rsidRPr="000E2491">
        <w:rPr>
          <w:rFonts w:ascii="Arial" w:eastAsia="MS Gothic" w:hAnsi="Arial" w:cs="Arial"/>
          <w:sz w:val="24"/>
          <w:szCs w:val="24"/>
          <w:lang w:eastAsia="ja-JP"/>
        </w:rPr>
        <w:t xml:space="preserve"> period</w:t>
      </w:r>
      <w:r w:rsidR="004849F7" w:rsidRPr="000E2491">
        <w:rPr>
          <w:rFonts w:ascii="Arial" w:eastAsia="MS Gothic" w:hAnsi="Arial" w:cs="Arial"/>
          <w:sz w:val="24"/>
          <w:szCs w:val="24"/>
          <w:lang w:eastAsia="ja-JP"/>
        </w:rPr>
        <w:t xml:space="preserve">. </w:t>
      </w:r>
    </w:p>
    <w:p w14:paraId="7A8D5960" w14:textId="77777777" w:rsidR="004849F7" w:rsidRPr="000E2491" w:rsidRDefault="004849F7" w:rsidP="004849F7">
      <w:pPr>
        <w:pStyle w:val="NoSpacing"/>
        <w:rPr>
          <w:rFonts w:ascii="Arial" w:eastAsia="MS Mincho" w:hAnsi="Arial" w:cs="Arial"/>
          <w:sz w:val="24"/>
          <w:szCs w:val="24"/>
          <w:lang w:eastAsia="ja-JP"/>
        </w:rPr>
      </w:pPr>
    </w:p>
    <w:p w14:paraId="116517A7" w14:textId="45995B57" w:rsidR="00B14614" w:rsidRPr="000E2491" w:rsidRDefault="00B14614" w:rsidP="00402774">
      <w:pPr>
        <w:pStyle w:val="Heading2"/>
        <w:rPr>
          <w:rFonts w:eastAsia="MS Gothic"/>
          <w:lang w:eastAsia="ja-JP"/>
        </w:rPr>
      </w:pPr>
      <w:r w:rsidRPr="000E2491">
        <w:rPr>
          <w:rFonts w:eastAsia="MS Gothic"/>
          <w:lang w:eastAsia="ja-JP"/>
        </w:rPr>
        <w:t>Extra time</w:t>
      </w:r>
      <w:r w:rsidR="004849F7" w:rsidRPr="000E2491">
        <w:rPr>
          <w:rFonts w:eastAsia="MS Gothic"/>
          <w:lang w:eastAsia="ja-JP"/>
        </w:rPr>
        <w:t xml:space="preserve"> allowance</w:t>
      </w:r>
    </w:p>
    <w:p w14:paraId="181270EB" w14:textId="53714A80" w:rsidR="00B75C96" w:rsidRPr="000E2491" w:rsidRDefault="006B1A57" w:rsidP="00B75C96">
      <w:pPr>
        <w:pStyle w:val="NoSpacing"/>
        <w:rPr>
          <w:rFonts w:ascii="Arial" w:eastAsia="MS Gothic" w:hAnsi="Arial" w:cs="Arial"/>
          <w:sz w:val="24"/>
          <w:szCs w:val="24"/>
          <w:lang w:eastAsia="ja-JP"/>
        </w:rPr>
      </w:pPr>
      <w:r w:rsidRPr="000E2491">
        <w:rPr>
          <w:rFonts w:ascii="Arial" w:eastAsia="MS Gothic" w:hAnsi="Arial" w:cs="Arial"/>
          <w:sz w:val="24"/>
          <w:szCs w:val="24"/>
          <w:lang w:eastAsia="ja-JP"/>
        </w:rPr>
        <w:t xml:space="preserve">You </w:t>
      </w:r>
      <w:r w:rsidR="00604516" w:rsidRPr="000E2491">
        <w:rPr>
          <w:rFonts w:ascii="Arial" w:eastAsia="MS Gothic" w:hAnsi="Arial" w:cs="Arial"/>
          <w:sz w:val="24"/>
          <w:szCs w:val="24"/>
          <w:lang w:eastAsia="ja-JP"/>
        </w:rPr>
        <w:t xml:space="preserve">are not expected to spend anywhere near 24 hours </w:t>
      </w:r>
      <w:r w:rsidR="46B3602E" w:rsidRPr="000E2491">
        <w:rPr>
          <w:rFonts w:ascii="Arial" w:eastAsia="MS Gothic" w:hAnsi="Arial" w:cs="Arial"/>
          <w:sz w:val="24"/>
          <w:szCs w:val="24"/>
          <w:lang w:eastAsia="ja-JP"/>
        </w:rPr>
        <w:t>to</w:t>
      </w:r>
      <w:r w:rsidR="00604516" w:rsidRPr="000E2491">
        <w:rPr>
          <w:rFonts w:ascii="Arial" w:eastAsia="MS Gothic" w:hAnsi="Arial" w:cs="Arial"/>
          <w:sz w:val="24"/>
          <w:szCs w:val="24"/>
          <w:lang w:eastAsia="ja-JP"/>
        </w:rPr>
        <w:t xml:space="preserve"> complete </w:t>
      </w:r>
      <w:r w:rsidRPr="000E2491">
        <w:rPr>
          <w:rFonts w:ascii="Arial" w:eastAsia="MS Gothic" w:hAnsi="Arial" w:cs="Arial"/>
          <w:sz w:val="24"/>
          <w:szCs w:val="24"/>
          <w:lang w:eastAsia="ja-JP"/>
        </w:rPr>
        <w:t>your</w:t>
      </w:r>
      <w:r w:rsidR="00604516" w:rsidRPr="000E2491">
        <w:rPr>
          <w:rFonts w:ascii="Arial" w:eastAsia="MS Gothic" w:hAnsi="Arial" w:cs="Arial"/>
          <w:sz w:val="24"/>
          <w:szCs w:val="24"/>
          <w:lang w:eastAsia="ja-JP"/>
        </w:rPr>
        <w:t xml:space="preserve"> exam</w:t>
      </w:r>
      <w:r w:rsidRPr="000E2491">
        <w:rPr>
          <w:rFonts w:ascii="Arial" w:eastAsia="MS Gothic" w:hAnsi="Arial" w:cs="Arial"/>
          <w:sz w:val="24"/>
          <w:szCs w:val="24"/>
          <w:lang w:eastAsia="ja-JP"/>
        </w:rPr>
        <w:t xml:space="preserve">. </w:t>
      </w:r>
      <w:r w:rsidR="00207BE5" w:rsidRPr="000E2491">
        <w:rPr>
          <w:rFonts w:ascii="Arial" w:eastAsia="MS Gothic" w:hAnsi="Arial" w:cs="Arial"/>
          <w:sz w:val="24"/>
          <w:szCs w:val="24"/>
          <w:lang w:eastAsia="ja-JP"/>
        </w:rPr>
        <w:t xml:space="preserve">Module leaders </w:t>
      </w:r>
      <w:r w:rsidRPr="000E2491">
        <w:rPr>
          <w:rFonts w:ascii="Arial" w:eastAsia="MS Gothic" w:hAnsi="Arial" w:cs="Arial"/>
          <w:sz w:val="24"/>
          <w:szCs w:val="24"/>
          <w:lang w:eastAsia="ja-JP"/>
        </w:rPr>
        <w:t>will advise</w:t>
      </w:r>
      <w:r w:rsidR="00207BE5" w:rsidRPr="000E2491">
        <w:rPr>
          <w:rFonts w:ascii="Arial" w:eastAsia="MS Gothic" w:hAnsi="Arial" w:cs="Arial"/>
          <w:sz w:val="24"/>
          <w:szCs w:val="24"/>
          <w:lang w:eastAsia="ja-JP"/>
        </w:rPr>
        <w:t xml:space="preserve"> students how much time </w:t>
      </w:r>
      <w:r w:rsidRPr="000E2491">
        <w:rPr>
          <w:rFonts w:ascii="Arial" w:eastAsia="MS Gothic" w:hAnsi="Arial" w:cs="Arial"/>
          <w:sz w:val="24"/>
          <w:szCs w:val="24"/>
          <w:lang w:eastAsia="ja-JP"/>
        </w:rPr>
        <w:t xml:space="preserve">to spend </w:t>
      </w:r>
      <w:r w:rsidR="00207BE5" w:rsidRPr="000E2491">
        <w:rPr>
          <w:rFonts w:ascii="Arial" w:eastAsia="MS Gothic" w:hAnsi="Arial" w:cs="Arial"/>
          <w:sz w:val="24"/>
          <w:szCs w:val="24"/>
          <w:lang w:eastAsia="ja-JP"/>
        </w:rPr>
        <w:t>answering the questions</w:t>
      </w:r>
      <w:r w:rsidR="009E37EB" w:rsidRPr="000E2491">
        <w:rPr>
          <w:rFonts w:ascii="Arial" w:eastAsia="MS Gothic" w:hAnsi="Arial" w:cs="Arial"/>
          <w:sz w:val="24"/>
          <w:szCs w:val="24"/>
          <w:lang w:eastAsia="ja-JP"/>
        </w:rPr>
        <w:t xml:space="preserve">, but </w:t>
      </w:r>
      <w:r w:rsidR="000F0A43" w:rsidRPr="000E2491">
        <w:rPr>
          <w:rFonts w:ascii="Arial" w:eastAsia="MS Gothic" w:hAnsi="Arial" w:cs="Arial"/>
          <w:sz w:val="24"/>
          <w:szCs w:val="24"/>
          <w:lang w:eastAsia="ja-JP"/>
        </w:rPr>
        <w:t xml:space="preserve">if you have an extra time </w:t>
      </w:r>
      <w:r w:rsidR="003B5DD3" w:rsidRPr="000E2491">
        <w:rPr>
          <w:rFonts w:ascii="Arial" w:eastAsia="MS Gothic" w:hAnsi="Arial" w:cs="Arial"/>
          <w:sz w:val="24"/>
          <w:szCs w:val="24"/>
          <w:lang w:eastAsia="ja-JP"/>
        </w:rPr>
        <w:t>allowance,</w:t>
      </w:r>
      <w:r w:rsidR="000F0A43" w:rsidRPr="000E2491">
        <w:rPr>
          <w:rFonts w:ascii="Arial" w:eastAsia="MS Gothic" w:hAnsi="Arial" w:cs="Arial"/>
          <w:sz w:val="24"/>
          <w:szCs w:val="24"/>
          <w:lang w:eastAsia="ja-JP"/>
        </w:rPr>
        <w:t xml:space="preserve"> </w:t>
      </w:r>
      <w:r w:rsidR="003C7100" w:rsidRPr="000E2491">
        <w:rPr>
          <w:rFonts w:ascii="Arial" w:eastAsia="MS Gothic" w:hAnsi="Arial" w:cs="Arial"/>
          <w:sz w:val="24"/>
          <w:szCs w:val="24"/>
          <w:lang w:eastAsia="ja-JP"/>
        </w:rPr>
        <w:t>we expect you</w:t>
      </w:r>
      <w:r w:rsidR="000F0A43" w:rsidRPr="000E2491">
        <w:rPr>
          <w:rFonts w:ascii="Arial" w:eastAsia="MS Gothic" w:hAnsi="Arial" w:cs="Arial"/>
          <w:sz w:val="24"/>
          <w:szCs w:val="24"/>
          <w:lang w:eastAsia="ja-JP"/>
        </w:rPr>
        <w:t xml:space="preserve"> </w:t>
      </w:r>
      <w:r w:rsidR="00395681" w:rsidRPr="000E2491">
        <w:rPr>
          <w:rFonts w:ascii="Arial" w:eastAsia="MS Gothic" w:hAnsi="Arial" w:cs="Arial"/>
          <w:sz w:val="24"/>
          <w:szCs w:val="24"/>
          <w:lang w:eastAsia="ja-JP"/>
        </w:rPr>
        <w:t>will</w:t>
      </w:r>
      <w:r w:rsidR="000F0A43" w:rsidRPr="000E2491">
        <w:rPr>
          <w:rFonts w:ascii="Arial" w:eastAsia="MS Gothic" w:hAnsi="Arial" w:cs="Arial"/>
          <w:sz w:val="24"/>
          <w:szCs w:val="24"/>
          <w:lang w:eastAsia="ja-JP"/>
        </w:rPr>
        <w:t xml:space="preserve"> </w:t>
      </w:r>
      <w:r w:rsidR="001E26DA" w:rsidRPr="000E2491">
        <w:rPr>
          <w:rFonts w:ascii="Arial" w:eastAsia="MS Gothic" w:hAnsi="Arial" w:cs="Arial"/>
          <w:sz w:val="24"/>
          <w:szCs w:val="24"/>
          <w:lang w:eastAsia="ja-JP"/>
        </w:rPr>
        <w:t xml:space="preserve">take as much </w:t>
      </w:r>
      <w:proofErr w:type="gramStart"/>
      <w:r w:rsidR="001E26DA" w:rsidRPr="000E2491">
        <w:rPr>
          <w:rFonts w:ascii="Arial" w:eastAsia="MS Gothic" w:hAnsi="Arial" w:cs="Arial"/>
          <w:sz w:val="24"/>
          <w:szCs w:val="24"/>
          <w:lang w:eastAsia="ja-JP"/>
        </w:rPr>
        <w:t>time</w:t>
      </w:r>
      <w:proofErr w:type="gramEnd"/>
      <w:r w:rsidR="001E26DA" w:rsidRPr="000E2491">
        <w:rPr>
          <w:rFonts w:ascii="Arial" w:eastAsia="MS Gothic" w:hAnsi="Arial" w:cs="Arial"/>
          <w:sz w:val="24"/>
          <w:szCs w:val="24"/>
          <w:lang w:eastAsia="ja-JP"/>
        </w:rPr>
        <w:t xml:space="preserve"> as suits your </w:t>
      </w:r>
      <w:r w:rsidR="001A7967" w:rsidRPr="000E2491">
        <w:rPr>
          <w:rFonts w:ascii="Arial" w:eastAsia="MS Gothic" w:hAnsi="Arial" w:cs="Arial"/>
          <w:sz w:val="24"/>
          <w:szCs w:val="24"/>
          <w:lang w:eastAsia="ja-JP"/>
        </w:rPr>
        <w:t xml:space="preserve">individual </w:t>
      </w:r>
      <w:r w:rsidR="001E26DA" w:rsidRPr="000E2491">
        <w:rPr>
          <w:rFonts w:ascii="Arial" w:eastAsia="MS Gothic" w:hAnsi="Arial" w:cs="Arial"/>
          <w:sz w:val="24"/>
          <w:szCs w:val="24"/>
          <w:lang w:eastAsia="ja-JP"/>
        </w:rPr>
        <w:t>needs</w:t>
      </w:r>
      <w:r w:rsidR="00604516" w:rsidRPr="000E2491">
        <w:rPr>
          <w:rFonts w:ascii="Arial" w:eastAsia="MS Gothic" w:hAnsi="Arial" w:cs="Arial"/>
          <w:sz w:val="24"/>
          <w:szCs w:val="24"/>
          <w:lang w:eastAsia="ja-JP"/>
        </w:rPr>
        <w:t xml:space="preserve">. </w:t>
      </w:r>
    </w:p>
    <w:p w14:paraId="32B36065" w14:textId="77777777" w:rsidR="007F6CF1" w:rsidRPr="000E2491" w:rsidRDefault="007F6CF1" w:rsidP="00B75C96">
      <w:pPr>
        <w:pStyle w:val="NoSpacing"/>
        <w:rPr>
          <w:rFonts w:ascii="Arial" w:eastAsia="MS Mincho" w:hAnsi="Arial" w:cs="Arial"/>
          <w:sz w:val="24"/>
          <w:szCs w:val="24"/>
          <w:lang w:eastAsia="ja-JP"/>
        </w:rPr>
      </w:pPr>
    </w:p>
    <w:p w14:paraId="03C042BB" w14:textId="77777777" w:rsidR="00B75C96" w:rsidRPr="000E2491" w:rsidRDefault="00B75C96" w:rsidP="00402774">
      <w:pPr>
        <w:pStyle w:val="Heading2"/>
        <w:rPr>
          <w:rFonts w:eastAsia="MS Gothic"/>
          <w:lang w:eastAsia="ja-JP"/>
        </w:rPr>
      </w:pPr>
      <w:r w:rsidRPr="000E2491">
        <w:rPr>
          <w:rFonts w:eastAsia="MS Gothic"/>
          <w:lang w:eastAsia="ja-JP"/>
        </w:rPr>
        <w:t>Overlays</w:t>
      </w:r>
    </w:p>
    <w:p w14:paraId="31A9B624" w14:textId="228C1B89" w:rsidR="00365D9E" w:rsidRPr="000E2491" w:rsidRDefault="00365D9E" w:rsidP="00365D9E">
      <w:pPr>
        <w:pStyle w:val="NoSpacing"/>
        <w:rPr>
          <w:rFonts w:ascii="Arial" w:eastAsia="MS Mincho" w:hAnsi="Arial" w:cs="Arial"/>
          <w:sz w:val="24"/>
          <w:szCs w:val="24"/>
          <w:lang w:eastAsia="ja-JP"/>
        </w:rPr>
      </w:pPr>
      <w:r w:rsidRPr="000E2491">
        <w:rPr>
          <w:rFonts w:ascii="Arial" w:eastAsia="MS Mincho" w:hAnsi="Arial" w:cs="Arial"/>
          <w:sz w:val="24"/>
          <w:szCs w:val="24"/>
          <w:lang w:eastAsia="ja-JP"/>
        </w:rPr>
        <w:t xml:space="preserve">You may have already set your </w:t>
      </w:r>
      <w:r w:rsidR="00D83877" w:rsidRPr="000E2491">
        <w:rPr>
          <w:rFonts w:ascii="Arial" w:eastAsia="MS Mincho" w:hAnsi="Arial" w:cs="Arial"/>
          <w:sz w:val="24"/>
          <w:szCs w:val="24"/>
          <w:lang w:eastAsia="ja-JP"/>
        </w:rPr>
        <w:t xml:space="preserve">computer </w:t>
      </w:r>
      <w:r w:rsidR="001170C3" w:rsidRPr="000E2491">
        <w:rPr>
          <w:rFonts w:ascii="Arial" w:eastAsia="MS Mincho" w:hAnsi="Arial" w:cs="Arial"/>
          <w:sz w:val="24"/>
          <w:szCs w:val="24"/>
          <w:lang w:eastAsia="ja-JP"/>
        </w:rPr>
        <w:t>s</w:t>
      </w:r>
      <w:r w:rsidR="00B75C96" w:rsidRPr="000E2491">
        <w:rPr>
          <w:rFonts w:ascii="Arial" w:eastAsia="MS Mincho" w:hAnsi="Arial" w:cs="Arial"/>
          <w:sz w:val="24"/>
          <w:szCs w:val="24"/>
          <w:lang w:eastAsia="ja-JP"/>
        </w:rPr>
        <w:t>creen background colour</w:t>
      </w:r>
      <w:r w:rsidR="001170C3" w:rsidRPr="000E2491">
        <w:rPr>
          <w:rFonts w:ascii="Arial" w:eastAsia="MS Mincho" w:hAnsi="Arial" w:cs="Arial"/>
          <w:sz w:val="24"/>
          <w:szCs w:val="24"/>
          <w:lang w:eastAsia="ja-JP"/>
        </w:rPr>
        <w:t xml:space="preserve"> to help</w:t>
      </w:r>
      <w:r w:rsidR="003B5DD3" w:rsidRPr="000E2491">
        <w:rPr>
          <w:rFonts w:ascii="Arial" w:eastAsia="MS Mincho" w:hAnsi="Arial" w:cs="Arial"/>
          <w:sz w:val="24"/>
          <w:szCs w:val="24"/>
          <w:lang w:eastAsia="ja-JP"/>
        </w:rPr>
        <w:t xml:space="preserve"> you</w:t>
      </w:r>
      <w:r w:rsidR="001170C3" w:rsidRPr="000E2491">
        <w:rPr>
          <w:rFonts w:ascii="Arial" w:eastAsia="MS Mincho" w:hAnsi="Arial" w:cs="Arial"/>
          <w:sz w:val="24"/>
          <w:szCs w:val="24"/>
          <w:lang w:eastAsia="ja-JP"/>
        </w:rPr>
        <w:t xml:space="preserve"> </w:t>
      </w:r>
      <w:r w:rsidR="00D83877" w:rsidRPr="000E2491">
        <w:rPr>
          <w:rFonts w:ascii="Arial" w:eastAsia="MS Mincho" w:hAnsi="Arial" w:cs="Arial"/>
          <w:sz w:val="24"/>
          <w:szCs w:val="24"/>
          <w:lang w:eastAsia="ja-JP"/>
        </w:rPr>
        <w:t>read more smoothly</w:t>
      </w:r>
      <w:r w:rsidR="001170C3" w:rsidRPr="000E2491">
        <w:rPr>
          <w:rFonts w:ascii="Arial" w:eastAsia="MS Mincho" w:hAnsi="Arial" w:cs="Arial"/>
          <w:sz w:val="24"/>
          <w:szCs w:val="24"/>
          <w:lang w:eastAsia="ja-JP"/>
        </w:rPr>
        <w:t xml:space="preserve">. If you </w:t>
      </w:r>
      <w:r w:rsidR="00D83877" w:rsidRPr="000E2491">
        <w:rPr>
          <w:rFonts w:ascii="Arial" w:eastAsia="MS Mincho" w:hAnsi="Arial" w:cs="Arial"/>
          <w:sz w:val="24"/>
          <w:szCs w:val="24"/>
          <w:lang w:eastAsia="ja-JP"/>
        </w:rPr>
        <w:t xml:space="preserve">need advice on </w:t>
      </w:r>
      <w:r w:rsidR="00E93DB4" w:rsidRPr="000E2491">
        <w:rPr>
          <w:rFonts w:ascii="Arial" w:eastAsia="MS Mincho" w:hAnsi="Arial" w:cs="Arial"/>
          <w:sz w:val="24"/>
          <w:szCs w:val="24"/>
          <w:lang w:eastAsia="ja-JP"/>
        </w:rPr>
        <w:t xml:space="preserve">how to do </w:t>
      </w:r>
      <w:r w:rsidR="00160111" w:rsidRPr="000E2491">
        <w:rPr>
          <w:rFonts w:ascii="Arial" w:eastAsia="MS Mincho" w:hAnsi="Arial" w:cs="Arial"/>
          <w:sz w:val="24"/>
          <w:szCs w:val="24"/>
          <w:lang w:eastAsia="ja-JP"/>
        </w:rPr>
        <w:t>this,</w:t>
      </w:r>
      <w:r w:rsidR="00D83877" w:rsidRPr="000E2491">
        <w:rPr>
          <w:rFonts w:ascii="Arial" w:eastAsia="MS Mincho" w:hAnsi="Arial" w:cs="Arial"/>
          <w:sz w:val="24"/>
          <w:szCs w:val="24"/>
          <w:lang w:eastAsia="ja-JP"/>
        </w:rPr>
        <w:t xml:space="preserve"> please </w:t>
      </w:r>
      <w:r w:rsidR="00C801E7" w:rsidRPr="000E2491">
        <w:rPr>
          <w:rFonts w:ascii="Arial" w:eastAsia="MS Mincho" w:hAnsi="Arial" w:cs="Arial"/>
          <w:sz w:val="24"/>
          <w:szCs w:val="24"/>
          <w:lang w:eastAsia="ja-JP"/>
        </w:rPr>
        <w:t xml:space="preserve">email </w:t>
      </w:r>
      <w:hyperlink r:id="rId11" w:history="1">
        <w:r w:rsidR="00102B42" w:rsidRPr="000E2491">
          <w:rPr>
            <w:rStyle w:val="Hyperlink"/>
            <w:rFonts w:ascii="Arial" w:eastAsia="MS Mincho" w:hAnsi="Arial" w:cs="Arial"/>
            <w:sz w:val="24"/>
            <w:szCs w:val="24"/>
            <w:lang w:eastAsia="ja-JP"/>
          </w:rPr>
          <w:t>disability-support@shu.ac.uk</w:t>
        </w:r>
      </w:hyperlink>
      <w:r w:rsidR="00102B42" w:rsidRPr="000E2491">
        <w:rPr>
          <w:rFonts w:ascii="Arial" w:eastAsia="MS Mincho" w:hAnsi="Arial" w:cs="Arial"/>
          <w:sz w:val="24"/>
          <w:szCs w:val="24"/>
          <w:lang w:eastAsia="ja-JP"/>
        </w:rPr>
        <w:t xml:space="preserve"> </w:t>
      </w:r>
    </w:p>
    <w:p w14:paraId="0F52A6E6" w14:textId="70D96E50" w:rsidR="003E2F2B" w:rsidRPr="000E2491" w:rsidRDefault="003E2F2B" w:rsidP="00365D9E">
      <w:pPr>
        <w:pStyle w:val="NoSpacing"/>
        <w:rPr>
          <w:rFonts w:ascii="Arial" w:eastAsia="MS Mincho" w:hAnsi="Arial" w:cs="Arial"/>
          <w:sz w:val="24"/>
          <w:szCs w:val="24"/>
          <w:lang w:eastAsia="ja-JP"/>
        </w:rPr>
      </w:pPr>
    </w:p>
    <w:p w14:paraId="74F7DCD0" w14:textId="4DB38D3C" w:rsidR="003E2F2B" w:rsidRPr="000E2491" w:rsidRDefault="00D83CD7" w:rsidP="00402774">
      <w:pPr>
        <w:pStyle w:val="Heading2"/>
        <w:rPr>
          <w:rFonts w:eastAsia="MS Gothic"/>
          <w:lang w:eastAsia="ja-JP"/>
        </w:rPr>
      </w:pPr>
      <w:r w:rsidRPr="000E2491">
        <w:rPr>
          <w:rFonts w:eastAsia="MS Gothic"/>
          <w:lang w:eastAsia="ja-JP"/>
        </w:rPr>
        <w:t>Mark for Content and Ideas (</w:t>
      </w:r>
      <w:r w:rsidR="00F842F5" w:rsidRPr="000E2491">
        <w:rPr>
          <w:rFonts w:eastAsia="MS Gothic"/>
          <w:lang w:eastAsia="ja-JP"/>
        </w:rPr>
        <w:t xml:space="preserve">Cover </w:t>
      </w:r>
      <w:r w:rsidR="00241313" w:rsidRPr="000E2491">
        <w:rPr>
          <w:rFonts w:eastAsia="MS Gothic"/>
          <w:lang w:eastAsia="ja-JP"/>
        </w:rPr>
        <w:t>S</w:t>
      </w:r>
      <w:r w:rsidR="00F842F5" w:rsidRPr="000E2491">
        <w:rPr>
          <w:rFonts w:eastAsia="MS Gothic"/>
          <w:lang w:eastAsia="ja-JP"/>
        </w:rPr>
        <w:t xml:space="preserve">heet and </w:t>
      </w:r>
      <w:r w:rsidRPr="000E2491">
        <w:rPr>
          <w:rFonts w:eastAsia="MS Gothic"/>
          <w:lang w:eastAsia="ja-JP"/>
        </w:rPr>
        <w:t>Blue Stickers)</w:t>
      </w:r>
    </w:p>
    <w:p w14:paraId="75933B3E" w14:textId="4BD94301" w:rsidR="005C4C75" w:rsidRPr="000E2491" w:rsidRDefault="005C4C75" w:rsidP="0020622F">
      <w:pPr>
        <w:pBdr>
          <w:top w:val="nil"/>
          <w:left w:val="nil"/>
          <w:bottom w:val="nil"/>
          <w:right w:val="nil"/>
          <w:between w:val="nil"/>
        </w:pBdr>
        <w:rPr>
          <w:rFonts w:eastAsia="MS Mincho"/>
          <w:sz w:val="24"/>
          <w:szCs w:val="24"/>
          <w:lang w:eastAsia="ja-JP"/>
        </w:rPr>
      </w:pPr>
      <w:r w:rsidRPr="000E2491">
        <w:rPr>
          <w:rFonts w:eastAsia="MS Mincho"/>
          <w:sz w:val="24"/>
          <w:szCs w:val="24"/>
          <w:lang w:eastAsia="ja-JP"/>
        </w:rPr>
        <w:t xml:space="preserve">If you have a learning contract which states that you must submit work with a </w:t>
      </w:r>
      <w:r w:rsidR="00170861" w:rsidRPr="000E2491">
        <w:rPr>
          <w:rFonts w:eastAsia="MS Mincho"/>
          <w:sz w:val="24"/>
          <w:szCs w:val="24"/>
          <w:lang w:eastAsia="ja-JP"/>
        </w:rPr>
        <w:t xml:space="preserve">cover sheet or </w:t>
      </w:r>
      <w:r w:rsidRPr="000E2491">
        <w:rPr>
          <w:rFonts w:eastAsia="MS Mincho"/>
          <w:sz w:val="24"/>
          <w:szCs w:val="24"/>
          <w:lang w:eastAsia="ja-JP"/>
        </w:rPr>
        <w:t xml:space="preserve">blue sticker on it, </w:t>
      </w:r>
      <w:r w:rsidR="009B180E" w:rsidRPr="000E2491">
        <w:rPr>
          <w:rFonts w:eastAsia="MS Mincho"/>
          <w:sz w:val="24"/>
          <w:szCs w:val="24"/>
          <w:lang w:eastAsia="ja-JP"/>
        </w:rPr>
        <w:t xml:space="preserve">you should still </w:t>
      </w:r>
      <w:r w:rsidRPr="000E2491">
        <w:rPr>
          <w:rFonts w:eastAsia="MS Mincho"/>
          <w:sz w:val="24"/>
          <w:szCs w:val="24"/>
          <w:lang w:eastAsia="ja-JP"/>
        </w:rPr>
        <w:t xml:space="preserve">type the words from </w:t>
      </w:r>
      <w:r w:rsidR="00170861" w:rsidRPr="000E2491">
        <w:rPr>
          <w:rFonts w:eastAsia="MS Mincho"/>
          <w:sz w:val="24"/>
          <w:szCs w:val="24"/>
          <w:lang w:eastAsia="ja-JP"/>
        </w:rPr>
        <w:t>these</w:t>
      </w:r>
      <w:r w:rsidR="00A2247C" w:rsidRPr="000E2491">
        <w:rPr>
          <w:rFonts w:eastAsia="MS Mincho"/>
          <w:sz w:val="24"/>
          <w:szCs w:val="24"/>
          <w:lang w:eastAsia="ja-JP"/>
        </w:rPr>
        <w:t xml:space="preserve"> to</w:t>
      </w:r>
      <w:r w:rsidRPr="000E2491">
        <w:rPr>
          <w:rFonts w:eastAsia="MS Mincho"/>
          <w:sz w:val="24"/>
          <w:szCs w:val="24"/>
          <w:lang w:eastAsia="ja-JP"/>
        </w:rPr>
        <w:t xml:space="preserve"> the top of the front page of your work.</w:t>
      </w:r>
    </w:p>
    <w:p w14:paraId="49484BDD" w14:textId="77777777" w:rsidR="005C4C75" w:rsidRPr="000E2491" w:rsidRDefault="005C4C75" w:rsidP="00365D9E">
      <w:pPr>
        <w:pStyle w:val="NoSpacing"/>
        <w:rPr>
          <w:rFonts w:ascii="Arial" w:eastAsia="MS Mincho" w:hAnsi="Arial" w:cs="Arial"/>
          <w:sz w:val="24"/>
          <w:szCs w:val="24"/>
          <w:lang w:eastAsia="ja-JP"/>
        </w:rPr>
      </w:pPr>
    </w:p>
    <w:p w14:paraId="010C1A0E" w14:textId="1DD4DC09" w:rsidR="00B75C96" w:rsidRPr="000E2491" w:rsidRDefault="008B7F89" w:rsidP="00402774">
      <w:pPr>
        <w:pStyle w:val="Heading2"/>
        <w:rPr>
          <w:rFonts w:eastAsia="MS Gothic"/>
          <w:lang w:eastAsia="ja-JP"/>
        </w:rPr>
      </w:pPr>
      <w:r w:rsidRPr="000E2491">
        <w:rPr>
          <w:rFonts w:eastAsia="MS Gothic"/>
          <w:lang w:eastAsia="ja-JP"/>
        </w:rPr>
        <w:t>Personal Care – including f</w:t>
      </w:r>
      <w:r w:rsidR="00B75C96" w:rsidRPr="000E2491">
        <w:rPr>
          <w:rFonts w:eastAsia="MS Gothic"/>
          <w:lang w:eastAsia="ja-JP"/>
        </w:rPr>
        <w:t xml:space="preserve">ood and </w:t>
      </w:r>
      <w:r w:rsidRPr="000E2491">
        <w:rPr>
          <w:rFonts w:eastAsia="MS Gothic"/>
          <w:lang w:eastAsia="ja-JP"/>
        </w:rPr>
        <w:t>d</w:t>
      </w:r>
      <w:r w:rsidR="00B75C96" w:rsidRPr="000E2491">
        <w:rPr>
          <w:rFonts w:eastAsia="MS Gothic"/>
          <w:lang w:eastAsia="ja-JP"/>
        </w:rPr>
        <w:t>rink</w:t>
      </w:r>
      <w:r w:rsidR="00E93DB4" w:rsidRPr="000E2491">
        <w:rPr>
          <w:rFonts w:eastAsia="MS Gothic"/>
          <w:lang w:eastAsia="ja-JP"/>
        </w:rPr>
        <w:t xml:space="preserve">, </w:t>
      </w:r>
      <w:r w:rsidRPr="000E2491">
        <w:rPr>
          <w:rFonts w:eastAsia="MS Gothic"/>
          <w:lang w:eastAsia="ja-JP"/>
        </w:rPr>
        <w:t>t</w:t>
      </w:r>
      <w:r w:rsidR="00E93DB4" w:rsidRPr="000E2491">
        <w:rPr>
          <w:rFonts w:eastAsia="MS Gothic"/>
          <w:lang w:eastAsia="ja-JP"/>
        </w:rPr>
        <w:t xml:space="preserve">aking </w:t>
      </w:r>
      <w:r w:rsidRPr="000E2491">
        <w:rPr>
          <w:rFonts w:eastAsia="MS Gothic"/>
          <w:lang w:eastAsia="ja-JP"/>
        </w:rPr>
        <w:t>m</w:t>
      </w:r>
      <w:r w:rsidR="00B75C96" w:rsidRPr="000E2491">
        <w:rPr>
          <w:rFonts w:eastAsia="MS Gothic"/>
          <w:lang w:eastAsia="ja-JP"/>
        </w:rPr>
        <w:t>edication</w:t>
      </w:r>
      <w:r w:rsidRPr="000E2491">
        <w:rPr>
          <w:rFonts w:eastAsia="MS Gothic"/>
          <w:lang w:eastAsia="ja-JP"/>
        </w:rPr>
        <w:t>,</w:t>
      </w:r>
      <w:r w:rsidR="00B75C96" w:rsidRPr="000E2491">
        <w:rPr>
          <w:rFonts w:eastAsia="MS Gothic"/>
          <w:lang w:eastAsia="ja-JP"/>
        </w:rPr>
        <w:t xml:space="preserve"> </w:t>
      </w:r>
      <w:r w:rsidRPr="000E2491">
        <w:rPr>
          <w:rFonts w:eastAsia="MS Gothic"/>
          <w:lang w:eastAsia="ja-JP"/>
        </w:rPr>
        <w:t>b</w:t>
      </w:r>
      <w:r w:rsidR="00E93DB4" w:rsidRPr="000E2491">
        <w:rPr>
          <w:rFonts w:eastAsia="MS Gothic"/>
          <w:lang w:eastAsia="ja-JP"/>
        </w:rPr>
        <w:t xml:space="preserve">lood </w:t>
      </w:r>
      <w:r w:rsidRPr="000E2491">
        <w:rPr>
          <w:rFonts w:eastAsia="MS Gothic"/>
          <w:lang w:eastAsia="ja-JP"/>
        </w:rPr>
        <w:t>s</w:t>
      </w:r>
      <w:r w:rsidR="00E93DB4" w:rsidRPr="000E2491">
        <w:rPr>
          <w:rFonts w:eastAsia="MS Gothic"/>
          <w:lang w:eastAsia="ja-JP"/>
        </w:rPr>
        <w:t xml:space="preserve">ugar </w:t>
      </w:r>
      <w:r w:rsidRPr="000E2491">
        <w:rPr>
          <w:rFonts w:eastAsia="MS Gothic"/>
          <w:lang w:eastAsia="ja-JP"/>
        </w:rPr>
        <w:t>t</w:t>
      </w:r>
      <w:r w:rsidR="00E93DB4" w:rsidRPr="000E2491">
        <w:rPr>
          <w:rFonts w:eastAsia="MS Gothic"/>
          <w:lang w:eastAsia="ja-JP"/>
        </w:rPr>
        <w:t>esting</w:t>
      </w:r>
      <w:r w:rsidRPr="000E2491">
        <w:rPr>
          <w:rFonts w:eastAsia="MS Gothic"/>
          <w:lang w:eastAsia="ja-JP"/>
        </w:rPr>
        <w:t xml:space="preserve"> etc.</w:t>
      </w:r>
    </w:p>
    <w:p w14:paraId="7DCDA541" w14:textId="4008F165" w:rsidR="00E93DB4" w:rsidRPr="000E2491" w:rsidRDefault="0050165B" w:rsidP="00B75C96">
      <w:pPr>
        <w:pStyle w:val="NoSpacing"/>
        <w:rPr>
          <w:rFonts w:ascii="Arial" w:eastAsia="MS Gothic" w:hAnsi="Arial" w:cs="Arial"/>
          <w:sz w:val="24"/>
          <w:szCs w:val="24"/>
          <w:lang w:eastAsia="ja-JP"/>
        </w:rPr>
      </w:pPr>
      <w:r w:rsidRPr="000E2491">
        <w:rPr>
          <w:rFonts w:ascii="Arial" w:eastAsia="MS Gothic" w:hAnsi="Arial" w:cs="Arial"/>
          <w:sz w:val="24"/>
          <w:szCs w:val="24"/>
          <w:lang w:eastAsia="ja-JP"/>
        </w:rPr>
        <w:t xml:space="preserve">You are free to make whatever arrangements suit you best </w:t>
      </w:r>
      <w:r w:rsidR="00D05A3E" w:rsidRPr="000E2491">
        <w:rPr>
          <w:rFonts w:ascii="Arial" w:eastAsia="MS Gothic" w:hAnsi="Arial" w:cs="Arial"/>
          <w:sz w:val="24"/>
          <w:szCs w:val="24"/>
          <w:lang w:eastAsia="ja-JP"/>
        </w:rPr>
        <w:t>at</w:t>
      </w:r>
      <w:r w:rsidRPr="000E2491">
        <w:rPr>
          <w:rFonts w:ascii="Arial" w:eastAsia="MS Gothic" w:hAnsi="Arial" w:cs="Arial"/>
          <w:sz w:val="24"/>
          <w:szCs w:val="24"/>
          <w:lang w:eastAsia="ja-JP"/>
        </w:rPr>
        <w:t xml:space="preserve"> home.</w:t>
      </w:r>
    </w:p>
    <w:p w14:paraId="04743451" w14:textId="77777777" w:rsidR="00E93DB4" w:rsidRPr="000E2491" w:rsidRDefault="00E93DB4" w:rsidP="00B75C96">
      <w:pPr>
        <w:pStyle w:val="NoSpacing"/>
        <w:rPr>
          <w:rFonts w:ascii="Arial" w:eastAsia="MS Gothic" w:hAnsi="Arial" w:cs="Arial"/>
          <w:sz w:val="24"/>
          <w:szCs w:val="24"/>
          <w:lang w:eastAsia="ja-JP"/>
        </w:rPr>
      </w:pPr>
    </w:p>
    <w:p w14:paraId="485039EA" w14:textId="77777777" w:rsidR="00B75C96" w:rsidRPr="000E2491" w:rsidRDefault="00B75C96" w:rsidP="00402774">
      <w:pPr>
        <w:pStyle w:val="Heading2"/>
        <w:rPr>
          <w:rFonts w:eastAsia="MS Gothic"/>
          <w:lang w:eastAsia="ja-JP"/>
        </w:rPr>
      </w:pPr>
      <w:r w:rsidRPr="000E2491">
        <w:rPr>
          <w:rFonts w:eastAsia="MS Gothic"/>
          <w:lang w:eastAsia="ja-JP"/>
        </w:rPr>
        <w:t>Accommodation</w:t>
      </w:r>
    </w:p>
    <w:p w14:paraId="53B8F41D" w14:textId="6DC89B0E" w:rsidR="00186EE1" w:rsidRPr="000E2491" w:rsidRDefault="00F65C69" w:rsidP="00B75C96">
      <w:pPr>
        <w:pStyle w:val="NoSpacing"/>
        <w:rPr>
          <w:rFonts w:ascii="Arial" w:eastAsia="MS Mincho" w:hAnsi="Arial" w:cs="Arial"/>
          <w:sz w:val="24"/>
          <w:szCs w:val="24"/>
          <w:lang w:eastAsia="ja-JP"/>
        </w:rPr>
      </w:pPr>
      <w:r w:rsidRPr="000E2491">
        <w:rPr>
          <w:rFonts w:ascii="Arial" w:eastAsia="MS Mincho" w:hAnsi="Arial" w:cs="Arial"/>
          <w:sz w:val="24"/>
          <w:szCs w:val="24"/>
          <w:lang w:eastAsia="ja-JP"/>
        </w:rPr>
        <w:t xml:space="preserve">Unless </w:t>
      </w:r>
      <w:r w:rsidR="005F3AE3" w:rsidRPr="000E2491">
        <w:rPr>
          <w:rFonts w:ascii="Arial" w:eastAsia="MS Mincho" w:hAnsi="Arial" w:cs="Arial"/>
          <w:sz w:val="24"/>
          <w:szCs w:val="24"/>
          <w:lang w:eastAsia="ja-JP"/>
        </w:rPr>
        <w:t>s</w:t>
      </w:r>
      <w:r w:rsidRPr="000E2491">
        <w:rPr>
          <w:rFonts w:ascii="Arial" w:eastAsia="MS Mincho" w:hAnsi="Arial" w:cs="Arial"/>
          <w:sz w:val="24"/>
          <w:szCs w:val="24"/>
          <w:lang w:eastAsia="ja-JP"/>
        </w:rPr>
        <w:t>tudent</w:t>
      </w:r>
      <w:r w:rsidR="005F3AE3" w:rsidRPr="000E2491">
        <w:rPr>
          <w:rFonts w:ascii="Arial" w:eastAsia="MS Mincho" w:hAnsi="Arial" w:cs="Arial"/>
          <w:sz w:val="24"/>
          <w:szCs w:val="24"/>
          <w:lang w:eastAsia="ja-JP"/>
        </w:rPr>
        <w:t>s are</w:t>
      </w:r>
      <w:r w:rsidRPr="000E2491">
        <w:rPr>
          <w:rFonts w:ascii="Arial" w:eastAsia="MS Mincho" w:hAnsi="Arial" w:cs="Arial"/>
          <w:sz w:val="24"/>
          <w:szCs w:val="24"/>
          <w:lang w:eastAsia="ja-JP"/>
        </w:rPr>
        <w:t xml:space="preserve"> living alone, they </w:t>
      </w:r>
      <w:r w:rsidR="00193809" w:rsidRPr="000E2491">
        <w:rPr>
          <w:rFonts w:ascii="Arial" w:eastAsia="MS Mincho" w:hAnsi="Arial" w:cs="Arial"/>
          <w:sz w:val="24"/>
          <w:szCs w:val="24"/>
          <w:lang w:eastAsia="ja-JP"/>
        </w:rPr>
        <w:t xml:space="preserve">will be </w:t>
      </w:r>
      <w:r w:rsidRPr="000E2491">
        <w:rPr>
          <w:rFonts w:ascii="Arial" w:eastAsia="MS Mincho" w:hAnsi="Arial" w:cs="Arial"/>
          <w:sz w:val="24"/>
          <w:szCs w:val="24"/>
          <w:lang w:eastAsia="ja-JP"/>
        </w:rPr>
        <w:t xml:space="preserve">expected to </w:t>
      </w:r>
      <w:r w:rsidR="00E56F1C" w:rsidRPr="000E2491">
        <w:rPr>
          <w:rFonts w:ascii="Arial" w:eastAsia="MS Mincho" w:hAnsi="Arial" w:cs="Arial"/>
          <w:sz w:val="24"/>
          <w:szCs w:val="24"/>
          <w:lang w:eastAsia="ja-JP"/>
        </w:rPr>
        <w:t xml:space="preserve">plan ahead and </w:t>
      </w:r>
      <w:r w:rsidR="00186EE1" w:rsidRPr="000E2491">
        <w:rPr>
          <w:rFonts w:ascii="Arial" w:eastAsia="MS Mincho" w:hAnsi="Arial" w:cs="Arial"/>
          <w:sz w:val="24"/>
          <w:szCs w:val="24"/>
          <w:lang w:eastAsia="ja-JP"/>
        </w:rPr>
        <w:t>negotiate</w:t>
      </w:r>
      <w:r w:rsidR="00F944EE" w:rsidRPr="000E2491">
        <w:rPr>
          <w:rFonts w:ascii="Arial" w:eastAsia="MS Mincho" w:hAnsi="Arial" w:cs="Arial"/>
          <w:sz w:val="24"/>
          <w:szCs w:val="24"/>
          <w:lang w:eastAsia="ja-JP"/>
        </w:rPr>
        <w:t xml:space="preserve"> with their family or friends to </w:t>
      </w:r>
      <w:r w:rsidR="00186EE1" w:rsidRPr="000E2491">
        <w:rPr>
          <w:rFonts w:ascii="Arial" w:eastAsia="MS Mincho" w:hAnsi="Arial" w:cs="Arial"/>
          <w:sz w:val="24"/>
          <w:szCs w:val="24"/>
          <w:lang w:eastAsia="ja-JP"/>
        </w:rPr>
        <w:t xml:space="preserve">use </w:t>
      </w:r>
      <w:r w:rsidR="001A49DB" w:rsidRPr="000E2491">
        <w:rPr>
          <w:rFonts w:ascii="Arial" w:eastAsia="MS Mincho" w:hAnsi="Arial" w:cs="Arial"/>
          <w:sz w:val="24"/>
          <w:szCs w:val="24"/>
          <w:lang w:eastAsia="ja-JP"/>
        </w:rPr>
        <w:t xml:space="preserve">a quiet </w:t>
      </w:r>
      <w:r w:rsidR="00EA7F3B" w:rsidRPr="000E2491">
        <w:rPr>
          <w:rFonts w:ascii="Arial" w:eastAsia="MS Mincho" w:hAnsi="Arial" w:cs="Arial"/>
          <w:sz w:val="24"/>
          <w:szCs w:val="24"/>
          <w:lang w:eastAsia="ja-JP"/>
        </w:rPr>
        <w:t>space</w:t>
      </w:r>
      <w:r w:rsidR="001A49DB" w:rsidRPr="000E2491">
        <w:rPr>
          <w:rFonts w:ascii="Arial" w:eastAsia="MS Mincho" w:hAnsi="Arial" w:cs="Arial"/>
          <w:sz w:val="24"/>
          <w:szCs w:val="24"/>
          <w:lang w:eastAsia="ja-JP"/>
        </w:rPr>
        <w:t xml:space="preserve"> </w:t>
      </w:r>
      <w:r w:rsidR="005F3AE3" w:rsidRPr="000E2491">
        <w:rPr>
          <w:rFonts w:ascii="Arial" w:eastAsia="MS Mincho" w:hAnsi="Arial" w:cs="Arial"/>
          <w:sz w:val="24"/>
          <w:szCs w:val="24"/>
          <w:lang w:eastAsia="ja-JP"/>
        </w:rPr>
        <w:t xml:space="preserve">in their </w:t>
      </w:r>
      <w:r w:rsidR="00F944EE" w:rsidRPr="000E2491">
        <w:rPr>
          <w:rFonts w:ascii="Arial" w:eastAsia="MS Mincho" w:hAnsi="Arial" w:cs="Arial"/>
          <w:sz w:val="24"/>
          <w:szCs w:val="24"/>
          <w:lang w:eastAsia="ja-JP"/>
        </w:rPr>
        <w:t>home</w:t>
      </w:r>
      <w:r w:rsidR="005F3AE3" w:rsidRPr="000E2491">
        <w:rPr>
          <w:rFonts w:ascii="Arial" w:eastAsia="MS Mincho" w:hAnsi="Arial" w:cs="Arial"/>
          <w:sz w:val="24"/>
          <w:szCs w:val="24"/>
          <w:lang w:eastAsia="ja-JP"/>
        </w:rPr>
        <w:t xml:space="preserve"> </w:t>
      </w:r>
      <w:r w:rsidR="001B16B5" w:rsidRPr="000E2491">
        <w:rPr>
          <w:rFonts w:ascii="Arial" w:eastAsia="MS Mincho" w:hAnsi="Arial" w:cs="Arial"/>
          <w:sz w:val="24"/>
          <w:szCs w:val="24"/>
          <w:lang w:eastAsia="ja-JP"/>
        </w:rPr>
        <w:t>for the period of their exam</w:t>
      </w:r>
      <w:r w:rsidR="00185D7F" w:rsidRPr="000E2491">
        <w:rPr>
          <w:rFonts w:ascii="Arial" w:eastAsia="MS Mincho" w:hAnsi="Arial" w:cs="Arial"/>
          <w:sz w:val="24"/>
          <w:szCs w:val="24"/>
          <w:lang w:eastAsia="ja-JP"/>
        </w:rPr>
        <w:t xml:space="preserve">. </w:t>
      </w:r>
      <w:r w:rsidR="00EA7F3B" w:rsidRPr="000E2491">
        <w:rPr>
          <w:rFonts w:ascii="Arial" w:eastAsia="MS Mincho" w:hAnsi="Arial" w:cs="Arial"/>
          <w:sz w:val="24"/>
          <w:szCs w:val="24"/>
          <w:lang w:eastAsia="ja-JP"/>
        </w:rPr>
        <w:t>If you normally use a one to one room on campus i</w:t>
      </w:r>
      <w:r w:rsidR="003B76DD" w:rsidRPr="000E2491">
        <w:rPr>
          <w:rFonts w:ascii="Arial" w:eastAsia="MS Mincho" w:hAnsi="Arial" w:cs="Arial"/>
          <w:sz w:val="24"/>
          <w:szCs w:val="24"/>
          <w:lang w:eastAsia="ja-JP"/>
        </w:rPr>
        <w:t xml:space="preserve">t is particularly important </w:t>
      </w:r>
      <w:r w:rsidR="00EA7F3B" w:rsidRPr="000E2491">
        <w:rPr>
          <w:rFonts w:ascii="Arial" w:eastAsia="MS Mincho" w:hAnsi="Arial" w:cs="Arial"/>
          <w:sz w:val="24"/>
          <w:szCs w:val="24"/>
          <w:lang w:eastAsia="ja-JP"/>
        </w:rPr>
        <w:t>to</w:t>
      </w:r>
      <w:r w:rsidR="003B76DD" w:rsidRPr="000E2491">
        <w:rPr>
          <w:rFonts w:ascii="Arial" w:eastAsia="MS Mincho" w:hAnsi="Arial" w:cs="Arial"/>
          <w:sz w:val="24"/>
          <w:szCs w:val="24"/>
          <w:lang w:eastAsia="ja-JP"/>
        </w:rPr>
        <w:t xml:space="preserve"> do this</w:t>
      </w:r>
      <w:r w:rsidR="00DE4CAB" w:rsidRPr="000E2491">
        <w:rPr>
          <w:rFonts w:ascii="Arial" w:eastAsia="MS Mincho" w:hAnsi="Arial" w:cs="Arial"/>
          <w:sz w:val="24"/>
          <w:szCs w:val="24"/>
          <w:lang w:eastAsia="ja-JP"/>
        </w:rPr>
        <w:t>,</w:t>
      </w:r>
      <w:r w:rsidR="00B35EC8" w:rsidRPr="000E2491">
        <w:rPr>
          <w:rFonts w:ascii="Arial" w:eastAsia="MS Mincho" w:hAnsi="Arial" w:cs="Arial"/>
          <w:sz w:val="24"/>
          <w:szCs w:val="24"/>
          <w:lang w:eastAsia="ja-JP"/>
        </w:rPr>
        <w:t xml:space="preserve"> wherever possi</w:t>
      </w:r>
      <w:r w:rsidR="006C79FB" w:rsidRPr="000E2491">
        <w:rPr>
          <w:rFonts w:ascii="Arial" w:eastAsia="MS Mincho" w:hAnsi="Arial" w:cs="Arial"/>
          <w:sz w:val="24"/>
          <w:szCs w:val="24"/>
          <w:lang w:eastAsia="ja-JP"/>
        </w:rPr>
        <w:t>ble,</w:t>
      </w:r>
      <w:r w:rsidR="003B76DD" w:rsidRPr="000E2491">
        <w:rPr>
          <w:rFonts w:ascii="Arial" w:eastAsia="MS Mincho" w:hAnsi="Arial" w:cs="Arial"/>
          <w:sz w:val="24"/>
          <w:szCs w:val="24"/>
          <w:lang w:eastAsia="ja-JP"/>
        </w:rPr>
        <w:t xml:space="preserve"> </w:t>
      </w:r>
      <w:r w:rsidR="00F83F32" w:rsidRPr="000E2491">
        <w:rPr>
          <w:rFonts w:ascii="Arial" w:eastAsia="MS Mincho" w:hAnsi="Arial" w:cs="Arial"/>
          <w:sz w:val="24"/>
          <w:szCs w:val="24"/>
          <w:lang w:eastAsia="ja-JP"/>
        </w:rPr>
        <w:t>so you are not distracted</w:t>
      </w:r>
      <w:r w:rsidR="00E56F1C" w:rsidRPr="000E2491">
        <w:rPr>
          <w:rFonts w:ascii="Arial" w:eastAsia="MS Mincho" w:hAnsi="Arial" w:cs="Arial"/>
          <w:sz w:val="24"/>
          <w:szCs w:val="24"/>
          <w:lang w:eastAsia="ja-JP"/>
        </w:rPr>
        <w:t>.</w:t>
      </w:r>
    </w:p>
    <w:p w14:paraId="5A2472A7" w14:textId="05054F45" w:rsidR="00B75C96" w:rsidRPr="000E2491" w:rsidRDefault="00B75C96" w:rsidP="00402774">
      <w:pPr>
        <w:pStyle w:val="Heading2"/>
        <w:rPr>
          <w:rFonts w:eastAsia="MS Gothic"/>
          <w:lang w:eastAsia="ja-JP"/>
        </w:rPr>
      </w:pPr>
      <w:bookmarkStart w:id="0" w:name="_GoBack"/>
      <w:bookmarkEnd w:id="0"/>
      <w:r w:rsidRPr="000E2491">
        <w:rPr>
          <w:rFonts w:eastAsia="MS Gothic"/>
          <w:lang w:eastAsia="ja-JP"/>
        </w:rPr>
        <w:lastRenderedPageBreak/>
        <w:t>Examination Support Worker – Practical Support Assistant</w:t>
      </w:r>
    </w:p>
    <w:p w14:paraId="37BEBBBF" w14:textId="6352278E" w:rsidR="003D6C82" w:rsidRPr="000E2491" w:rsidRDefault="00242927" w:rsidP="00B75C96">
      <w:pPr>
        <w:pStyle w:val="NoSpacing"/>
        <w:rPr>
          <w:rFonts w:ascii="Arial" w:eastAsia="MS Gothic" w:hAnsi="Arial" w:cs="Arial"/>
          <w:sz w:val="24"/>
          <w:szCs w:val="24"/>
          <w:lang w:eastAsia="ja-JP"/>
        </w:rPr>
      </w:pPr>
      <w:r w:rsidRPr="000E2491">
        <w:rPr>
          <w:rFonts w:ascii="Arial" w:eastAsia="MS Gothic" w:hAnsi="Arial" w:cs="Arial"/>
          <w:sz w:val="24"/>
          <w:szCs w:val="24"/>
          <w:lang w:eastAsia="ja-JP"/>
        </w:rPr>
        <w:t xml:space="preserve">Practical Support Assistants may be provided on campus to help students reach </w:t>
      </w:r>
      <w:r w:rsidR="00B074B2" w:rsidRPr="000E2491">
        <w:rPr>
          <w:rFonts w:ascii="Arial" w:eastAsia="MS Gothic" w:hAnsi="Arial" w:cs="Arial"/>
          <w:sz w:val="24"/>
          <w:szCs w:val="24"/>
          <w:lang w:eastAsia="ja-JP"/>
        </w:rPr>
        <w:t>an</w:t>
      </w:r>
      <w:r w:rsidRPr="000E2491">
        <w:rPr>
          <w:rFonts w:ascii="Arial" w:eastAsia="MS Gothic" w:hAnsi="Arial" w:cs="Arial"/>
          <w:sz w:val="24"/>
          <w:szCs w:val="24"/>
          <w:lang w:eastAsia="ja-JP"/>
        </w:rPr>
        <w:t xml:space="preserve"> exam room, or to provide </w:t>
      </w:r>
      <w:r w:rsidR="00B074B2" w:rsidRPr="000E2491">
        <w:rPr>
          <w:rFonts w:ascii="Arial" w:eastAsia="MS Gothic" w:hAnsi="Arial" w:cs="Arial"/>
          <w:sz w:val="24"/>
          <w:szCs w:val="24"/>
          <w:lang w:eastAsia="ja-JP"/>
        </w:rPr>
        <w:t xml:space="preserve">reassurance in a stressful environment. </w:t>
      </w:r>
      <w:r w:rsidR="001D406E" w:rsidRPr="000E2491">
        <w:rPr>
          <w:rFonts w:ascii="Arial" w:eastAsia="MS Gothic" w:hAnsi="Arial" w:cs="Arial"/>
          <w:sz w:val="24"/>
          <w:szCs w:val="24"/>
          <w:lang w:eastAsia="ja-JP"/>
        </w:rPr>
        <w:t xml:space="preserve">This type of support will not be </w:t>
      </w:r>
      <w:r w:rsidR="00671863" w:rsidRPr="000E2491">
        <w:rPr>
          <w:rFonts w:ascii="Arial" w:eastAsia="MS Gothic" w:hAnsi="Arial" w:cs="Arial"/>
          <w:sz w:val="24"/>
          <w:szCs w:val="24"/>
          <w:lang w:eastAsia="ja-JP"/>
        </w:rPr>
        <w:t>required in the familiar and more relaxed setting</w:t>
      </w:r>
      <w:r w:rsidR="001D406E" w:rsidRPr="000E2491">
        <w:rPr>
          <w:rFonts w:ascii="Arial" w:eastAsia="MS Gothic" w:hAnsi="Arial" w:cs="Arial"/>
          <w:sz w:val="24"/>
          <w:szCs w:val="24"/>
          <w:lang w:eastAsia="ja-JP"/>
        </w:rPr>
        <w:t xml:space="preserve"> at home.</w:t>
      </w:r>
    </w:p>
    <w:p w14:paraId="20653422" w14:textId="77777777" w:rsidR="00B074B2" w:rsidRPr="000E2491" w:rsidRDefault="00B074B2" w:rsidP="00B75C96">
      <w:pPr>
        <w:pStyle w:val="NoSpacing"/>
        <w:rPr>
          <w:rFonts w:ascii="Arial" w:eastAsia="MS Gothic" w:hAnsi="Arial" w:cs="Arial"/>
          <w:sz w:val="24"/>
          <w:szCs w:val="24"/>
          <w:lang w:eastAsia="ja-JP"/>
        </w:rPr>
      </w:pPr>
    </w:p>
    <w:p w14:paraId="566E11EE" w14:textId="752EBC6C" w:rsidR="00B75C96" w:rsidRPr="000E2491" w:rsidRDefault="00B75C96" w:rsidP="00402774">
      <w:pPr>
        <w:pStyle w:val="Heading2"/>
        <w:rPr>
          <w:rFonts w:eastAsia="MS Gothic"/>
          <w:lang w:eastAsia="ja-JP"/>
        </w:rPr>
      </w:pPr>
      <w:r w:rsidRPr="000E2491">
        <w:rPr>
          <w:rFonts w:eastAsia="MS Gothic"/>
          <w:lang w:eastAsia="ja-JP"/>
        </w:rPr>
        <w:t>Work</w:t>
      </w:r>
      <w:r w:rsidR="00030D71" w:rsidRPr="000E2491">
        <w:rPr>
          <w:rFonts w:eastAsia="MS Gothic"/>
          <w:lang w:eastAsia="ja-JP"/>
        </w:rPr>
        <w:t>s</w:t>
      </w:r>
      <w:r w:rsidRPr="000E2491">
        <w:rPr>
          <w:rFonts w:eastAsia="MS Gothic"/>
          <w:lang w:eastAsia="ja-JP"/>
        </w:rPr>
        <w:t xml:space="preserve">tation including </w:t>
      </w:r>
      <w:r w:rsidR="00242526" w:rsidRPr="000E2491">
        <w:rPr>
          <w:rFonts w:eastAsia="MS Gothic"/>
          <w:lang w:eastAsia="ja-JP"/>
        </w:rPr>
        <w:t xml:space="preserve">specialist </w:t>
      </w:r>
      <w:r w:rsidRPr="000E2491">
        <w:rPr>
          <w:rFonts w:eastAsia="MS Gothic"/>
          <w:lang w:eastAsia="ja-JP"/>
        </w:rPr>
        <w:t>ergonomic equipment</w:t>
      </w:r>
    </w:p>
    <w:p w14:paraId="57B2AE74" w14:textId="34CAF2C5" w:rsidR="00B75C96" w:rsidRPr="000E2491" w:rsidRDefault="005E2331" w:rsidP="00B75C96">
      <w:pPr>
        <w:pStyle w:val="NoSpacing"/>
        <w:rPr>
          <w:rFonts w:ascii="Arial" w:eastAsia="MS Mincho" w:hAnsi="Arial" w:cs="Arial"/>
          <w:sz w:val="24"/>
          <w:szCs w:val="24"/>
          <w:lang w:eastAsia="ja-JP"/>
        </w:rPr>
      </w:pPr>
      <w:r w:rsidRPr="000E2491">
        <w:rPr>
          <w:rFonts w:ascii="Arial" w:eastAsia="MS Mincho" w:hAnsi="Arial" w:cs="Arial"/>
          <w:sz w:val="24"/>
          <w:szCs w:val="24"/>
          <w:lang w:eastAsia="ja-JP"/>
        </w:rPr>
        <w:t xml:space="preserve">There is a wide range of </w:t>
      </w:r>
      <w:r w:rsidR="00EE52BD" w:rsidRPr="000E2491">
        <w:rPr>
          <w:rFonts w:ascii="Arial" w:eastAsia="MS Mincho" w:hAnsi="Arial" w:cs="Arial"/>
          <w:sz w:val="24"/>
          <w:szCs w:val="24"/>
          <w:lang w:eastAsia="ja-JP"/>
        </w:rPr>
        <w:t xml:space="preserve">different types of </w:t>
      </w:r>
      <w:r w:rsidR="009B0854" w:rsidRPr="000E2491">
        <w:rPr>
          <w:rFonts w:ascii="Arial" w:eastAsia="MS Mincho" w:hAnsi="Arial" w:cs="Arial"/>
          <w:sz w:val="24"/>
          <w:szCs w:val="24"/>
          <w:lang w:eastAsia="ja-JP"/>
        </w:rPr>
        <w:t xml:space="preserve">equipment needed to </w:t>
      </w:r>
      <w:r w:rsidR="00DF74FB" w:rsidRPr="000E2491">
        <w:rPr>
          <w:rFonts w:ascii="Arial" w:eastAsia="MS Mincho" w:hAnsi="Arial" w:cs="Arial"/>
          <w:sz w:val="24"/>
          <w:szCs w:val="24"/>
          <w:lang w:eastAsia="ja-JP"/>
        </w:rPr>
        <w:t xml:space="preserve">ensure </w:t>
      </w:r>
      <w:r w:rsidR="00763348" w:rsidRPr="000E2491">
        <w:rPr>
          <w:rFonts w:ascii="Arial" w:eastAsia="MS Mincho" w:hAnsi="Arial" w:cs="Arial"/>
          <w:sz w:val="24"/>
          <w:szCs w:val="24"/>
          <w:lang w:eastAsia="ja-JP"/>
        </w:rPr>
        <w:t xml:space="preserve">individual </w:t>
      </w:r>
      <w:r w:rsidR="00DF74FB" w:rsidRPr="000E2491">
        <w:rPr>
          <w:rFonts w:ascii="Arial" w:eastAsia="MS Mincho" w:hAnsi="Arial" w:cs="Arial"/>
          <w:sz w:val="24"/>
          <w:szCs w:val="24"/>
          <w:lang w:eastAsia="ja-JP"/>
        </w:rPr>
        <w:t>students can concentrate and sit comfortably for the duration of their exam</w:t>
      </w:r>
      <w:r w:rsidR="00B305CF" w:rsidRPr="000E2491">
        <w:rPr>
          <w:rFonts w:ascii="Arial" w:eastAsia="MS Mincho" w:hAnsi="Arial" w:cs="Arial"/>
          <w:sz w:val="24"/>
          <w:szCs w:val="24"/>
          <w:lang w:eastAsia="ja-JP"/>
        </w:rPr>
        <w:t>. I</w:t>
      </w:r>
      <w:r w:rsidR="00DF74FB" w:rsidRPr="000E2491">
        <w:rPr>
          <w:rFonts w:ascii="Arial" w:eastAsia="MS Mincho" w:hAnsi="Arial" w:cs="Arial"/>
          <w:sz w:val="24"/>
          <w:szCs w:val="24"/>
          <w:lang w:eastAsia="ja-JP"/>
        </w:rPr>
        <w:t>tems rang</w:t>
      </w:r>
      <w:r w:rsidR="00B305CF" w:rsidRPr="000E2491">
        <w:rPr>
          <w:rFonts w:ascii="Arial" w:eastAsia="MS Mincho" w:hAnsi="Arial" w:cs="Arial"/>
          <w:sz w:val="24"/>
          <w:szCs w:val="24"/>
          <w:lang w:eastAsia="ja-JP"/>
        </w:rPr>
        <w:t xml:space="preserve">e </w:t>
      </w:r>
      <w:r w:rsidR="00DF74FB" w:rsidRPr="000E2491">
        <w:rPr>
          <w:rFonts w:ascii="Arial" w:eastAsia="MS Mincho" w:hAnsi="Arial" w:cs="Arial"/>
          <w:sz w:val="24"/>
          <w:szCs w:val="24"/>
          <w:lang w:eastAsia="ja-JP"/>
        </w:rPr>
        <w:t xml:space="preserve">from </w:t>
      </w:r>
      <w:r w:rsidR="00B75C96" w:rsidRPr="000E2491">
        <w:rPr>
          <w:rFonts w:ascii="Arial" w:eastAsia="MS Mincho" w:hAnsi="Arial" w:cs="Arial"/>
          <w:sz w:val="24"/>
          <w:szCs w:val="24"/>
          <w:lang w:eastAsia="ja-JP"/>
        </w:rPr>
        <w:t xml:space="preserve">ear plugs, noise cancelling headphones, </w:t>
      </w:r>
      <w:r w:rsidR="003A24B3" w:rsidRPr="000E2491">
        <w:rPr>
          <w:rFonts w:ascii="Arial" w:eastAsia="MS Mincho" w:hAnsi="Arial" w:cs="Arial"/>
          <w:sz w:val="24"/>
          <w:szCs w:val="24"/>
          <w:lang w:eastAsia="ja-JP"/>
        </w:rPr>
        <w:t>footrests</w:t>
      </w:r>
      <w:r w:rsidR="00B75C96" w:rsidRPr="000E2491">
        <w:rPr>
          <w:rFonts w:ascii="Arial" w:eastAsia="MS Mincho" w:hAnsi="Arial" w:cs="Arial"/>
          <w:sz w:val="24"/>
          <w:szCs w:val="24"/>
          <w:lang w:eastAsia="ja-JP"/>
        </w:rPr>
        <w:t>, wrist rest</w:t>
      </w:r>
      <w:r w:rsidR="00A95A74" w:rsidRPr="000E2491">
        <w:rPr>
          <w:rFonts w:ascii="Arial" w:eastAsia="MS Mincho" w:hAnsi="Arial" w:cs="Arial"/>
          <w:sz w:val="24"/>
          <w:szCs w:val="24"/>
          <w:lang w:eastAsia="ja-JP"/>
        </w:rPr>
        <w:t>s</w:t>
      </w:r>
      <w:r w:rsidR="00B75C96" w:rsidRPr="000E2491">
        <w:rPr>
          <w:rFonts w:ascii="Arial" w:eastAsia="MS Mincho" w:hAnsi="Arial" w:cs="Arial"/>
          <w:sz w:val="24"/>
          <w:szCs w:val="24"/>
          <w:lang w:eastAsia="ja-JP"/>
        </w:rPr>
        <w:t xml:space="preserve">, </w:t>
      </w:r>
      <w:r w:rsidR="00A95A74" w:rsidRPr="000E2491">
        <w:rPr>
          <w:rFonts w:ascii="Arial" w:eastAsia="MS Mincho" w:hAnsi="Arial" w:cs="Arial"/>
          <w:sz w:val="24"/>
          <w:szCs w:val="24"/>
          <w:lang w:eastAsia="ja-JP"/>
        </w:rPr>
        <w:t xml:space="preserve">through to height adjustable desks and </w:t>
      </w:r>
      <w:r w:rsidR="00B75C96" w:rsidRPr="000E2491">
        <w:rPr>
          <w:rFonts w:ascii="Arial" w:eastAsia="MS Mincho" w:hAnsi="Arial" w:cs="Arial"/>
          <w:sz w:val="24"/>
          <w:szCs w:val="24"/>
          <w:lang w:eastAsia="ja-JP"/>
        </w:rPr>
        <w:t>orthopaedic chair</w:t>
      </w:r>
      <w:r w:rsidR="00A95A74" w:rsidRPr="000E2491">
        <w:rPr>
          <w:rFonts w:ascii="Arial" w:eastAsia="MS Mincho" w:hAnsi="Arial" w:cs="Arial"/>
          <w:sz w:val="24"/>
          <w:szCs w:val="24"/>
          <w:lang w:eastAsia="ja-JP"/>
        </w:rPr>
        <w:t xml:space="preserve">s. </w:t>
      </w:r>
      <w:r w:rsidR="00440EDC" w:rsidRPr="000E2491">
        <w:rPr>
          <w:rFonts w:ascii="Arial" w:eastAsia="MS Mincho" w:hAnsi="Arial" w:cs="Arial"/>
          <w:sz w:val="24"/>
          <w:szCs w:val="24"/>
          <w:lang w:eastAsia="ja-JP"/>
        </w:rPr>
        <w:t xml:space="preserve">We believe that </w:t>
      </w:r>
      <w:r w:rsidR="00590F9A" w:rsidRPr="000E2491">
        <w:rPr>
          <w:rFonts w:ascii="Arial" w:eastAsia="MS Mincho" w:hAnsi="Arial" w:cs="Arial"/>
          <w:sz w:val="24"/>
          <w:szCs w:val="24"/>
          <w:lang w:eastAsia="ja-JP"/>
        </w:rPr>
        <w:t>if you rely on</w:t>
      </w:r>
      <w:r w:rsidR="00440EDC" w:rsidRPr="000E2491">
        <w:rPr>
          <w:rFonts w:ascii="Arial" w:eastAsia="MS Mincho" w:hAnsi="Arial" w:cs="Arial"/>
          <w:sz w:val="24"/>
          <w:szCs w:val="24"/>
          <w:lang w:eastAsia="ja-JP"/>
        </w:rPr>
        <w:t xml:space="preserve"> this support </w:t>
      </w:r>
      <w:r w:rsidR="00590F9A" w:rsidRPr="000E2491">
        <w:rPr>
          <w:rFonts w:ascii="Arial" w:eastAsia="MS Mincho" w:hAnsi="Arial" w:cs="Arial"/>
          <w:sz w:val="24"/>
          <w:szCs w:val="24"/>
          <w:lang w:eastAsia="ja-JP"/>
        </w:rPr>
        <w:t xml:space="preserve">you </w:t>
      </w:r>
      <w:r w:rsidR="00440EDC" w:rsidRPr="000E2491">
        <w:rPr>
          <w:rFonts w:ascii="Arial" w:eastAsia="MS Mincho" w:hAnsi="Arial" w:cs="Arial"/>
          <w:sz w:val="24"/>
          <w:szCs w:val="24"/>
          <w:lang w:eastAsia="ja-JP"/>
        </w:rPr>
        <w:t xml:space="preserve">will already </w:t>
      </w:r>
      <w:r w:rsidR="00141134" w:rsidRPr="000E2491">
        <w:rPr>
          <w:rFonts w:ascii="Arial" w:eastAsia="MS Mincho" w:hAnsi="Arial" w:cs="Arial"/>
          <w:sz w:val="24"/>
          <w:szCs w:val="24"/>
          <w:lang w:eastAsia="ja-JP"/>
        </w:rPr>
        <w:t xml:space="preserve">have it at home, either through our loan scheme or through DSA. If not, </w:t>
      </w:r>
      <w:r w:rsidR="00AA6738" w:rsidRPr="000E2491">
        <w:rPr>
          <w:rFonts w:ascii="Arial" w:eastAsia="MS Mincho" w:hAnsi="Arial" w:cs="Arial"/>
          <w:sz w:val="24"/>
          <w:szCs w:val="24"/>
          <w:lang w:eastAsia="ja-JP"/>
        </w:rPr>
        <w:t>you</w:t>
      </w:r>
      <w:r w:rsidR="00325069" w:rsidRPr="000E2491">
        <w:rPr>
          <w:rFonts w:ascii="Arial" w:eastAsia="MS Mincho" w:hAnsi="Arial" w:cs="Arial"/>
          <w:sz w:val="24"/>
          <w:szCs w:val="24"/>
          <w:lang w:eastAsia="ja-JP"/>
        </w:rPr>
        <w:t xml:space="preserve"> will be able to take regular rest breaks to minimise any </w:t>
      </w:r>
      <w:r w:rsidR="00B305CF" w:rsidRPr="000E2491">
        <w:rPr>
          <w:rFonts w:ascii="Arial" w:eastAsia="MS Mincho" w:hAnsi="Arial" w:cs="Arial"/>
          <w:sz w:val="24"/>
          <w:szCs w:val="24"/>
          <w:lang w:eastAsia="ja-JP"/>
        </w:rPr>
        <w:t>discomfort</w:t>
      </w:r>
      <w:r w:rsidR="00325069" w:rsidRPr="000E2491">
        <w:rPr>
          <w:rFonts w:ascii="Arial" w:eastAsia="MS Mincho" w:hAnsi="Arial" w:cs="Arial"/>
          <w:sz w:val="24"/>
          <w:szCs w:val="24"/>
          <w:lang w:eastAsia="ja-JP"/>
        </w:rPr>
        <w:t>.</w:t>
      </w:r>
    </w:p>
    <w:p w14:paraId="74A992BE" w14:textId="286F6A6D" w:rsidR="00477E23" w:rsidRPr="000E2491" w:rsidRDefault="00477E23" w:rsidP="00B75C96">
      <w:pPr>
        <w:pStyle w:val="NoSpacing"/>
        <w:rPr>
          <w:rFonts w:ascii="Arial" w:eastAsia="MS Mincho" w:hAnsi="Arial" w:cs="Arial"/>
          <w:sz w:val="24"/>
          <w:szCs w:val="24"/>
          <w:lang w:eastAsia="ja-JP"/>
        </w:rPr>
      </w:pPr>
    </w:p>
    <w:p w14:paraId="5552A48C" w14:textId="1FB8D98F" w:rsidR="00477E23" w:rsidRPr="000E2491" w:rsidRDefault="00477E23" w:rsidP="00402774">
      <w:pPr>
        <w:pStyle w:val="Heading2"/>
        <w:rPr>
          <w:rFonts w:eastAsia="MS Gothic"/>
          <w:lang w:eastAsia="ja-JP"/>
        </w:rPr>
      </w:pPr>
      <w:r w:rsidRPr="000E2491">
        <w:rPr>
          <w:rFonts w:eastAsia="MS Gothic"/>
          <w:lang w:eastAsia="ja-JP"/>
        </w:rPr>
        <w:t>Alternative Forms of Assessment</w:t>
      </w:r>
    </w:p>
    <w:p w14:paraId="117F1141" w14:textId="54F710CC" w:rsidR="00477E23" w:rsidRPr="000E2491" w:rsidRDefault="00CB09A5" w:rsidP="00B75C96">
      <w:pPr>
        <w:pStyle w:val="NoSpacing"/>
        <w:rPr>
          <w:rFonts w:ascii="Arial" w:eastAsia="MS Mincho" w:hAnsi="Arial" w:cs="Arial"/>
          <w:sz w:val="24"/>
          <w:szCs w:val="24"/>
          <w:lang w:eastAsia="ja-JP"/>
        </w:rPr>
      </w:pPr>
      <w:r w:rsidRPr="000E2491">
        <w:rPr>
          <w:rFonts w:ascii="Arial" w:eastAsia="MS Mincho" w:hAnsi="Arial" w:cs="Arial"/>
          <w:sz w:val="24"/>
          <w:szCs w:val="24"/>
          <w:lang w:eastAsia="ja-JP"/>
        </w:rPr>
        <w:t>Completing your assessment</w:t>
      </w:r>
      <w:r w:rsidR="004F7C60" w:rsidRPr="000E2491">
        <w:rPr>
          <w:rFonts w:ascii="Arial" w:eastAsia="MS Mincho" w:hAnsi="Arial" w:cs="Arial"/>
          <w:sz w:val="24"/>
          <w:szCs w:val="24"/>
          <w:lang w:eastAsia="ja-JP"/>
        </w:rPr>
        <w:t xml:space="preserve"> at home with 24 hours available will provide you with </w:t>
      </w:r>
      <w:proofErr w:type="gramStart"/>
      <w:r w:rsidR="00A77188" w:rsidRPr="000E2491">
        <w:rPr>
          <w:rFonts w:ascii="Arial" w:eastAsia="MS Mincho" w:hAnsi="Arial" w:cs="Arial"/>
          <w:sz w:val="24"/>
          <w:szCs w:val="24"/>
          <w:lang w:eastAsia="ja-JP"/>
        </w:rPr>
        <w:t>an</w:t>
      </w:r>
      <w:proofErr w:type="gramEnd"/>
      <w:r w:rsidR="00A77188" w:rsidRPr="000E2491">
        <w:rPr>
          <w:rFonts w:ascii="Arial" w:eastAsia="MS Mincho" w:hAnsi="Arial" w:cs="Arial"/>
          <w:sz w:val="24"/>
          <w:szCs w:val="24"/>
          <w:lang w:eastAsia="ja-JP"/>
        </w:rPr>
        <w:t xml:space="preserve"> inclusive alternative to taking exams on campus</w:t>
      </w:r>
      <w:r w:rsidR="00D37767" w:rsidRPr="000E2491">
        <w:rPr>
          <w:rFonts w:ascii="Arial" w:eastAsia="MS Mincho" w:hAnsi="Arial" w:cs="Arial"/>
          <w:sz w:val="24"/>
          <w:szCs w:val="24"/>
          <w:lang w:eastAsia="ja-JP"/>
        </w:rPr>
        <w:t xml:space="preserve"> and we do not </w:t>
      </w:r>
      <w:r w:rsidR="00E0759A" w:rsidRPr="000E2491">
        <w:rPr>
          <w:rFonts w:ascii="Arial" w:eastAsia="MS Mincho" w:hAnsi="Arial" w:cs="Arial"/>
          <w:sz w:val="24"/>
          <w:szCs w:val="24"/>
          <w:lang w:eastAsia="ja-JP"/>
        </w:rPr>
        <w:t>think</w:t>
      </w:r>
      <w:r w:rsidR="00D37767" w:rsidRPr="000E2491">
        <w:rPr>
          <w:rFonts w:ascii="Arial" w:eastAsia="MS Mincho" w:hAnsi="Arial" w:cs="Arial"/>
          <w:sz w:val="24"/>
          <w:szCs w:val="24"/>
          <w:lang w:eastAsia="ja-JP"/>
        </w:rPr>
        <w:t xml:space="preserve"> you will </w:t>
      </w:r>
      <w:r w:rsidR="00E0759A" w:rsidRPr="000E2491">
        <w:rPr>
          <w:rFonts w:ascii="Arial" w:eastAsia="MS Mincho" w:hAnsi="Arial" w:cs="Arial"/>
          <w:sz w:val="24"/>
          <w:szCs w:val="24"/>
          <w:lang w:eastAsia="ja-JP"/>
        </w:rPr>
        <w:t xml:space="preserve">need </w:t>
      </w:r>
      <w:r w:rsidR="00D37767" w:rsidRPr="000E2491">
        <w:rPr>
          <w:rFonts w:ascii="Arial" w:eastAsia="MS Mincho" w:hAnsi="Arial" w:cs="Arial"/>
          <w:sz w:val="24"/>
          <w:szCs w:val="24"/>
          <w:lang w:eastAsia="ja-JP"/>
        </w:rPr>
        <w:t>any support</w:t>
      </w:r>
      <w:r w:rsidR="00E0759A" w:rsidRPr="000E2491">
        <w:rPr>
          <w:rFonts w:ascii="Arial" w:eastAsia="MS Mincho" w:hAnsi="Arial" w:cs="Arial"/>
          <w:sz w:val="24"/>
          <w:szCs w:val="24"/>
          <w:lang w:eastAsia="ja-JP"/>
        </w:rPr>
        <w:t xml:space="preserve"> in addition to this</w:t>
      </w:r>
      <w:r w:rsidR="00A77188" w:rsidRPr="000E2491">
        <w:rPr>
          <w:rFonts w:ascii="Arial" w:eastAsia="MS Mincho" w:hAnsi="Arial" w:cs="Arial"/>
          <w:sz w:val="24"/>
          <w:szCs w:val="24"/>
          <w:lang w:eastAsia="ja-JP"/>
        </w:rPr>
        <w:t>.</w:t>
      </w:r>
    </w:p>
    <w:p w14:paraId="08F4D900" w14:textId="77777777" w:rsidR="00C73315" w:rsidRPr="000E2491" w:rsidRDefault="00C73315" w:rsidP="00B75C96">
      <w:pPr>
        <w:pStyle w:val="NoSpacing"/>
        <w:rPr>
          <w:rFonts w:ascii="Arial" w:eastAsia="MS Mincho" w:hAnsi="Arial" w:cs="Arial"/>
          <w:sz w:val="24"/>
          <w:szCs w:val="24"/>
          <w:lang w:eastAsia="ja-JP"/>
        </w:rPr>
      </w:pPr>
    </w:p>
    <w:p w14:paraId="0B22D626" w14:textId="4FB3EFFD" w:rsidR="00B75C96" w:rsidRPr="000E2491" w:rsidRDefault="00B75C96" w:rsidP="00B75C96">
      <w:pPr>
        <w:pStyle w:val="NoSpacing"/>
        <w:rPr>
          <w:rFonts w:ascii="Arial" w:eastAsia="MS Mincho" w:hAnsi="Arial" w:cs="Arial"/>
          <w:sz w:val="24"/>
          <w:szCs w:val="24"/>
          <w:lang w:eastAsia="ja-JP"/>
        </w:rPr>
      </w:pPr>
      <w:r w:rsidRPr="000E2491">
        <w:rPr>
          <w:rFonts w:ascii="Arial" w:eastAsia="MS Mincho" w:hAnsi="Arial" w:cs="Arial"/>
          <w:sz w:val="24"/>
          <w:szCs w:val="24"/>
          <w:lang w:eastAsia="ja-JP"/>
        </w:rPr>
        <w:t xml:space="preserve">If </w:t>
      </w:r>
      <w:r w:rsidR="008F539E" w:rsidRPr="000E2491">
        <w:rPr>
          <w:rFonts w:ascii="Arial" w:eastAsia="MS Mincho" w:hAnsi="Arial" w:cs="Arial"/>
          <w:sz w:val="24"/>
          <w:szCs w:val="24"/>
          <w:lang w:eastAsia="ja-JP"/>
        </w:rPr>
        <w:t xml:space="preserve">you </w:t>
      </w:r>
      <w:r w:rsidRPr="000E2491">
        <w:rPr>
          <w:rFonts w:ascii="Arial" w:eastAsia="MS Mincho" w:hAnsi="Arial" w:cs="Arial"/>
          <w:sz w:val="24"/>
          <w:szCs w:val="24"/>
          <w:lang w:eastAsia="ja-JP"/>
        </w:rPr>
        <w:t xml:space="preserve">have concerns </w:t>
      </w:r>
      <w:r w:rsidR="008F539E" w:rsidRPr="000E2491">
        <w:rPr>
          <w:rFonts w:ascii="Arial" w:eastAsia="MS Mincho" w:hAnsi="Arial" w:cs="Arial"/>
          <w:sz w:val="24"/>
          <w:szCs w:val="24"/>
          <w:lang w:eastAsia="ja-JP"/>
        </w:rPr>
        <w:t xml:space="preserve">about the type of adjustment you need </w:t>
      </w:r>
      <w:r w:rsidR="008E3123" w:rsidRPr="000E2491">
        <w:rPr>
          <w:rFonts w:ascii="Arial" w:eastAsia="MS Mincho" w:hAnsi="Arial" w:cs="Arial"/>
          <w:sz w:val="24"/>
          <w:szCs w:val="24"/>
          <w:lang w:eastAsia="ja-JP"/>
        </w:rPr>
        <w:t xml:space="preserve">in your online </w:t>
      </w:r>
      <w:r w:rsidR="006645E0" w:rsidRPr="000E2491">
        <w:rPr>
          <w:rFonts w:ascii="Arial" w:eastAsia="MS Mincho" w:hAnsi="Arial" w:cs="Arial"/>
          <w:sz w:val="24"/>
          <w:szCs w:val="24"/>
          <w:lang w:eastAsia="ja-JP"/>
        </w:rPr>
        <w:t>assessment</w:t>
      </w:r>
      <w:r w:rsidR="008E3123" w:rsidRPr="000E2491">
        <w:rPr>
          <w:rFonts w:ascii="Arial" w:eastAsia="MS Mincho" w:hAnsi="Arial" w:cs="Arial"/>
          <w:sz w:val="24"/>
          <w:szCs w:val="24"/>
          <w:lang w:eastAsia="ja-JP"/>
        </w:rPr>
        <w:t xml:space="preserve"> </w:t>
      </w:r>
      <w:r w:rsidR="008F539E" w:rsidRPr="000E2491">
        <w:rPr>
          <w:rFonts w:ascii="Arial" w:eastAsia="MS Mincho" w:hAnsi="Arial" w:cs="Arial"/>
          <w:sz w:val="24"/>
          <w:szCs w:val="24"/>
          <w:lang w:eastAsia="ja-JP"/>
        </w:rPr>
        <w:t>please</w:t>
      </w:r>
      <w:r w:rsidRPr="000E2491">
        <w:rPr>
          <w:rFonts w:ascii="Arial" w:eastAsia="MS Mincho" w:hAnsi="Arial" w:cs="Arial"/>
          <w:sz w:val="24"/>
          <w:szCs w:val="24"/>
          <w:lang w:eastAsia="ja-JP"/>
        </w:rPr>
        <w:t xml:space="preserve"> </w:t>
      </w:r>
      <w:r w:rsidR="00441CAF" w:rsidRPr="000E2491">
        <w:rPr>
          <w:rFonts w:ascii="Arial" w:eastAsia="MS Mincho" w:hAnsi="Arial" w:cs="Arial"/>
          <w:sz w:val="24"/>
          <w:szCs w:val="24"/>
          <w:lang w:eastAsia="ja-JP"/>
        </w:rPr>
        <w:t xml:space="preserve">email </w:t>
      </w:r>
      <w:hyperlink r:id="rId12" w:history="1">
        <w:r w:rsidR="00441CAF" w:rsidRPr="000E2491">
          <w:rPr>
            <w:rStyle w:val="Hyperlink"/>
            <w:rFonts w:ascii="Arial" w:eastAsia="MS Mincho" w:hAnsi="Arial" w:cs="Arial"/>
            <w:sz w:val="24"/>
            <w:szCs w:val="24"/>
            <w:lang w:eastAsia="ja-JP"/>
          </w:rPr>
          <w:t>disability-support@shu.ac.uk</w:t>
        </w:r>
      </w:hyperlink>
      <w:r w:rsidR="00441CAF" w:rsidRPr="000E2491">
        <w:rPr>
          <w:rFonts w:ascii="Arial" w:eastAsia="MS Mincho" w:hAnsi="Arial" w:cs="Arial"/>
          <w:sz w:val="24"/>
          <w:szCs w:val="24"/>
          <w:lang w:eastAsia="ja-JP"/>
        </w:rPr>
        <w:t xml:space="preserve"> </w:t>
      </w:r>
      <w:r w:rsidR="00F90208" w:rsidRPr="000E2491">
        <w:rPr>
          <w:rFonts w:ascii="Arial" w:eastAsia="MS Mincho" w:hAnsi="Arial" w:cs="Arial"/>
          <w:sz w:val="24"/>
          <w:szCs w:val="24"/>
          <w:lang w:eastAsia="ja-JP"/>
        </w:rPr>
        <w:t xml:space="preserve">as soon as possible </w:t>
      </w:r>
      <w:r w:rsidR="00EA17FF" w:rsidRPr="000E2491">
        <w:rPr>
          <w:rFonts w:ascii="Arial" w:eastAsia="MS Mincho" w:hAnsi="Arial" w:cs="Arial"/>
          <w:sz w:val="24"/>
          <w:szCs w:val="24"/>
          <w:lang w:eastAsia="ja-JP"/>
        </w:rPr>
        <w:t>so we can consider the best course of action</w:t>
      </w:r>
      <w:r w:rsidR="00E86BC8" w:rsidRPr="000E2491">
        <w:rPr>
          <w:rFonts w:ascii="Arial" w:eastAsia="MS Mincho" w:hAnsi="Arial" w:cs="Arial"/>
          <w:sz w:val="24"/>
          <w:szCs w:val="24"/>
          <w:lang w:eastAsia="ja-JP"/>
        </w:rPr>
        <w:t xml:space="preserve"> for you.</w:t>
      </w:r>
      <w:r w:rsidRPr="000E2491">
        <w:rPr>
          <w:rFonts w:ascii="Arial" w:eastAsia="MS Mincho" w:hAnsi="Arial" w:cs="Arial"/>
          <w:sz w:val="24"/>
          <w:szCs w:val="24"/>
          <w:lang w:eastAsia="ja-JP"/>
        </w:rPr>
        <w:t xml:space="preserve"> </w:t>
      </w:r>
    </w:p>
    <w:p w14:paraId="219D77C5" w14:textId="77777777" w:rsidR="001A41DC" w:rsidRPr="000E2491" w:rsidRDefault="001A41DC" w:rsidP="00B75C96">
      <w:pPr>
        <w:pStyle w:val="NoSpacing"/>
        <w:rPr>
          <w:rFonts w:ascii="Arial" w:hAnsi="Arial" w:cs="Arial"/>
          <w:sz w:val="24"/>
          <w:szCs w:val="24"/>
        </w:rPr>
      </w:pPr>
    </w:p>
    <w:p w14:paraId="5863B415" w14:textId="5BEF7AC0" w:rsidR="001A41DC" w:rsidRPr="000E2491" w:rsidRDefault="00E86BC8" w:rsidP="00B75C96">
      <w:pPr>
        <w:pStyle w:val="NoSpacing"/>
        <w:rPr>
          <w:rFonts w:ascii="Arial" w:hAnsi="Arial" w:cs="Arial"/>
          <w:sz w:val="24"/>
          <w:szCs w:val="24"/>
        </w:rPr>
      </w:pPr>
      <w:r w:rsidRPr="000E2491">
        <w:rPr>
          <w:rFonts w:ascii="Arial" w:hAnsi="Arial" w:cs="Arial"/>
          <w:sz w:val="24"/>
          <w:szCs w:val="24"/>
        </w:rPr>
        <w:t>Finally</w:t>
      </w:r>
      <w:r w:rsidR="00D30884" w:rsidRPr="000E2491">
        <w:rPr>
          <w:rFonts w:ascii="Arial" w:hAnsi="Arial" w:cs="Arial"/>
          <w:sz w:val="24"/>
          <w:szCs w:val="24"/>
        </w:rPr>
        <w:t>, a</w:t>
      </w:r>
      <w:r w:rsidR="00326B47" w:rsidRPr="000E2491">
        <w:rPr>
          <w:rFonts w:ascii="Arial" w:hAnsi="Arial" w:cs="Arial"/>
          <w:sz w:val="24"/>
          <w:szCs w:val="24"/>
        </w:rPr>
        <w:t>s a safety net, t</w:t>
      </w:r>
      <w:r w:rsidR="001A41DC" w:rsidRPr="000E2491">
        <w:rPr>
          <w:rFonts w:ascii="Arial" w:hAnsi="Arial" w:cs="Arial"/>
          <w:sz w:val="24"/>
          <w:szCs w:val="24"/>
        </w:rPr>
        <w:t xml:space="preserve">he University has </w:t>
      </w:r>
      <w:r w:rsidR="00D30884" w:rsidRPr="000E2491">
        <w:rPr>
          <w:rFonts w:ascii="Arial" w:hAnsi="Arial" w:cs="Arial"/>
          <w:sz w:val="24"/>
          <w:szCs w:val="24"/>
        </w:rPr>
        <w:t>set up at no detriment retake policy (</w:t>
      </w:r>
      <w:r w:rsidR="00686D4A" w:rsidRPr="000E2491">
        <w:rPr>
          <w:rFonts w:ascii="Arial" w:hAnsi="Arial" w:cs="Arial"/>
          <w:sz w:val="24"/>
          <w:szCs w:val="24"/>
        </w:rPr>
        <w:t xml:space="preserve">an </w:t>
      </w:r>
      <w:r w:rsidR="00D30884" w:rsidRPr="000E2491">
        <w:rPr>
          <w:rFonts w:ascii="Arial" w:hAnsi="Arial" w:cs="Arial"/>
          <w:sz w:val="24"/>
          <w:szCs w:val="24"/>
        </w:rPr>
        <w:t>uncapped referral opportunity)</w:t>
      </w:r>
      <w:r w:rsidR="00686D4A" w:rsidRPr="000E2491">
        <w:rPr>
          <w:rFonts w:ascii="Arial" w:hAnsi="Arial" w:cs="Arial"/>
          <w:sz w:val="24"/>
          <w:szCs w:val="24"/>
        </w:rPr>
        <w:t>. This is</w:t>
      </w:r>
      <w:r w:rsidR="001A41DC" w:rsidRPr="000E2491">
        <w:rPr>
          <w:rFonts w:ascii="Arial" w:hAnsi="Arial" w:cs="Arial"/>
          <w:sz w:val="24"/>
          <w:szCs w:val="24"/>
        </w:rPr>
        <w:t xml:space="preserve"> a commitment to students that if they are dissatisfied with their assessment </w:t>
      </w:r>
      <w:r w:rsidR="00CD77A7" w:rsidRPr="000E2491">
        <w:rPr>
          <w:rFonts w:ascii="Arial" w:hAnsi="Arial" w:cs="Arial"/>
          <w:sz w:val="24"/>
          <w:szCs w:val="24"/>
        </w:rPr>
        <w:t>outcome,</w:t>
      </w:r>
      <w:r w:rsidR="001A41DC" w:rsidRPr="000E2491">
        <w:rPr>
          <w:rFonts w:ascii="Arial" w:hAnsi="Arial" w:cs="Arial"/>
          <w:sz w:val="24"/>
          <w:szCs w:val="24"/>
        </w:rPr>
        <w:t xml:space="preserve"> they will be able to take the assessment or examination again without detriment to their academic profile. The means their mark will not be capped and their highest mark will stand. The only exception to this is where there are professional body requirements which do not permit this approach.</w:t>
      </w:r>
      <w:r w:rsidR="00CD77A7" w:rsidRPr="000E2491">
        <w:rPr>
          <w:rFonts w:ascii="Arial" w:hAnsi="Arial" w:cs="Arial"/>
          <w:sz w:val="24"/>
          <w:szCs w:val="24"/>
        </w:rPr>
        <w:t xml:space="preserve"> </w:t>
      </w:r>
    </w:p>
    <w:p w14:paraId="0D450167" w14:textId="2B53843E" w:rsidR="00CD77A7" w:rsidRPr="000E2491" w:rsidRDefault="00CD77A7" w:rsidP="00B75C96">
      <w:pPr>
        <w:pStyle w:val="NoSpacing"/>
        <w:rPr>
          <w:rFonts w:ascii="Arial" w:hAnsi="Arial" w:cs="Arial"/>
          <w:sz w:val="24"/>
          <w:szCs w:val="24"/>
        </w:rPr>
      </w:pPr>
    </w:p>
    <w:p w14:paraId="3E04FE5D" w14:textId="627FCACF" w:rsidR="00CD77A7" w:rsidRPr="000E2491" w:rsidRDefault="004D581F" w:rsidP="00B75C96">
      <w:pPr>
        <w:pStyle w:val="NoSpacing"/>
        <w:rPr>
          <w:rFonts w:ascii="Arial" w:hAnsi="Arial" w:cs="Arial"/>
          <w:sz w:val="24"/>
          <w:szCs w:val="24"/>
        </w:rPr>
      </w:pPr>
      <w:proofErr w:type="gramStart"/>
      <w:r w:rsidRPr="000E2491">
        <w:rPr>
          <w:rFonts w:ascii="Arial" w:hAnsi="Arial" w:cs="Arial"/>
          <w:sz w:val="24"/>
          <w:szCs w:val="24"/>
        </w:rPr>
        <w:t>Wishing you success in your exams</w:t>
      </w:r>
      <w:r w:rsidR="006E45B0" w:rsidRPr="000E2491">
        <w:rPr>
          <w:rFonts w:ascii="Arial" w:hAnsi="Arial" w:cs="Arial"/>
          <w:sz w:val="24"/>
          <w:szCs w:val="24"/>
        </w:rPr>
        <w:t>.</w:t>
      </w:r>
      <w:proofErr w:type="gramEnd"/>
    </w:p>
    <w:p w14:paraId="5B944263" w14:textId="61C3ABFA" w:rsidR="006E45B0" w:rsidRPr="000E2491" w:rsidRDefault="006E45B0" w:rsidP="00B75C96">
      <w:pPr>
        <w:pStyle w:val="NoSpacing"/>
        <w:rPr>
          <w:rFonts w:ascii="Arial" w:hAnsi="Arial" w:cs="Arial"/>
          <w:sz w:val="24"/>
          <w:szCs w:val="24"/>
        </w:rPr>
      </w:pPr>
    </w:p>
    <w:p w14:paraId="2AA971C2" w14:textId="3684F9B3" w:rsidR="006E45B0" w:rsidRPr="000E2491" w:rsidRDefault="006E45B0" w:rsidP="00B75C96">
      <w:pPr>
        <w:pStyle w:val="NoSpacing"/>
        <w:rPr>
          <w:rFonts w:ascii="Arial" w:hAnsi="Arial" w:cs="Arial"/>
          <w:sz w:val="24"/>
          <w:szCs w:val="24"/>
        </w:rPr>
      </w:pPr>
      <w:r w:rsidRPr="000E2491">
        <w:rPr>
          <w:rFonts w:ascii="Arial" w:hAnsi="Arial" w:cs="Arial"/>
          <w:sz w:val="24"/>
          <w:szCs w:val="24"/>
        </w:rPr>
        <w:t>Disability Support Team</w:t>
      </w:r>
    </w:p>
    <w:p w14:paraId="3DE07EBA" w14:textId="77777777" w:rsidR="001A41DC" w:rsidRPr="000E2491" w:rsidRDefault="001A41DC" w:rsidP="00B75C96">
      <w:pPr>
        <w:pStyle w:val="NoSpacing"/>
        <w:rPr>
          <w:rFonts w:ascii="Arial" w:hAnsi="Arial" w:cs="Arial"/>
          <w:sz w:val="24"/>
          <w:szCs w:val="24"/>
        </w:rPr>
      </w:pPr>
    </w:p>
    <w:sectPr w:rsidR="001A41DC" w:rsidRPr="000E24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C89A" w14:textId="77777777" w:rsidR="00661CE0" w:rsidRDefault="00661CE0" w:rsidP="006B0A22">
      <w:pPr>
        <w:spacing w:line="240" w:lineRule="auto"/>
      </w:pPr>
      <w:r>
        <w:separator/>
      </w:r>
    </w:p>
  </w:endnote>
  <w:endnote w:type="continuationSeparator" w:id="0">
    <w:p w14:paraId="4D990029" w14:textId="77777777" w:rsidR="00661CE0" w:rsidRDefault="00661CE0" w:rsidP="006B0A22">
      <w:pPr>
        <w:spacing w:line="240" w:lineRule="auto"/>
      </w:pPr>
      <w:r>
        <w:continuationSeparator/>
      </w:r>
    </w:p>
  </w:endnote>
  <w:endnote w:type="continuationNotice" w:id="1">
    <w:p w14:paraId="24012E30" w14:textId="77777777" w:rsidR="00661CE0" w:rsidRDefault="00661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2ACA" w14:textId="5652B2D0" w:rsidR="000E2491" w:rsidRPr="000E2491" w:rsidRDefault="000E2491">
    <w:pPr>
      <w:pStyle w:val="Footer"/>
      <w:rPr>
        <w:sz w:val="24"/>
        <w:szCs w:val="24"/>
      </w:rPr>
    </w:pPr>
    <w:r w:rsidRPr="000E2491">
      <w:rPr>
        <w:sz w:val="24"/>
        <w:szCs w:val="24"/>
      </w:rPr>
      <w:t>Letter to students with Learning Contracts - May 2020 exams</w:t>
    </w:r>
    <w:r w:rsidRPr="000E2491">
      <w:rPr>
        <w:sz w:val="24"/>
        <w:szCs w:val="24"/>
      </w:rPr>
      <w:br/>
      <w:t>Disability Support Team - April 2020</w:t>
    </w:r>
  </w:p>
  <w:p w14:paraId="5315590E" w14:textId="77777777" w:rsidR="000E2491" w:rsidRDefault="000E2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EC9EC" w14:textId="77777777" w:rsidR="00661CE0" w:rsidRDefault="00661CE0" w:rsidP="006B0A22">
      <w:pPr>
        <w:spacing w:line="240" w:lineRule="auto"/>
      </w:pPr>
      <w:r>
        <w:separator/>
      </w:r>
    </w:p>
  </w:footnote>
  <w:footnote w:type="continuationSeparator" w:id="0">
    <w:p w14:paraId="4A331A49" w14:textId="77777777" w:rsidR="00661CE0" w:rsidRDefault="00661CE0" w:rsidP="006B0A22">
      <w:pPr>
        <w:spacing w:line="240" w:lineRule="auto"/>
      </w:pPr>
      <w:r>
        <w:continuationSeparator/>
      </w:r>
    </w:p>
  </w:footnote>
  <w:footnote w:type="continuationNotice" w:id="1">
    <w:p w14:paraId="5DE3FD65" w14:textId="77777777" w:rsidR="00661CE0" w:rsidRDefault="00661CE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33349"/>
      <w:docPartObj>
        <w:docPartGallery w:val="Page Numbers (Top of Page)"/>
        <w:docPartUnique/>
      </w:docPartObj>
    </w:sdtPr>
    <w:sdtEndPr>
      <w:rPr>
        <w:noProof/>
      </w:rPr>
    </w:sdtEndPr>
    <w:sdtContent>
      <w:p w14:paraId="6A1364CC" w14:textId="268129ED" w:rsidR="000E2491" w:rsidRDefault="000E2491">
        <w:pPr>
          <w:pStyle w:val="Header"/>
          <w:jc w:val="right"/>
        </w:pPr>
        <w:r>
          <w:fldChar w:fldCharType="begin"/>
        </w:r>
        <w:r>
          <w:instrText xml:space="preserve"> PAGE   \* MERGEFORMAT </w:instrText>
        </w:r>
        <w:r>
          <w:fldChar w:fldCharType="separate"/>
        </w:r>
        <w:r w:rsidR="00CA2078">
          <w:rPr>
            <w:noProof/>
          </w:rPr>
          <w:t>2</w:t>
        </w:r>
        <w:r>
          <w:rPr>
            <w:noProof/>
          </w:rPr>
          <w:fldChar w:fldCharType="end"/>
        </w:r>
      </w:p>
    </w:sdtContent>
  </w:sdt>
  <w:p w14:paraId="2DD60C2E" w14:textId="483452A9" w:rsidR="006B0A22" w:rsidRDefault="006B0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8C8"/>
    <w:multiLevelType w:val="hybridMultilevel"/>
    <w:tmpl w:val="97A0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56B52"/>
    <w:multiLevelType w:val="multilevel"/>
    <w:tmpl w:val="F87E9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A04497"/>
    <w:multiLevelType w:val="hybridMultilevel"/>
    <w:tmpl w:val="4FCE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036F1"/>
    <w:multiLevelType w:val="hybridMultilevel"/>
    <w:tmpl w:val="DD582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046F93"/>
    <w:multiLevelType w:val="hybridMultilevel"/>
    <w:tmpl w:val="69147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F43102B"/>
    <w:multiLevelType w:val="hybridMultilevel"/>
    <w:tmpl w:val="E1DA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5121">
      <o:colormenu v:ext="edit" fillcolor="none [305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DC"/>
    <w:rsid w:val="000244AB"/>
    <w:rsid w:val="00030D71"/>
    <w:rsid w:val="00064AB8"/>
    <w:rsid w:val="000E2491"/>
    <w:rsid w:val="000F0A43"/>
    <w:rsid w:val="000F2442"/>
    <w:rsid w:val="00102B42"/>
    <w:rsid w:val="001170C3"/>
    <w:rsid w:val="00130E0D"/>
    <w:rsid w:val="00141134"/>
    <w:rsid w:val="00145721"/>
    <w:rsid w:val="00160111"/>
    <w:rsid w:val="00170861"/>
    <w:rsid w:val="00185D7F"/>
    <w:rsid w:val="00186EE1"/>
    <w:rsid w:val="00193809"/>
    <w:rsid w:val="001A41DC"/>
    <w:rsid w:val="001A49DB"/>
    <w:rsid w:val="001A7967"/>
    <w:rsid w:val="001B16B5"/>
    <w:rsid w:val="001B7756"/>
    <w:rsid w:val="001D406E"/>
    <w:rsid w:val="001D7922"/>
    <w:rsid w:val="001E076B"/>
    <w:rsid w:val="001E26DA"/>
    <w:rsid w:val="0020622F"/>
    <w:rsid w:val="00207BE5"/>
    <w:rsid w:val="00232731"/>
    <w:rsid w:val="00235F47"/>
    <w:rsid w:val="00241313"/>
    <w:rsid w:val="00242526"/>
    <w:rsid w:val="00242927"/>
    <w:rsid w:val="00281B1B"/>
    <w:rsid w:val="002953CD"/>
    <w:rsid w:val="00325069"/>
    <w:rsid w:val="00326B47"/>
    <w:rsid w:val="003335F6"/>
    <w:rsid w:val="003630C3"/>
    <w:rsid w:val="00365D9E"/>
    <w:rsid w:val="003938B3"/>
    <w:rsid w:val="003941E8"/>
    <w:rsid w:val="00395681"/>
    <w:rsid w:val="003A24B3"/>
    <w:rsid w:val="003B1DC8"/>
    <w:rsid w:val="003B5DD3"/>
    <w:rsid w:val="003B76DD"/>
    <w:rsid w:val="003C33EF"/>
    <w:rsid w:val="003C7100"/>
    <w:rsid w:val="003C7D7F"/>
    <w:rsid w:val="003D6C82"/>
    <w:rsid w:val="003E2F2B"/>
    <w:rsid w:val="00402774"/>
    <w:rsid w:val="00440EDC"/>
    <w:rsid w:val="00441CAF"/>
    <w:rsid w:val="00461CB9"/>
    <w:rsid w:val="00476FFB"/>
    <w:rsid w:val="00477E23"/>
    <w:rsid w:val="004849F7"/>
    <w:rsid w:val="004C3BD7"/>
    <w:rsid w:val="004D5135"/>
    <w:rsid w:val="004D581F"/>
    <w:rsid w:val="004E4B90"/>
    <w:rsid w:val="004F7C60"/>
    <w:rsid w:val="0050165B"/>
    <w:rsid w:val="00506529"/>
    <w:rsid w:val="005822D3"/>
    <w:rsid w:val="00590F9A"/>
    <w:rsid w:val="00597621"/>
    <w:rsid w:val="005A20D4"/>
    <w:rsid w:val="005B09E8"/>
    <w:rsid w:val="005C4C75"/>
    <w:rsid w:val="005E0A23"/>
    <w:rsid w:val="005E2331"/>
    <w:rsid w:val="005E2AC2"/>
    <w:rsid w:val="005F3AE3"/>
    <w:rsid w:val="00604516"/>
    <w:rsid w:val="00661CE0"/>
    <w:rsid w:val="006645E0"/>
    <w:rsid w:val="006668B4"/>
    <w:rsid w:val="00671863"/>
    <w:rsid w:val="00686D4A"/>
    <w:rsid w:val="006B0A22"/>
    <w:rsid w:val="006B1A57"/>
    <w:rsid w:val="006B3F86"/>
    <w:rsid w:val="006C79FB"/>
    <w:rsid w:val="006E45B0"/>
    <w:rsid w:val="006F333D"/>
    <w:rsid w:val="006F3976"/>
    <w:rsid w:val="00763348"/>
    <w:rsid w:val="00770375"/>
    <w:rsid w:val="007D46F0"/>
    <w:rsid w:val="007F6CF1"/>
    <w:rsid w:val="008075EC"/>
    <w:rsid w:val="00810EF7"/>
    <w:rsid w:val="00843BA4"/>
    <w:rsid w:val="00850A24"/>
    <w:rsid w:val="008774BD"/>
    <w:rsid w:val="008B7F89"/>
    <w:rsid w:val="008C3F46"/>
    <w:rsid w:val="008E14B8"/>
    <w:rsid w:val="008E3123"/>
    <w:rsid w:val="008E4925"/>
    <w:rsid w:val="008F306F"/>
    <w:rsid w:val="008F539E"/>
    <w:rsid w:val="00960771"/>
    <w:rsid w:val="00987F8B"/>
    <w:rsid w:val="00990298"/>
    <w:rsid w:val="009A3DE6"/>
    <w:rsid w:val="009B0854"/>
    <w:rsid w:val="009B180E"/>
    <w:rsid w:val="009E37EB"/>
    <w:rsid w:val="00A0233F"/>
    <w:rsid w:val="00A2247C"/>
    <w:rsid w:val="00A3024E"/>
    <w:rsid w:val="00A77188"/>
    <w:rsid w:val="00A95A74"/>
    <w:rsid w:val="00AA3A95"/>
    <w:rsid w:val="00AA6738"/>
    <w:rsid w:val="00B074B2"/>
    <w:rsid w:val="00B075C7"/>
    <w:rsid w:val="00B14614"/>
    <w:rsid w:val="00B305CF"/>
    <w:rsid w:val="00B3244E"/>
    <w:rsid w:val="00B35EC8"/>
    <w:rsid w:val="00B50F24"/>
    <w:rsid w:val="00B75C96"/>
    <w:rsid w:val="00C50D44"/>
    <w:rsid w:val="00C64864"/>
    <w:rsid w:val="00C73315"/>
    <w:rsid w:val="00C73E84"/>
    <w:rsid w:val="00C801E7"/>
    <w:rsid w:val="00C84394"/>
    <w:rsid w:val="00C84682"/>
    <w:rsid w:val="00C945DF"/>
    <w:rsid w:val="00CA2078"/>
    <w:rsid w:val="00CB09A5"/>
    <w:rsid w:val="00CD37D7"/>
    <w:rsid w:val="00CD77A7"/>
    <w:rsid w:val="00D02FF4"/>
    <w:rsid w:val="00D05A3E"/>
    <w:rsid w:val="00D05EED"/>
    <w:rsid w:val="00D10B9C"/>
    <w:rsid w:val="00D15555"/>
    <w:rsid w:val="00D252C6"/>
    <w:rsid w:val="00D30884"/>
    <w:rsid w:val="00D37767"/>
    <w:rsid w:val="00D536FF"/>
    <w:rsid w:val="00D83877"/>
    <w:rsid w:val="00D83CD7"/>
    <w:rsid w:val="00DE1A96"/>
    <w:rsid w:val="00DE4CAB"/>
    <w:rsid w:val="00DF74FB"/>
    <w:rsid w:val="00E0759A"/>
    <w:rsid w:val="00E223F7"/>
    <w:rsid w:val="00E267F2"/>
    <w:rsid w:val="00E36CB2"/>
    <w:rsid w:val="00E42097"/>
    <w:rsid w:val="00E52C29"/>
    <w:rsid w:val="00E56F1C"/>
    <w:rsid w:val="00E70DED"/>
    <w:rsid w:val="00E725D7"/>
    <w:rsid w:val="00E83A6F"/>
    <w:rsid w:val="00E86BC8"/>
    <w:rsid w:val="00E93DB4"/>
    <w:rsid w:val="00EA17FF"/>
    <w:rsid w:val="00EA7F3B"/>
    <w:rsid w:val="00EB6CCD"/>
    <w:rsid w:val="00EE52BD"/>
    <w:rsid w:val="00F65C69"/>
    <w:rsid w:val="00F81111"/>
    <w:rsid w:val="00F81653"/>
    <w:rsid w:val="00F832EC"/>
    <w:rsid w:val="00F83F32"/>
    <w:rsid w:val="00F842F5"/>
    <w:rsid w:val="00F90208"/>
    <w:rsid w:val="00F944EE"/>
    <w:rsid w:val="00FB52AE"/>
    <w:rsid w:val="00FB6DAD"/>
    <w:rsid w:val="10A8CC64"/>
    <w:rsid w:val="46B3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3052]"/>
    </o:shapedefaults>
    <o:shapelayout v:ext="edit">
      <o:idmap v:ext="edit" data="1"/>
    </o:shapelayout>
  </w:shapeDefaults>
  <w:decimalSymbol w:val="."/>
  <w:listSeparator w:val=","/>
  <w14:docId w14:val="0EB0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2B"/>
    <w:pPr>
      <w:spacing w:after="0" w:line="276"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402774"/>
    <w:pPr>
      <w:keepNext/>
      <w:keepLines/>
      <w:spacing w:before="200"/>
      <w:outlineLvl w:val="1"/>
    </w:pPr>
    <w:rPr>
      <w:rFonts w:eastAsiaTheme="majorEastAsia" w:cstheme="majorBid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C96"/>
    <w:pPr>
      <w:spacing w:after="0" w:line="240" w:lineRule="auto"/>
    </w:pPr>
  </w:style>
  <w:style w:type="paragraph" w:styleId="BalloonText">
    <w:name w:val="Balloon Text"/>
    <w:basedOn w:val="Normal"/>
    <w:link w:val="BalloonTextChar"/>
    <w:uiPriority w:val="99"/>
    <w:semiHidden/>
    <w:unhideWhenUsed/>
    <w:rsid w:val="00B75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96"/>
    <w:rPr>
      <w:rFonts w:ascii="Segoe UI" w:hAnsi="Segoe UI" w:cs="Segoe UI"/>
      <w:sz w:val="18"/>
      <w:szCs w:val="18"/>
    </w:rPr>
  </w:style>
  <w:style w:type="paragraph" w:styleId="Header">
    <w:name w:val="header"/>
    <w:basedOn w:val="Normal"/>
    <w:link w:val="HeaderChar"/>
    <w:uiPriority w:val="99"/>
    <w:unhideWhenUsed/>
    <w:rsid w:val="006B0A22"/>
    <w:pPr>
      <w:tabs>
        <w:tab w:val="center" w:pos="4513"/>
        <w:tab w:val="right" w:pos="9026"/>
      </w:tabs>
      <w:spacing w:line="240" w:lineRule="auto"/>
    </w:pPr>
  </w:style>
  <w:style w:type="character" w:customStyle="1" w:styleId="HeaderChar">
    <w:name w:val="Header Char"/>
    <w:basedOn w:val="DefaultParagraphFont"/>
    <w:link w:val="Header"/>
    <w:uiPriority w:val="99"/>
    <w:rsid w:val="006B0A22"/>
  </w:style>
  <w:style w:type="paragraph" w:styleId="Footer">
    <w:name w:val="footer"/>
    <w:basedOn w:val="Normal"/>
    <w:link w:val="FooterChar"/>
    <w:uiPriority w:val="99"/>
    <w:unhideWhenUsed/>
    <w:rsid w:val="006B0A22"/>
    <w:pPr>
      <w:tabs>
        <w:tab w:val="center" w:pos="4513"/>
        <w:tab w:val="right" w:pos="9026"/>
      </w:tabs>
      <w:spacing w:line="240" w:lineRule="auto"/>
    </w:pPr>
  </w:style>
  <w:style w:type="character" w:customStyle="1" w:styleId="FooterChar">
    <w:name w:val="Footer Char"/>
    <w:basedOn w:val="DefaultParagraphFont"/>
    <w:link w:val="Footer"/>
    <w:uiPriority w:val="99"/>
    <w:rsid w:val="006B0A22"/>
  </w:style>
  <w:style w:type="character" w:styleId="Hyperlink">
    <w:name w:val="Hyperlink"/>
    <w:basedOn w:val="DefaultParagraphFont"/>
    <w:uiPriority w:val="99"/>
    <w:unhideWhenUsed/>
    <w:rsid w:val="00441CAF"/>
    <w:rPr>
      <w:color w:val="0563C1" w:themeColor="hyperlink"/>
      <w:u w:val="single"/>
    </w:rPr>
  </w:style>
  <w:style w:type="character" w:customStyle="1" w:styleId="UnresolvedMention">
    <w:name w:val="Unresolved Mention"/>
    <w:basedOn w:val="DefaultParagraphFont"/>
    <w:uiPriority w:val="99"/>
    <w:semiHidden/>
    <w:unhideWhenUsed/>
    <w:rsid w:val="00441CAF"/>
    <w:rPr>
      <w:color w:val="605E5C"/>
      <w:shd w:val="clear" w:color="auto" w:fill="E1DFDD"/>
    </w:rPr>
  </w:style>
  <w:style w:type="character" w:customStyle="1" w:styleId="Heading2Char">
    <w:name w:val="Heading 2 Char"/>
    <w:basedOn w:val="DefaultParagraphFont"/>
    <w:link w:val="Heading2"/>
    <w:uiPriority w:val="9"/>
    <w:rsid w:val="00402774"/>
    <w:rPr>
      <w:rFonts w:ascii="Arial" w:eastAsiaTheme="majorEastAsia" w:hAnsi="Arial" w:cstheme="majorBidi"/>
      <w:b/>
      <w:bCs/>
      <w:color w:val="4472C4" w:themeColor="accent1"/>
      <w:sz w:val="24"/>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2B"/>
    <w:pPr>
      <w:spacing w:after="0" w:line="276"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402774"/>
    <w:pPr>
      <w:keepNext/>
      <w:keepLines/>
      <w:spacing w:before="200"/>
      <w:outlineLvl w:val="1"/>
    </w:pPr>
    <w:rPr>
      <w:rFonts w:eastAsiaTheme="majorEastAsia" w:cstheme="majorBid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C96"/>
    <w:pPr>
      <w:spacing w:after="0" w:line="240" w:lineRule="auto"/>
    </w:pPr>
  </w:style>
  <w:style w:type="paragraph" w:styleId="BalloonText">
    <w:name w:val="Balloon Text"/>
    <w:basedOn w:val="Normal"/>
    <w:link w:val="BalloonTextChar"/>
    <w:uiPriority w:val="99"/>
    <w:semiHidden/>
    <w:unhideWhenUsed/>
    <w:rsid w:val="00B75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96"/>
    <w:rPr>
      <w:rFonts w:ascii="Segoe UI" w:hAnsi="Segoe UI" w:cs="Segoe UI"/>
      <w:sz w:val="18"/>
      <w:szCs w:val="18"/>
    </w:rPr>
  </w:style>
  <w:style w:type="paragraph" w:styleId="Header">
    <w:name w:val="header"/>
    <w:basedOn w:val="Normal"/>
    <w:link w:val="HeaderChar"/>
    <w:uiPriority w:val="99"/>
    <w:unhideWhenUsed/>
    <w:rsid w:val="006B0A22"/>
    <w:pPr>
      <w:tabs>
        <w:tab w:val="center" w:pos="4513"/>
        <w:tab w:val="right" w:pos="9026"/>
      </w:tabs>
      <w:spacing w:line="240" w:lineRule="auto"/>
    </w:pPr>
  </w:style>
  <w:style w:type="character" w:customStyle="1" w:styleId="HeaderChar">
    <w:name w:val="Header Char"/>
    <w:basedOn w:val="DefaultParagraphFont"/>
    <w:link w:val="Header"/>
    <w:uiPriority w:val="99"/>
    <w:rsid w:val="006B0A22"/>
  </w:style>
  <w:style w:type="paragraph" w:styleId="Footer">
    <w:name w:val="footer"/>
    <w:basedOn w:val="Normal"/>
    <w:link w:val="FooterChar"/>
    <w:uiPriority w:val="99"/>
    <w:unhideWhenUsed/>
    <w:rsid w:val="006B0A22"/>
    <w:pPr>
      <w:tabs>
        <w:tab w:val="center" w:pos="4513"/>
        <w:tab w:val="right" w:pos="9026"/>
      </w:tabs>
      <w:spacing w:line="240" w:lineRule="auto"/>
    </w:pPr>
  </w:style>
  <w:style w:type="character" w:customStyle="1" w:styleId="FooterChar">
    <w:name w:val="Footer Char"/>
    <w:basedOn w:val="DefaultParagraphFont"/>
    <w:link w:val="Footer"/>
    <w:uiPriority w:val="99"/>
    <w:rsid w:val="006B0A22"/>
  </w:style>
  <w:style w:type="character" w:styleId="Hyperlink">
    <w:name w:val="Hyperlink"/>
    <w:basedOn w:val="DefaultParagraphFont"/>
    <w:uiPriority w:val="99"/>
    <w:unhideWhenUsed/>
    <w:rsid w:val="00441CAF"/>
    <w:rPr>
      <w:color w:val="0563C1" w:themeColor="hyperlink"/>
      <w:u w:val="single"/>
    </w:rPr>
  </w:style>
  <w:style w:type="character" w:customStyle="1" w:styleId="UnresolvedMention">
    <w:name w:val="Unresolved Mention"/>
    <w:basedOn w:val="DefaultParagraphFont"/>
    <w:uiPriority w:val="99"/>
    <w:semiHidden/>
    <w:unhideWhenUsed/>
    <w:rsid w:val="00441CAF"/>
    <w:rPr>
      <w:color w:val="605E5C"/>
      <w:shd w:val="clear" w:color="auto" w:fill="E1DFDD"/>
    </w:rPr>
  </w:style>
  <w:style w:type="character" w:customStyle="1" w:styleId="Heading2Char">
    <w:name w:val="Heading 2 Char"/>
    <w:basedOn w:val="DefaultParagraphFont"/>
    <w:link w:val="Heading2"/>
    <w:uiPriority w:val="9"/>
    <w:rsid w:val="00402774"/>
    <w:rPr>
      <w:rFonts w:ascii="Arial" w:eastAsiaTheme="majorEastAsia" w:hAnsi="Arial" w:cstheme="majorBidi"/>
      <w:b/>
      <w:bCs/>
      <w:color w:val="4472C4" w:themeColor="accent1"/>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ability-support@sh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isability-support@shu.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BB"/>
    <w:rsid w:val="0095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66B7FC8DE48C291F67B7E011505CB">
    <w:name w:val="63066B7FC8DE48C291F67B7E011505CB"/>
    <w:rsid w:val="009522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66B7FC8DE48C291F67B7E011505CB">
    <w:name w:val="63066B7FC8DE48C291F67B7E011505CB"/>
    <w:rsid w:val="00952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72c2da-4183-48ba-b7b2-3d54fc6b6fb4">
      <UserInfo>
        <DisplayName>Dean, Matthew</DisplayName>
        <AccountId>62</AccountId>
        <AccountType/>
      </UserInfo>
      <UserInfo>
        <DisplayName>Russell, Suzanne</DisplayName>
        <AccountId>160</AccountId>
        <AccountType/>
      </UserInfo>
      <UserInfo>
        <DisplayName>Escadale, Liz</DisplayName>
        <AccountId>158</AccountId>
        <AccountType/>
      </UserInfo>
      <UserInfo>
        <DisplayName>Hill, Marissa</DisplayName>
        <AccountId>83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C8BE90645AE4D977CDEBEB3DC15F1" ma:contentTypeVersion="8" ma:contentTypeDescription="Create a new document." ma:contentTypeScope="" ma:versionID="47814835970074c6c3ab4a79bce9cf4f">
  <xsd:schema xmlns:xsd="http://www.w3.org/2001/XMLSchema" xmlns:xs="http://www.w3.org/2001/XMLSchema" xmlns:p="http://schemas.microsoft.com/office/2006/metadata/properties" xmlns:ns2="5572c2da-4183-48ba-b7b2-3d54fc6b6fb4" xmlns:ns3="e43014c1-9271-40e2-ab72-b7ee2013fab8" targetNamespace="http://schemas.microsoft.com/office/2006/metadata/properties" ma:root="true" ma:fieldsID="599a919a867fd9b68af9c3aeaaad5903" ns2:_="" ns3:_="">
    <xsd:import namespace="5572c2da-4183-48ba-b7b2-3d54fc6b6fb4"/>
    <xsd:import namespace="e43014c1-9271-40e2-ab72-b7ee2013fab8"/>
    <xsd:element name="properties">
      <xsd:complexType>
        <xsd:sequence>
          <xsd:element name="documentManagement">
            <xsd:complexType>
              <xsd:all>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2c2da-4183-48ba-b7b2-3d54fc6b6f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014c1-9271-40e2-ab72-b7ee2013fab8"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D9EED-54B4-4B47-9F9E-0946FFAB1F04}">
  <ds:schemaRefs>
    <ds:schemaRef ds:uri="http://purl.org/dc/dcmitype/"/>
    <ds:schemaRef ds:uri="http://schemas.microsoft.com/office/2006/metadata/properties"/>
    <ds:schemaRef ds:uri="http://purl.org/dc/terms/"/>
    <ds:schemaRef ds:uri="http://www.w3.org/XML/1998/namespace"/>
    <ds:schemaRef ds:uri="e43014c1-9271-40e2-ab72-b7ee2013fab8"/>
    <ds:schemaRef ds:uri="http://schemas.microsoft.com/office/2006/documentManagement/types"/>
    <ds:schemaRef ds:uri="http://purl.org/dc/elements/1.1/"/>
    <ds:schemaRef ds:uri="http://schemas.openxmlformats.org/package/2006/metadata/core-properties"/>
    <ds:schemaRef ds:uri="5572c2da-4183-48ba-b7b2-3d54fc6b6fb4"/>
    <ds:schemaRef ds:uri="http://schemas.microsoft.com/office/infopath/2007/PartnerControls"/>
  </ds:schemaRefs>
</ds:datastoreItem>
</file>

<file path=customXml/itemProps2.xml><?xml version="1.0" encoding="utf-8"?>
<ds:datastoreItem xmlns:ds="http://schemas.openxmlformats.org/officeDocument/2006/customXml" ds:itemID="{3065030A-FC03-415C-85FD-D5700495DF18}">
  <ds:schemaRefs>
    <ds:schemaRef ds:uri="http://schemas.microsoft.com/sharepoint/v3/contenttype/forms"/>
  </ds:schemaRefs>
</ds:datastoreItem>
</file>

<file path=customXml/itemProps3.xml><?xml version="1.0" encoding="utf-8"?>
<ds:datastoreItem xmlns:ds="http://schemas.openxmlformats.org/officeDocument/2006/customXml" ds:itemID="{845B946C-7DA5-4896-AFA8-888BD6012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2c2da-4183-48ba-b7b2-3d54fc6b6fb4"/>
    <ds:schemaRef ds:uri="e43014c1-9271-40e2-ab72-b7ee2013f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4070</CharactersWithSpaces>
  <SharedDoc>false</SharedDoc>
  <HLinks>
    <vt:vector size="12" baseType="variant">
      <vt:variant>
        <vt:i4>4522090</vt:i4>
      </vt:variant>
      <vt:variant>
        <vt:i4>3</vt:i4>
      </vt:variant>
      <vt:variant>
        <vt:i4>0</vt:i4>
      </vt:variant>
      <vt:variant>
        <vt:i4>5</vt:i4>
      </vt:variant>
      <vt:variant>
        <vt:lpwstr>mailto:disability-support@shu.ac.uk</vt:lpwstr>
      </vt:variant>
      <vt:variant>
        <vt:lpwstr/>
      </vt:variant>
      <vt:variant>
        <vt:i4>4522090</vt:i4>
      </vt:variant>
      <vt:variant>
        <vt:i4>0</vt:i4>
      </vt:variant>
      <vt:variant>
        <vt:i4>0</vt:i4>
      </vt:variant>
      <vt:variant>
        <vt:i4>5</vt:i4>
      </vt:variant>
      <vt:variant>
        <vt:lpwstr>mailto:disability-support@shu.ac.uk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Victoria</dc:creator>
  <cp:lastModifiedBy>Natalie Brownell</cp:lastModifiedBy>
  <cp:revision>5</cp:revision>
  <dcterms:created xsi:type="dcterms:W3CDTF">2020-04-24T16:50:00Z</dcterms:created>
  <dcterms:modified xsi:type="dcterms:W3CDTF">2020-04-24T16:56:00Z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0x010100E07C8BE90645AE4D977CDEBEB3DC15F1</vt:lpwstr>
  </property>
</Properties>
</file>