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9D3A8" w14:textId="77777777" w:rsidR="00447246" w:rsidRPr="00ED216E" w:rsidRDefault="00447246" w:rsidP="00ED216E">
      <w:pPr>
        <w:pStyle w:val="Heading1"/>
        <w:spacing w:before="0" w:line="276" w:lineRule="auto"/>
      </w:pPr>
      <w:r w:rsidRPr="00ED216E">
        <w:t xml:space="preserve">Role outline </w:t>
      </w:r>
    </w:p>
    <w:p w14:paraId="5F60FDF6" w14:textId="77777777" w:rsidR="00447246" w:rsidRPr="00ED216E" w:rsidRDefault="00447246" w:rsidP="006D0C29">
      <w:pPr>
        <w:pStyle w:val="Heading1"/>
        <w:keepNext w:val="0"/>
        <w:keepLines w:val="0"/>
        <w:widowControl w:val="0"/>
        <w:tabs>
          <w:tab w:val="left" w:pos="860"/>
          <w:tab w:val="left" w:pos="861"/>
        </w:tabs>
        <w:autoSpaceDE w:val="0"/>
        <w:autoSpaceDN w:val="0"/>
        <w:spacing w:before="0"/>
        <w:ind w:left="152"/>
        <w:rPr>
          <w:rFonts w:ascii="Arial" w:eastAsiaTheme="minorEastAsia" w:hAnsi="Arial" w:cs="Arial"/>
          <w:bCs w:val="0"/>
          <w:color w:val="621B40"/>
          <w:sz w:val="24"/>
          <w:szCs w:val="24"/>
        </w:rPr>
      </w:pPr>
    </w:p>
    <w:p w14:paraId="6E89371B" w14:textId="0C903865" w:rsidR="0058224E" w:rsidRPr="00ED216E" w:rsidRDefault="00447246" w:rsidP="00447246">
      <w:pPr>
        <w:pStyle w:val="BodyText"/>
        <w:ind w:left="152"/>
        <w:rPr>
          <w:rFonts w:ascii="Arial" w:hAnsi="Arial" w:cs="Arial"/>
        </w:rPr>
      </w:pPr>
      <w:r w:rsidRPr="00ED216E">
        <w:rPr>
          <w:rStyle w:val="Strong"/>
          <w:rFonts w:ascii="Arial" w:eastAsiaTheme="minorHAnsi" w:hAnsi="Arial" w:cs="Arial"/>
          <w:bCs w:val="0"/>
          <w:color w:val="0070C0"/>
          <w:lang w:eastAsia="en-GB"/>
        </w:rPr>
        <w:t>Role title:</w:t>
      </w:r>
      <w:r w:rsidRPr="00ED216E">
        <w:rPr>
          <w:rStyle w:val="Strong"/>
          <w:rFonts w:ascii="Arial" w:eastAsiaTheme="minorHAnsi" w:hAnsi="Arial" w:cs="Arial"/>
          <w:bCs w:val="0"/>
          <w:color w:val="B70D50"/>
          <w:lang w:eastAsia="en-GB"/>
        </w:rPr>
        <w:t xml:space="preserve"> </w:t>
      </w:r>
      <w:r w:rsidR="00DF5764" w:rsidRPr="00ED216E">
        <w:rPr>
          <w:rFonts w:ascii="Arial" w:hAnsi="Arial" w:cs="Arial"/>
          <w:b/>
        </w:rPr>
        <w:t>Course Leader (Higher and Degree Apprenticeships)</w:t>
      </w:r>
    </w:p>
    <w:p w14:paraId="06CF256C" w14:textId="7534371C" w:rsidR="00DF5764" w:rsidRPr="00ED216E" w:rsidRDefault="00DF5764" w:rsidP="00447246">
      <w:pPr>
        <w:pStyle w:val="BodyText"/>
        <w:spacing w:before="10"/>
        <w:ind w:left="152"/>
        <w:rPr>
          <w:rFonts w:ascii="Arial" w:hAnsi="Arial" w:cs="Arial"/>
          <w:bCs/>
        </w:rPr>
      </w:pPr>
      <w:r w:rsidRPr="00ED216E">
        <w:rPr>
          <w:rFonts w:ascii="Arial" w:hAnsi="Arial" w:cs="Arial"/>
          <w:bCs/>
        </w:rPr>
        <w:t>This role is a high level outline of the key responsibilities of a course leader. The context and precise activities may differ according to type, size and complexity of course. This document should therefore be read in conjunction with more detailed guidance available on the '</w:t>
      </w:r>
      <w:hyperlink r:id="rId12" w:history="1">
        <w:r w:rsidRPr="00ED216E">
          <w:rPr>
            <w:rStyle w:val="Hyperlink"/>
            <w:rFonts w:ascii="Arial" w:hAnsi="Arial" w:cs="Arial"/>
            <w:bCs/>
          </w:rPr>
          <w:t>Course Leaders</w:t>
        </w:r>
      </w:hyperlink>
      <w:r w:rsidRPr="00ED216E">
        <w:rPr>
          <w:rFonts w:ascii="Arial" w:hAnsi="Arial" w:cs="Arial"/>
          <w:bCs/>
        </w:rPr>
        <w:t xml:space="preserve"> and </w:t>
      </w:r>
      <w:hyperlink r:id="rId13" w:history="1">
        <w:r w:rsidRPr="00ED216E">
          <w:rPr>
            <w:rStyle w:val="Hyperlink"/>
            <w:rFonts w:ascii="Arial" w:hAnsi="Arial" w:cs="Arial"/>
            <w:bCs/>
          </w:rPr>
          <w:t>Higher and Degree Apprenticeship</w:t>
        </w:r>
      </w:hyperlink>
      <w:r w:rsidRPr="00ED216E">
        <w:rPr>
          <w:rFonts w:ascii="Arial" w:hAnsi="Arial" w:cs="Arial"/>
          <w:bCs/>
        </w:rPr>
        <w:t xml:space="preserve"> Essentials' sites. For the purposes of this role outline the definition of the course team will included colleagues based in the employment setting.</w:t>
      </w:r>
    </w:p>
    <w:p w14:paraId="60F91C2F" w14:textId="53DB48B2" w:rsidR="0058224E" w:rsidRPr="00ED216E" w:rsidRDefault="00447246" w:rsidP="00447246">
      <w:pPr>
        <w:pStyle w:val="BodyText"/>
        <w:spacing w:before="10"/>
        <w:ind w:left="152"/>
        <w:rPr>
          <w:rFonts w:ascii="Arial" w:hAnsi="Arial" w:cs="Arial"/>
          <w:b/>
          <w:color w:val="0070C0"/>
        </w:rPr>
      </w:pPr>
      <w:r w:rsidRPr="00ED216E">
        <w:rPr>
          <w:rStyle w:val="Strong"/>
          <w:rFonts w:ascii="Arial" w:eastAsiaTheme="minorHAnsi" w:hAnsi="Arial" w:cs="Arial"/>
          <w:color w:val="0070C0"/>
          <w:lang w:eastAsia="en-GB"/>
        </w:rPr>
        <w:t>Role purpose:</w:t>
      </w:r>
    </w:p>
    <w:p w14:paraId="4F7E2E9E" w14:textId="157A9D05" w:rsidR="00447246" w:rsidRPr="00ED216E" w:rsidRDefault="00DF5764" w:rsidP="006D0C29">
      <w:pPr>
        <w:pStyle w:val="Heading1"/>
        <w:keepNext w:val="0"/>
        <w:keepLines w:val="0"/>
        <w:widowControl w:val="0"/>
        <w:tabs>
          <w:tab w:val="left" w:pos="860"/>
          <w:tab w:val="left" w:pos="861"/>
        </w:tabs>
        <w:autoSpaceDE w:val="0"/>
        <w:autoSpaceDN w:val="0"/>
        <w:spacing w:before="0"/>
        <w:ind w:left="152"/>
        <w:rPr>
          <w:rFonts w:ascii="Arial" w:eastAsiaTheme="minorEastAsia" w:hAnsi="Arial" w:cs="Arial"/>
          <w:b w:val="0"/>
          <w:color w:val="auto"/>
          <w:sz w:val="24"/>
          <w:szCs w:val="24"/>
        </w:rPr>
      </w:pPr>
      <w:r w:rsidRPr="00ED216E">
        <w:rPr>
          <w:rFonts w:ascii="Arial" w:eastAsiaTheme="minorEastAsia" w:hAnsi="Arial" w:cs="Arial"/>
          <w:b w:val="0"/>
          <w:color w:val="auto"/>
          <w:sz w:val="24"/>
          <w:szCs w:val="24"/>
        </w:rPr>
        <w:t>To provide academic leadership, to the course team, in relation to course design and delivery and ensure the ongoing development of a designated course is fit for purpose in delivering an excellent student experience and continues to meet the needs of the employer(s).</w:t>
      </w:r>
    </w:p>
    <w:p w14:paraId="1BE688F5" w14:textId="77777777" w:rsidR="00DF5764" w:rsidRPr="00ED216E" w:rsidRDefault="00DF5764" w:rsidP="00DF5764">
      <w:pPr>
        <w:rPr>
          <w:rFonts w:ascii="Arial" w:hAnsi="Arial" w:cs="Arial"/>
        </w:rPr>
      </w:pPr>
    </w:p>
    <w:p w14:paraId="43C20F98" w14:textId="77777777" w:rsidR="00562804" w:rsidRPr="00ED216E" w:rsidRDefault="00562804" w:rsidP="00562804">
      <w:pPr>
        <w:pStyle w:val="NoSpacing"/>
        <w:ind w:left="152"/>
        <w:rPr>
          <w:bCs/>
        </w:rPr>
      </w:pPr>
      <w:r w:rsidRPr="00ED216E">
        <w:rPr>
          <w:b/>
          <w:bCs/>
        </w:rPr>
        <w:t xml:space="preserve">The course leader, supported in their role by the course team, is responsible for: </w:t>
      </w:r>
    </w:p>
    <w:p w14:paraId="06DD205A" w14:textId="77777777" w:rsidR="00562804" w:rsidRPr="00ED216E" w:rsidRDefault="00562804" w:rsidP="00447246">
      <w:pPr>
        <w:pStyle w:val="NoSpacing"/>
        <w:ind w:left="152"/>
        <w:rPr>
          <w:b/>
          <w:bCs/>
        </w:rPr>
      </w:pPr>
    </w:p>
    <w:p w14:paraId="4ED5F362" w14:textId="77777777" w:rsidR="00447246" w:rsidRPr="00ED216E" w:rsidRDefault="00447246" w:rsidP="00447246">
      <w:pPr>
        <w:pStyle w:val="NoSpacing"/>
        <w:ind w:left="152"/>
        <w:rPr>
          <w:rStyle w:val="Strong"/>
          <w:rFonts w:eastAsiaTheme="minorHAnsi"/>
          <w:bCs w:val="0"/>
          <w:color w:val="B70D50"/>
          <w:lang w:eastAsia="en-GB"/>
        </w:rPr>
      </w:pPr>
      <w:r w:rsidRPr="00ED216E">
        <w:rPr>
          <w:rStyle w:val="Strong"/>
          <w:rFonts w:eastAsiaTheme="minorHAnsi"/>
          <w:bCs w:val="0"/>
          <w:color w:val="0070C0"/>
          <w:lang w:eastAsia="en-GB"/>
        </w:rPr>
        <w:t>Providing academic leadership</w:t>
      </w:r>
      <w:r w:rsidRPr="00ED216E">
        <w:rPr>
          <w:rStyle w:val="Strong"/>
          <w:rFonts w:eastAsiaTheme="minorHAnsi"/>
          <w:color w:val="0070C0"/>
          <w:lang w:eastAsia="en-GB"/>
        </w:rPr>
        <w:t xml:space="preserve"> in relation to course design, delivery and enhancement by:</w:t>
      </w:r>
      <w:r w:rsidRPr="00ED216E">
        <w:rPr>
          <w:rStyle w:val="Strong"/>
          <w:rFonts w:eastAsiaTheme="minorHAnsi"/>
          <w:color w:val="B70D50"/>
          <w:lang w:eastAsia="en-GB"/>
        </w:rPr>
        <w:br/>
      </w:r>
    </w:p>
    <w:p w14:paraId="42856424" w14:textId="113773FF" w:rsidR="00DF5764" w:rsidRPr="00ED216E" w:rsidRDefault="00DF5764" w:rsidP="00DF5764">
      <w:pPr>
        <w:pStyle w:val="Heading1"/>
        <w:widowControl w:val="0"/>
        <w:numPr>
          <w:ilvl w:val="0"/>
          <w:numId w:val="24"/>
        </w:numPr>
        <w:tabs>
          <w:tab w:val="left" w:pos="860"/>
          <w:tab w:val="left" w:pos="861"/>
        </w:tabs>
        <w:autoSpaceDE w:val="0"/>
        <w:autoSpaceDN w:val="0"/>
        <w:spacing w:before="0"/>
        <w:rPr>
          <w:rFonts w:ascii="Arial" w:eastAsia="SimSun" w:hAnsi="Arial" w:cs="Arial"/>
          <w:b w:val="0"/>
          <w:bCs w:val="0"/>
          <w:color w:val="auto"/>
          <w:sz w:val="24"/>
          <w:szCs w:val="24"/>
          <w:lang w:eastAsia="zh-CN"/>
        </w:rPr>
      </w:pPr>
      <w:r w:rsidRPr="00ED216E">
        <w:rPr>
          <w:rFonts w:ascii="Arial" w:eastAsia="SimSun" w:hAnsi="Arial" w:cs="Arial"/>
          <w:b w:val="0"/>
          <w:bCs w:val="0"/>
          <w:color w:val="auto"/>
          <w:sz w:val="24"/>
          <w:szCs w:val="24"/>
          <w:lang w:eastAsia="zh-CN"/>
        </w:rPr>
        <w:t xml:space="preserve">Working with relevant colleagues and employer(s) to design the course ensuring employer(s) needs are met alongside the requirements of the apprenticeship standard and any professional body requirements, using the </w:t>
      </w:r>
      <w:r w:rsidR="00562804" w:rsidRPr="00ED216E">
        <w:rPr>
          <w:rFonts w:ascii="Arial" w:eastAsia="SimSun" w:hAnsi="Arial" w:cs="Arial"/>
          <w:b w:val="0"/>
          <w:bCs w:val="0"/>
          <w:color w:val="auto"/>
          <w:sz w:val="24"/>
          <w:szCs w:val="24"/>
          <w:lang w:eastAsia="zh-CN"/>
        </w:rPr>
        <w:t>U</w:t>
      </w:r>
      <w:r w:rsidRPr="00ED216E">
        <w:rPr>
          <w:rFonts w:ascii="Arial" w:eastAsia="SimSun" w:hAnsi="Arial" w:cs="Arial"/>
          <w:b w:val="0"/>
          <w:bCs w:val="0"/>
          <w:color w:val="auto"/>
          <w:sz w:val="24"/>
          <w:szCs w:val="24"/>
          <w:lang w:eastAsia="zh-CN"/>
        </w:rPr>
        <w:t>niversity's Apprenticeship and work based learning framework.</w:t>
      </w:r>
    </w:p>
    <w:p w14:paraId="125F7EC4" w14:textId="77777777" w:rsidR="00DF5764" w:rsidRPr="00ED216E" w:rsidRDefault="00DF5764" w:rsidP="00DF5764">
      <w:pPr>
        <w:pStyle w:val="Heading1"/>
        <w:widowControl w:val="0"/>
        <w:numPr>
          <w:ilvl w:val="0"/>
          <w:numId w:val="24"/>
        </w:numPr>
        <w:tabs>
          <w:tab w:val="left" w:pos="860"/>
          <w:tab w:val="left" w:pos="861"/>
        </w:tabs>
        <w:autoSpaceDE w:val="0"/>
        <w:autoSpaceDN w:val="0"/>
        <w:spacing w:before="0"/>
        <w:rPr>
          <w:rFonts w:ascii="Arial" w:eastAsia="SimSun" w:hAnsi="Arial" w:cs="Arial"/>
          <w:b w:val="0"/>
          <w:bCs w:val="0"/>
          <w:color w:val="auto"/>
          <w:sz w:val="24"/>
          <w:szCs w:val="24"/>
          <w:lang w:eastAsia="zh-CN"/>
        </w:rPr>
      </w:pPr>
      <w:proofErr w:type="gramStart"/>
      <w:r w:rsidRPr="00ED216E">
        <w:rPr>
          <w:rFonts w:ascii="Arial" w:eastAsia="SimSun" w:hAnsi="Arial" w:cs="Arial"/>
          <w:b w:val="0"/>
          <w:bCs w:val="0"/>
          <w:color w:val="auto"/>
          <w:sz w:val="24"/>
          <w:szCs w:val="24"/>
          <w:lang w:eastAsia="zh-CN"/>
        </w:rPr>
        <w:t>Creating a sense of identity and ownership amongst the course delivery team, providing focus and enabling staff to understand their contribution to the course, (e.g. by meeting regularly with the course delivery team to discuss the successful operation and development of the course).</w:t>
      </w:r>
      <w:proofErr w:type="gramEnd"/>
      <w:r w:rsidRPr="00ED216E">
        <w:rPr>
          <w:rFonts w:ascii="Arial" w:eastAsia="SimSun" w:hAnsi="Arial" w:cs="Arial"/>
          <w:b w:val="0"/>
          <w:bCs w:val="0"/>
          <w:color w:val="auto"/>
          <w:sz w:val="24"/>
          <w:szCs w:val="24"/>
          <w:lang w:eastAsia="zh-CN"/>
        </w:rPr>
        <w:t xml:space="preserve"> </w:t>
      </w:r>
    </w:p>
    <w:p w14:paraId="748ED5D4" w14:textId="6DFEB7D5" w:rsidR="00DF5764" w:rsidRPr="00ED216E" w:rsidRDefault="00DF5764" w:rsidP="00DF5764">
      <w:pPr>
        <w:pStyle w:val="Heading1"/>
        <w:widowControl w:val="0"/>
        <w:numPr>
          <w:ilvl w:val="0"/>
          <w:numId w:val="24"/>
        </w:numPr>
        <w:tabs>
          <w:tab w:val="left" w:pos="860"/>
          <w:tab w:val="left" w:pos="861"/>
        </w:tabs>
        <w:autoSpaceDE w:val="0"/>
        <w:autoSpaceDN w:val="0"/>
        <w:spacing w:before="0"/>
        <w:rPr>
          <w:rFonts w:ascii="Arial" w:eastAsia="SimSun" w:hAnsi="Arial" w:cs="Arial"/>
          <w:b w:val="0"/>
          <w:bCs w:val="0"/>
          <w:color w:val="auto"/>
          <w:sz w:val="24"/>
          <w:szCs w:val="24"/>
          <w:lang w:eastAsia="zh-CN"/>
        </w:rPr>
      </w:pPr>
      <w:r w:rsidRPr="00ED216E">
        <w:rPr>
          <w:rFonts w:ascii="Arial" w:eastAsia="SimSun" w:hAnsi="Arial" w:cs="Arial"/>
          <w:b w:val="0"/>
          <w:bCs w:val="0"/>
          <w:color w:val="auto"/>
          <w:sz w:val="24"/>
          <w:szCs w:val="24"/>
          <w:lang w:eastAsia="zh-CN"/>
        </w:rPr>
        <w:t xml:space="preserve">Working with the course delivery team to identify and </w:t>
      </w:r>
      <w:proofErr w:type="gramStart"/>
      <w:r w:rsidRPr="00ED216E">
        <w:rPr>
          <w:rFonts w:ascii="Arial" w:eastAsia="SimSun" w:hAnsi="Arial" w:cs="Arial"/>
          <w:b w:val="0"/>
          <w:bCs w:val="0"/>
          <w:color w:val="auto"/>
          <w:sz w:val="24"/>
          <w:szCs w:val="24"/>
          <w:lang w:eastAsia="zh-CN"/>
        </w:rPr>
        <w:t>advise</w:t>
      </w:r>
      <w:proofErr w:type="gramEnd"/>
      <w:r w:rsidRPr="00ED216E">
        <w:rPr>
          <w:rFonts w:ascii="Arial" w:eastAsia="SimSun" w:hAnsi="Arial" w:cs="Arial"/>
          <w:b w:val="0"/>
          <w:bCs w:val="0"/>
          <w:color w:val="auto"/>
          <w:sz w:val="24"/>
          <w:szCs w:val="24"/>
          <w:lang w:eastAsia="zh-CN"/>
        </w:rPr>
        <w:t xml:space="preserve"> on opportunities for academic development of the course in line with the strategic priorities of the Department, </w:t>
      </w:r>
      <w:r w:rsidR="00ED216E">
        <w:rPr>
          <w:rFonts w:ascii="Arial" w:eastAsia="SimSun" w:hAnsi="Arial" w:cs="Arial"/>
          <w:b w:val="0"/>
          <w:bCs w:val="0"/>
          <w:color w:val="auto"/>
          <w:sz w:val="24"/>
          <w:szCs w:val="24"/>
          <w:lang w:eastAsia="zh-CN"/>
        </w:rPr>
        <w:t>College</w:t>
      </w:r>
      <w:r w:rsidRPr="00ED216E">
        <w:rPr>
          <w:rFonts w:ascii="Arial" w:eastAsia="SimSun" w:hAnsi="Arial" w:cs="Arial"/>
          <w:b w:val="0"/>
          <w:bCs w:val="0"/>
          <w:color w:val="auto"/>
          <w:sz w:val="24"/>
          <w:szCs w:val="24"/>
          <w:lang w:eastAsia="zh-CN"/>
        </w:rPr>
        <w:t xml:space="preserve"> and University. </w:t>
      </w:r>
    </w:p>
    <w:p w14:paraId="26AE21CD" w14:textId="77777777" w:rsidR="00DF5764" w:rsidRPr="00ED216E" w:rsidRDefault="00DF5764" w:rsidP="00DF5764">
      <w:pPr>
        <w:pStyle w:val="Heading1"/>
        <w:widowControl w:val="0"/>
        <w:numPr>
          <w:ilvl w:val="0"/>
          <w:numId w:val="24"/>
        </w:numPr>
        <w:tabs>
          <w:tab w:val="left" w:pos="860"/>
          <w:tab w:val="left" w:pos="861"/>
        </w:tabs>
        <w:autoSpaceDE w:val="0"/>
        <w:autoSpaceDN w:val="0"/>
        <w:spacing w:before="0"/>
        <w:rPr>
          <w:rFonts w:ascii="Arial" w:eastAsia="SimSun" w:hAnsi="Arial" w:cs="Arial"/>
          <w:b w:val="0"/>
          <w:bCs w:val="0"/>
          <w:color w:val="auto"/>
          <w:sz w:val="24"/>
          <w:szCs w:val="24"/>
          <w:lang w:eastAsia="zh-CN"/>
        </w:rPr>
      </w:pPr>
      <w:proofErr w:type="gramStart"/>
      <w:r w:rsidRPr="00ED216E">
        <w:rPr>
          <w:rFonts w:ascii="Arial" w:eastAsia="SimSun" w:hAnsi="Arial" w:cs="Arial"/>
          <w:b w:val="0"/>
          <w:bCs w:val="0"/>
          <w:color w:val="auto"/>
          <w:sz w:val="24"/>
          <w:szCs w:val="24"/>
          <w:lang w:eastAsia="zh-CN"/>
        </w:rPr>
        <w:t>Advising key stakeholders/managers on the course specific resource requirements.</w:t>
      </w:r>
      <w:proofErr w:type="gramEnd"/>
      <w:r w:rsidRPr="00ED216E">
        <w:rPr>
          <w:rFonts w:ascii="Arial" w:eastAsia="SimSun" w:hAnsi="Arial" w:cs="Arial"/>
          <w:b w:val="0"/>
          <w:bCs w:val="0"/>
          <w:color w:val="auto"/>
          <w:sz w:val="24"/>
          <w:szCs w:val="24"/>
          <w:lang w:eastAsia="zh-CN"/>
        </w:rPr>
        <w:t xml:space="preserve"> </w:t>
      </w:r>
    </w:p>
    <w:p w14:paraId="36CF3406" w14:textId="77777777" w:rsidR="00447246" w:rsidRPr="00ED216E" w:rsidRDefault="00447246" w:rsidP="006D0C29">
      <w:pPr>
        <w:pStyle w:val="Heading1"/>
        <w:keepNext w:val="0"/>
        <w:keepLines w:val="0"/>
        <w:widowControl w:val="0"/>
        <w:tabs>
          <w:tab w:val="left" w:pos="860"/>
          <w:tab w:val="left" w:pos="861"/>
        </w:tabs>
        <w:autoSpaceDE w:val="0"/>
        <w:autoSpaceDN w:val="0"/>
        <w:spacing w:before="0"/>
        <w:ind w:left="152"/>
        <w:rPr>
          <w:rFonts w:ascii="Arial" w:eastAsiaTheme="minorEastAsia" w:hAnsi="Arial" w:cs="Arial"/>
          <w:b w:val="0"/>
          <w:bCs w:val="0"/>
          <w:color w:val="auto"/>
          <w:sz w:val="24"/>
          <w:szCs w:val="24"/>
        </w:rPr>
      </w:pPr>
    </w:p>
    <w:p w14:paraId="174CC8AA" w14:textId="26727A4B" w:rsidR="00447246" w:rsidRPr="00ED216E" w:rsidRDefault="00447246" w:rsidP="00447246">
      <w:pPr>
        <w:pStyle w:val="NoSpacing"/>
        <w:rPr>
          <w:rStyle w:val="Strong"/>
          <w:rFonts w:eastAsiaTheme="minorHAnsi"/>
          <w:bCs w:val="0"/>
          <w:color w:val="0070C0"/>
          <w:lang w:eastAsia="en-GB"/>
        </w:rPr>
      </w:pPr>
      <w:r w:rsidRPr="00ED216E">
        <w:rPr>
          <w:rStyle w:val="Strong"/>
          <w:rFonts w:eastAsiaTheme="minorHAnsi"/>
          <w:bCs w:val="0"/>
          <w:color w:val="0070C0"/>
          <w:lang w:eastAsia="en-GB"/>
        </w:rPr>
        <w:t>Ensuring an optimum student experience by:</w:t>
      </w:r>
    </w:p>
    <w:p w14:paraId="74275F3F" w14:textId="77777777" w:rsidR="00447246" w:rsidRPr="00ED216E" w:rsidRDefault="00447246" w:rsidP="00447246">
      <w:pPr>
        <w:pStyle w:val="NoSpacing"/>
        <w:rPr>
          <w:rStyle w:val="Strong"/>
          <w:rFonts w:eastAsiaTheme="minorHAnsi"/>
          <w:color w:val="B70D50"/>
          <w:lang w:eastAsia="en-GB"/>
        </w:rPr>
      </w:pPr>
    </w:p>
    <w:p w14:paraId="4AC8B6B7" w14:textId="77777777" w:rsidR="00DF5764" w:rsidRPr="00ED216E" w:rsidRDefault="00DF5764" w:rsidP="00DF5764">
      <w:pPr>
        <w:pStyle w:val="Heading1"/>
        <w:widowControl w:val="0"/>
        <w:numPr>
          <w:ilvl w:val="0"/>
          <w:numId w:val="25"/>
        </w:numPr>
        <w:tabs>
          <w:tab w:val="left" w:pos="860"/>
          <w:tab w:val="left" w:pos="861"/>
        </w:tabs>
        <w:autoSpaceDE w:val="0"/>
        <w:autoSpaceDN w:val="0"/>
        <w:spacing w:before="0"/>
        <w:rPr>
          <w:rFonts w:ascii="Arial" w:eastAsia="SimSun" w:hAnsi="Arial" w:cs="Arial"/>
          <w:b w:val="0"/>
          <w:bCs w:val="0"/>
          <w:color w:val="auto"/>
          <w:sz w:val="24"/>
          <w:szCs w:val="24"/>
          <w:lang w:eastAsia="zh-CN"/>
        </w:rPr>
      </w:pPr>
      <w:proofErr w:type="gramStart"/>
      <w:r w:rsidRPr="00ED216E">
        <w:rPr>
          <w:rFonts w:ascii="Arial" w:eastAsia="SimSun" w:hAnsi="Arial" w:cs="Arial"/>
          <w:b w:val="0"/>
          <w:bCs w:val="0"/>
          <w:color w:val="auto"/>
          <w:sz w:val="24"/>
          <w:szCs w:val="24"/>
          <w:lang w:eastAsia="zh-CN"/>
        </w:rPr>
        <w:t>Building a sense of student community, acting as a key contact for students and liaising with student course representatives and the wider student cohort.</w:t>
      </w:r>
      <w:proofErr w:type="gramEnd"/>
    </w:p>
    <w:p w14:paraId="11165590" w14:textId="456F4A37" w:rsidR="00DF5764" w:rsidRPr="00ED216E" w:rsidRDefault="00DF5764" w:rsidP="00DF5764">
      <w:pPr>
        <w:pStyle w:val="Heading1"/>
        <w:widowControl w:val="0"/>
        <w:numPr>
          <w:ilvl w:val="0"/>
          <w:numId w:val="25"/>
        </w:numPr>
        <w:tabs>
          <w:tab w:val="left" w:pos="860"/>
          <w:tab w:val="left" w:pos="861"/>
        </w:tabs>
        <w:autoSpaceDE w:val="0"/>
        <w:autoSpaceDN w:val="0"/>
        <w:spacing w:before="0"/>
        <w:rPr>
          <w:rFonts w:ascii="Arial" w:eastAsia="SimSun" w:hAnsi="Arial" w:cs="Arial"/>
          <w:b w:val="0"/>
          <w:bCs w:val="0"/>
          <w:color w:val="auto"/>
          <w:sz w:val="24"/>
          <w:szCs w:val="24"/>
          <w:lang w:eastAsia="zh-CN"/>
        </w:rPr>
      </w:pPr>
      <w:proofErr w:type="gramStart"/>
      <w:r w:rsidRPr="00ED216E">
        <w:rPr>
          <w:rFonts w:ascii="Arial" w:eastAsia="SimSun" w:hAnsi="Arial" w:cs="Arial"/>
          <w:b w:val="0"/>
          <w:bCs w:val="0"/>
          <w:color w:val="auto"/>
          <w:sz w:val="24"/>
          <w:szCs w:val="24"/>
          <w:lang w:eastAsia="zh-CN"/>
        </w:rPr>
        <w:t>Reviewing course timetables, assessment schedules and other organisational aspects prior to the commencement of the academic year.</w:t>
      </w:r>
      <w:proofErr w:type="gramEnd"/>
      <w:r w:rsidRPr="00ED216E">
        <w:rPr>
          <w:rFonts w:ascii="Arial" w:eastAsia="SimSun" w:hAnsi="Arial" w:cs="Arial"/>
          <w:b w:val="0"/>
          <w:bCs w:val="0"/>
          <w:color w:val="auto"/>
          <w:sz w:val="24"/>
          <w:szCs w:val="24"/>
          <w:lang w:eastAsia="zh-CN"/>
        </w:rPr>
        <w:t xml:space="preserve"> </w:t>
      </w:r>
      <w:proofErr w:type="gramStart"/>
      <w:r w:rsidRPr="00ED216E">
        <w:rPr>
          <w:rFonts w:ascii="Arial" w:eastAsia="SimSun" w:hAnsi="Arial" w:cs="Arial"/>
          <w:b w:val="0"/>
          <w:bCs w:val="0"/>
          <w:color w:val="auto"/>
          <w:sz w:val="24"/>
          <w:szCs w:val="24"/>
          <w:lang w:eastAsia="zh-CN"/>
        </w:rPr>
        <w:t>Working with relevant academic and professional services staff to improve the overall organisation of the course delivery, relevant off the job training and any gateway activities.</w:t>
      </w:r>
      <w:proofErr w:type="gramEnd"/>
      <w:r w:rsidRPr="00ED216E">
        <w:rPr>
          <w:rFonts w:ascii="Arial" w:eastAsia="SimSun" w:hAnsi="Arial" w:cs="Arial"/>
          <w:b w:val="0"/>
          <w:bCs w:val="0"/>
          <w:color w:val="auto"/>
          <w:sz w:val="24"/>
          <w:szCs w:val="24"/>
          <w:lang w:eastAsia="zh-CN"/>
        </w:rPr>
        <w:t xml:space="preserve"> </w:t>
      </w:r>
    </w:p>
    <w:p w14:paraId="20DD28F1" w14:textId="3003B52E" w:rsidR="00DF5764" w:rsidRPr="00ED216E" w:rsidRDefault="00DF5764" w:rsidP="00DF5764">
      <w:pPr>
        <w:pStyle w:val="Heading1"/>
        <w:widowControl w:val="0"/>
        <w:numPr>
          <w:ilvl w:val="0"/>
          <w:numId w:val="25"/>
        </w:numPr>
        <w:tabs>
          <w:tab w:val="left" w:pos="860"/>
          <w:tab w:val="left" w:pos="861"/>
        </w:tabs>
        <w:autoSpaceDE w:val="0"/>
        <w:autoSpaceDN w:val="0"/>
        <w:spacing w:before="0"/>
        <w:rPr>
          <w:rFonts w:ascii="Arial" w:eastAsia="SimSun" w:hAnsi="Arial" w:cs="Arial"/>
          <w:b w:val="0"/>
          <w:bCs w:val="0"/>
          <w:color w:val="auto"/>
          <w:sz w:val="24"/>
          <w:szCs w:val="24"/>
          <w:lang w:eastAsia="zh-CN"/>
        </w:rPr>
      </w:pPr>
      <w:r w:rsidRPr="00ED216E">
        <w:rPr>
          <w:rFonts w:ascii="Arial" w:eastAsia="SimSun" w:hAnsi="Arial" w:cs="Arial"/>
          <w:b w:val="0"/>
          <w:bCs w:val="0"/>
          <w:color w:val="auto"/>
          <w:sz w:val="24"/>
          <w:szCs w:val="24"/>
          <w:lang w:eastAsia="zh-CN"/>
        </w:rPr>
        <w:t xml:space="preserve">Working with module delivery teams to ensure module documentation and content are correctly branded and that teams understand and can articulate to students how the module meets the requirements of the </w:t>
      </w:r>
      <w:r w:rsidR="00D74D3E" w:rsidRPr="00ED216E">
        <w:rPr>
          <w:rFonts w:ascii="Arial" w:eastAsia="SimSun" w:hAnsi="Arial" w:cs="Arial"/>
          <w:b w:val="0"/>
          <w:bCs w:val="0"/>
          <w:color w:val="auto"/>
          <w:sz w:val="24"/>
          <w:szCs w:val="24"/>
          <w:lang w:eastAsia="zh-CN"/>
        </w:rPr>
        <w:t>D</w:t>
      </w:r>
      <w:r w:rsidRPr="00ED216E">
        <w:rPr>
          <w:rFonts w:ascii="Arial" w:eastAsia="SimSun" w:hAnsi="Arial" w:cs="Arial"/>
          <w:b w:val="0"/>
          <w:bCs w:val="0"/>
          <w:color w:val="auto"/>
          <w:sz w:val="24"/>
          <w:szCs w:val="24"/>
          <w:lang w:eastAsia="zh-CN"/>
        </w:rPr>
        <w:t xml:space="preserve">egree and Higher Degree Apprenticeship (HDA) standards, in addition to any professional </w:t>
      </w:r>
      <w:r w:rsidR="00D74D3E" w:rsidRPr="00ED216E">
        <w:rPr>
          <w:rFonts w:ascii="Arial" w:eastAsia="SimSun" w:hAnsi="Arial" w:cs="Arial"/>
          <w:b w:val="0"/>
          <w:bCs w:val="0"/>
          <w:color w:val="auto"/>
          <w:sz w:val="24"/>
          <w:szCs w:val="24"/>
          <w:lang w:eastAsia="zh-CN"/>
        </w:rPr>
        <w:t xml:space="preserve">and statutory regulatory </w:t>
      </w:r>
      <w:r w:rsidRPr="00ED216E">
        <w:rPr>
          <w:rFonts w:ascii="Arial" w:eastAsia="SimSun" w:hAnsi="Arial" w:cs="Arial"/>
          <w:b w:val="0"/>
          <w:bCs w:val="0"/>
          <w:color w:val="auto"/>
          <w:sz w:val="24"/>
          <w:szCs w:val="24"/>
          <w:lang w:eastAsia="zh-CN"/>
        </w:rPr>
        <w:t>body requirements.</w:t>
      </w:r>
    </w:p>
    <w:p w14:paraId="5F785ECB" w14:textId="77777777" w:rsidR="00DF5764" w:rsidRPr="00ED216E" w:rsidRDefault="00DF5764" w:rsidP="00DF5764">
      <w:pPr>
        <w:pStyle w:val="Heading1"/>
        <w:widowControl w:val="0"/>
        <w:numPr>
          <w:ilvl w:val="0"/>
          <w:numId w:val="25"/>
        </w:numPr>
        <w:tabs>
          <w:tab w:val="left" w:pos="860"/>
          <w:tab w:val="left" w:pos="861"/>
        </w:tabs>
        <w:autoSpaceDE w:val="0"/>
        <w:autoSpaceDN w:val="0"/>
        <w:spacing w:before="0"/>
        <w:rPr>
          <w:rFonts w:ascii="Arial" w:eastAsia="SimSun" w:hAnsi="Arial" w:cs="Arial"/>
          <w:b w:val="0"/>
          <w:bCs w:val="0"/>
          <w:color w:val="auto"/>
          <w:sz w:val="24"/>
          <w:szCs w:val="24"/>
          <w:lang w:eastAsia="zh-CN"/>
        </w:rPr>
      </w:pPr>
      <w:proofErr w:type="gramStart"/>
      <w:r w:rsidRPr="00ED216E">
        <w:rPr>
          <w:rFonts w:ascii="Arial" w:eastAsia="SimSun" w:hAnsi="Arial" w:cs="Arial"/>
          <w:b w:val="0"/>
          <w:bCs w:val="0"/>
          <w:color w:val="auto"/>
          <w:sz w:val="24"/>
          <w:szCs w:val="24"/>
          <w:lang w:eastAsia="zh-CN"/>
        </w:rPr>
        <w:t>Overseeing student recruitment and induction, preparing key information for students including course guides and the timely provision of pre-enrolment information to support transition.</w:t>
      </w:r>
      <w:proofErr w:type="gramEnd"/>
      <w:r w:rsidRPr="00ED216E">
        <w:rPr>
          <w:rFonts w:ascii="Arial" w:eastAsia="SimSun" w:hAnsi="Arial" w:cs="Arial"/>
          <w:b w:val="0"/>
          <w:bCs w:val="0"/>
          <w:color w:val="auto"/>
          <w:sz w:val="24"/>
          <w:szCs w:val="24"/>
          <w:lang w:eastAsia="zh-CN"/>
        </w:rPr>
        <w:t xml:space="preserve"> </w:t>
      </w:r>
    </w:p>
    <w:p w14:paraId="27D98942" w14:textId="77777777" w:rsidR="00DF5764" w:rsidRPr="00ED216E" w:rsidRDefault="00DF5764" w:rsidP="00DF5764">
      <w:pPr>
        <w:pStyle w:val="Heading1"/>
        <w:widowControl w:val="0"/>
        <w:numPr>
          <w:ilvl w:val="0"/>
          <w:numId w:val="25"/>
        </w:numPr>
        <w:tabs>
          <w:tab w:val="left" w:pos="860"/>
          <w:tab w:val="left" w:pos="861"/>
        </w:tabs>
        <w:autoSpaceDE w:val="0"/>
        <w:autoSpaceDN w:val="0"/>
        <w:spacing w:before="0"/>
        <w:rPr>
          <w:rFonts w:ascii="Arial" w:eastAsia="SimSun" w:hAnsi="Arial" w:cs="Arial"/>
          <w:b w:val="0"/>
          <w:bCs w:val="0"/>
          <w:color w:val="auto"/>
          <w:sz w:val="24"/>
          <w:szCs w:val="24"/>
          <w:lang w:eastAsia="zh-CN"/>
        </w:rPr>
      </w:pPr>
      <w:r w:rsidRPr="00ED216E">
        <w:rPr>
          <w:rFonts w:ascii="Arial" w:eastAsia="SimSun" w:hAnsi="Arial" w:cs="Arial"/>
          <w:b w:val="0"/>
          <w:bCs w:val="0"/>
          <w:color w:val="auto"/>
          <w:sz w:val="24"/>
          <w:szCs w:val="24"/>
          <w:lang w:eastAsia="zh-CN"/>
        </w:rPr>
        <w:t xml:space="preserve">Working with colleagues to ensure students are aware and can access the full range of student support service available from the University. </w:t>
      </w:r>
    </w:p>
    <w:p w14:paraId="0732EBAC" w14:textId="77777777" w:rsidR="00DF5764" w:rsidRPr="00ED216E" w:rsidRDefault="00DF5764" w:rsidP="00DF5764">
      <w:pPr>
        <w:numPr>
          <w:ilvl w:val="0"/>
          <w:numId w:val="25"/>
        </w:numPr>
        <w:spacing w:after="0"/>
        <w:rPr>
          <w:rFonts w:ascii="Arial" w:eastAsia="SimSun" w:hAnsi="Arial" w:cs="Arial"/>
          <w:lang w:eastAsia="zh-CN"/>
        </w:rPr>
      </w:pPr>
      <w:r w:rsidRPr="00ED216E">
        <w:rPr>
          <w:rFonts w:ascii="Arial" w:eastAsia="SimSun" w:hAnsi="Arial" w:cs="Arial"/>
          <w:lang w:eastAsia="zh-CN"/>
        </w:rPr>
        <w:t xml:space="preserve">Monitoring operational delivery of the course to proactively address any emerging issues. </w:t>
      </w:r>
    </w:p>
    <w:p w14:paraId="38148FFF" w14:textId="77777777" w:rsidR="00DF5764" w:rsidRPr="00ED216E" w:rsidRDefault="00DF5764" w:rsidP="00DF5764">
      <w:pPr>
        <w:numPr>
          <w:ilvl w:val="0"/>
          <w:numId w:val="25"/>
        </w:numPr>
        <w:spacing w:after="0"/>
        <w:rPr>
          <w:rFonts w:ascii="Arial" w:eastAsia="SimSun" w:hAnsi="Arial" w:cs="Arial"/>
          <w:lang w:eastAsia="zh-CN"/>
        </w:rPr>
      </w:pPr>
      <w:r w:rsidRPr="00ED216E">
        <w:rPr>
          <w:rFonts w:ascii="Arial" w:eastAsia="SimSun" w:hAnsi="Arial" w:cs="Arial"/>
          <w:lang w:eastAsia="zh-CN"/>
        </w:rPr>
        <w:t>Ensuring the continuous improvement of the course by sharing course specific knowledge and experiences through the course development process.</w:t>
      </w:r>
    </w:p>
    <w:p w14:paraId="546D7BCB" w14:textId="07E5020E" w:rsidR="00DF5764" w:rsidRPr="00ED216E" w:rsidRDefault="00DF5764" w:rsidP="00DF5764">
      <w:pPr>
        <w:numPr>
          <w:ilvl w:val="0"/>
          <w:numId w:val="25"/>
        </w:numPr>
        <w:spacing w:after="0"/>
        <w:rPr>
          <w:rFonts w:ascii="Arial" w:eastAsia="SimSun" w:hAnsi="Arial" w:cs="Arial"/>
          <w:lang w:eastAsia="zh-CN"/>
        </w:rPr>
      </w:pPr>
      <w:r w:rsidRPr="00ED216E">
        <w:rPr>
          <w:rFonts w:ascii="Arial" w:eastAsia="SimSun" w:hAnsi="Arial" w:cs="Arial"/>
          <w:lang w:eastAsia="zh-CN"/>
        </w:rPr>
        <w:lastRenderedPageBreak/>
        <w:t>Working with academic and professional services colleagues to identify opportunities to equip students with the skills, knowledge and behaviours required by and developed with employers and embed them into the course.</w:t>
      </w:r>
    </w:p>
    <w:p w14:paraId="62BCCD02" w14:textId="77777777" w:rsidR="00447246" w:rsidRPr="00ED216E" w:rsidRDefault="00447246" w:rsidP="00300777">
      <w:pPr>
        <w:pStyle w:val="Heading1"/>
        <w:keepNext w:val="0"/>
        <w:keepLines w:val="0"/>
        <w:widowControl w:val="0"/>
        <w:tabs>
          <w:tab w:val="left" w:pos="860"/>
          <w:tab w:val="left" w:pos="861"/>
        </w:tabs>
        <w:autoSpaceDE w:val="0"/>
        <w:autoSpaceDN w:val="0"/>
        <w:spacing w:before="0"/>
        <w:ind w:left="152"/>
        <w:rPr>
          <w:rFonts w:ascii="Arial" w:hAnsi="Arial" w:cs="Arial"/>
          <w:color w:val="B70D50"/>
          <w:sz w:val="24"/>
          <w:szCs w:val="24"/>
        </w:rPr>
      </w:pPr>
    </w:p>
    <w:p w14:paraId="0011B646" w14:textId="77777777" w:rsidR="00447246" w:rsidRPr="00ED216E" w:rsidRDefault="00447246" w:rsidP="00300777">
      <w:pPr>
        <w:pStyle w:val="Heading1"/>
        <w:keepNext w:val="0"/>
        <w:keepLines w:val="0"/>
        <w:widowControl w:val="0"/>
        <w:tabs>
          <w:tab w:val="left" w:pos="860"/>
          <w:tab w:val="left" w:pos="861"/>
        </w:tabs>
        <w:autoSpaceDE w:val="0"/>
        <w:autoSpaceDN w:val="0"/>
        <w:spacing w:before="0"/>
        <w:ind w:left="152"/>
        <w:rPr>
          <w:rFonts w:ascii="Arial" w:hAnsi="Arial" w:cs="Arial"/>
          <w:color w:val="B70D50"/>
          <w:sz w:val="24"/>
          <w:szCs w:val="24"/>
        </w:rPr>
      </w:pPr>
    </w:p>
    <w:p w14:paraId="428A4829" w14:textId="77777777" w:rsidR="00447246" w:rsidRPr="00ED216E" w:rsidRDefault="00447246" w:rsidP="00447246">
      <w:pPr>
        <w:pStyle w:val="NoSpacing"/>
        <w:rPr>
          <w:rStyle w:val="Strong"/>
          <w:rFonts w:eastAsiaTheme="minorHAnsi"/>
          <w:color w:val="0070C0"/>
          <w:lang w:eastAsia="en-GB"/>
        </w:rPr>
      </w:pPr>
      <w:r w:rsidRPr="00ED216E">
        <w:rPr>
          <w:rStyle w:val="Strong"/>
          <w:rFonts w:eastAsiaTheme="minorHAnsi"/>
          <w:color w:val="0070C0"/>
          <w:lang w:eastAsia="en-GB"/>
        </w:rPr>
        <w:t xml:space="preserve">Overseeing and reporting on the development and achievement of quality assurance and enhancement activities and facilitating the identification of opportunities for continuous improvement of the course by: </w:t>
      </w:r>
    </w:p>
    <w:p w14:paraId="6392C637" w14:textId="77777777" w:rsidR="00447246" w:rsidRPr="00ED216E" w:rsidRDefault="00447246" w:rsidP="00447246">
      <w:pPr>
        <w:pStyle w:val="NoSpacing"/>
        <w:rPr>
          <w:rStyle w:val="Strong"/>
          <w:rFonts w:eastAsiaTheme="minorHAnsi"/>
          <w:color w:val="B70D50"/>
          <w:lang w:eastAsia="en-GB"/>
        </w:rPr>
      </w:pPr>
    </w:p>
    <w:p w14:paraId="2BFCC0CE" w14:textId="77777777" w:rsidR="00DF5764" w:rsidRPr="00ED216E" w:rsidRDefault="00DF5764" w:rsidP="00DF5764">
      <w:pPr>
        <w:pStyle w:val="NoSpacing"/>
        <w:numPr>
          <w:ilvl w:val="0"/>
          <w:numId w:val="22"/>
        </w:numPr>
      </w:pPr>
      <w:r w:rsidRPr="00ED216E">
        <w:t xml:space="preserve">Contributing to the development and achievement of quality standards and criteria and identifies opportunities for continuous improvement of the course, reflecting on relevant performance indicators such as the National Student and Post Graduate Taught Experience Survey results. </w:t>
      </w:r>
    </w:p>
    <w:p w14:paraId="1A7D5935" w14:textId="4F9C5619" w:rsidR="00DF5764" w:rsidRPr="00ED216E" w:rsidRDefault="00DF5764" w:rsidP="00DF5764">
      <w:pPr>
        <w:pStyle w:val="NoSpacing"/>
        <w:numPr>
          <w:ilvl w:val="0"/>
          <w:numId w:val="22"/>
        </w:numPr>
      </w:pPr>
      <w:r w:rsidRPr="00ED216E">
        <w:t xml:space="preserve">Ensuring that the module management is in line with </w:t>
      </w:r>
      <w:r w:rsidR="00562804" w:rsidRPr="00ED216E">
        <w:t>U</w:t>
      </w:r>
      <w:r w:rsidRPr="00ED216E">
        <w:t>niversity expectations e.g. moderation, verification, evaluation and review.</w:t>
      </w:r>
    </w:p>
    <w:p w14:paraId="55D40CD6" w14:textId="77777777" w:rsidR="00DF5764" w:rsidRPr="00ED216E" w:rsidRDefault="00DF5764" w:rsidP="00DF5764">
      <w:pPr>
        <w:pStyle w:val="NoSpacing"/>
        <w:numPr>
          <w:ilvl w:val="0"/>
          <w:numId w:val="22"/>
        </w:numPr>
      </w:pPr>
      <w:r w:rsidRPr="00ED216E">
        <w:t>Providing appropriate input to relevant course evaluation processes and identifying areas for further improvement.</w:t>
      </w:r>
    </w:p>
    <w:p w14:paraId="42FD4BA1" w14:textId="6782B01B" w:rsidR="00DF5764" w:rsidRPr="00ED216E" w:rsidRDefault="00DF5764" w:rsidP="00DF5764">
      <w:pPr>
        <w:pStyle w:val="NoSpacing"/>
        <w:numPr>
          <w:ilvl w:val="0"/>
          <w:numId w:val="22"/>
        </w:numPr>
      </w:pPr>
      <w:r w:rsidRPr="00ED216E">
        <w:t xml:space="preserve">Engaging with external examiners at course level, professional </w:t>
      </w:r>
      <w:r w:rsidR="00D74D3E" w:rsidRPr="00ED216E">
        <w:rPr>
          <w:bCs/>
        </w:rPr>
        <w:t>and statutory regulatory</w:t>
      </w:r>
      <w:r w:rsidR="00D74D3E" w:rsidRPr="00ED216E">
        <w:rPr>
          <w:b/>
          <w:bCs/>
        </w:rPr>
        <w:t xml:space="preserve"> </w:t>
      </w:r>
      <w:r w:rsidRPr="00ED216E">
        <w:t>bodies and end point assessors.</w:t>
      </w:r>
    </w:p>
    <w:p w14:paraId="0A4B29D2" w14:textId="77777777" w:rsidR="00DF5764" w:rsidRPr="00ED216E" w:rsidRDefault="00DF5764" w:rsidP="00DF5764">
      <w:pPr>
        <w:pStyle w:val="NoSpacing"/>
        <w:numPr>
          <w:ilvl w:val="0"/>
          <w:numId w:val="22"/>
        </w:numPr>
      </w:pPr>
      <w:r w:rsidRPr="00ED216E">
        <w:t xml:space="preserve">Contributing to reports in accordance with published schedules and taking appropriate action in the light of quality judgements. </w:t>
      </w:r>
    </w:p>
    <w:p w14:paraId="009017F6" w14:textId="77777777" w:rsidR="00DF5764" w:rsidRPr="00ED216E" w:rsidRDefault="00DF5764" w:rsidP="00DF5764">
      <w:pPr>
        <w:pStyle w:val="NoSpacing"/>
        <w:numPr>
          <w:ilvl w:val="0"/>
          <w:numId w:val="22"/>
        </w:numPr>
      </w:pPr>
      <w:r w:rsidRPr="00ED216E">
        <w:t>Overseeing the monitoring and reporting on student progress and attendance to ensure funding returns can be made accurately and in the required timescale.</w:t>
      </w:r>
    </w:p>
    <w:p w14:paraId="32F3F476" w14:textId="77777777" w:rsidR="00DF5764" w:rsidRPr="00ED216E" w:rsidRDefault="00DF5764" w:rsidP="00DF5764">
      <w:pPr>
        <w:pStyle w:val="NoSpacing"/>
        <w:numPr>
          <w:ilvl w:val="0"/>
          <w:numId w:val="22"/>
        </w:numPr>
      </w:pPr>
      <w:r w:rsidRPr="00ED216E">
        <w:t xml:space="preserve">Leading enhancements to the course ensuring that it reflects student and employer needs. </w:t>
      </w:r>
    </w:p>
    <w:p w14:paraId="0A8079B1" w14:textId="77777777" w:rsidR="00447246" w:rsidRPr="00ED216E" w:rsidRDefault="00447246" w:rsidP="00447246">
      <w:pPr>
        <w:pStyle w:val="NoSpacing"/>
        <w:rPr>
          <w:rStyle w:val="Strong"/>
          <w:rFonts w:eastAsiaTheme="minorHAnsi"/>
          <w:bCs w:val="0"/>
          <w:color w:val="B70D50"/>
          <w:lang w:eastAsia="en-GB"/>
        </w:rPr>
      </w:pPr>
    </w:p>
    <w:p w14:paraId="53F62045" w14:textId="77777777" w:rsidR="00DF5764" w:rsidRPr="00ED216E" w:rsidRDefault="00DF5764" w:rsidP="00447246">
      <w:pPr>
        <w:pStyle w:val="NoSpacing"/>
        <w:rPr>
          <w:rStyle w:val="Strong"/>
          <w:rFonts w:eastAsiaTheme="minorHAnsi"/>
          <w:bCs w:val="0"/>
          <w:color w:val="B70D50"/>
          <w:lang w:eastAsia="en-GB"/>
        </w:rPr>
      </w:pPr>
    </w:p>
    <w:p w14:paraId="371952D2" w14:textId="2081B3C7" w:rsidR="00447246" w:rsidRPr="00ED216E" w:rsidRDefault="0032502C" w:rsidP="00447246">
      <w:pPr>
        <w:pStyle w:val="NoSpacing"/>
        <w:rPr>
          <w:rStyle w:val="Strong"/>
          <w:rFonts w:eastAsiaTheme="minorHAnsi"/>
          <w:bCs w:val="0"/>
          <w:color w:val="0070C0"/>
          <w:lang w:eastAsia="en-GB"/>
        </w:rPr>
      </w:pPr>
      <w:r w:rsidRPr="00ED216E">
        <w:rPr>
          <w:rStyle w:val="Strong"/>
          <w:rFonts w:eastAsiaTheme="minorHAnsi"/>
          <w:bCs w:val="0"/>
          <w:color w:val="0070C0"/>
          <w:lang w:eastAsia="en-GB"/>
        </w:rPr>
        <w:t>Ensuring effective team working and communications by:</w:t>
      </w:r>
    </w:p>
    <w:p w14:paraId="2ADAAF03" w14:textId="77777777" w:rsidR="0032502C" w:rsidRPr="00ED216E" w:rsidRDefault="0032502C" w:rsidP="00447246">
      <w:pPr>
        <w:pStyle w:val="NoSpacing"/>
        <w:rPr>
          <w:b/>
          <w:bCs/>
        </w:rPr>
      </w:pPr>
    </w:p>
    <w:p w14:paraId="618B075F" w14:textId="0F945D44" w:rsidR="00447246" w:rsidRPr="00ED216E" w:rsidRDefault="00447246" w:rsidP="00447246">
      <w:pPr>
        <w:pStyle w:val="NoSpacing"/>
        <w:rPr>
          <w:b/>
          <w:bCs/>
        </w:rPr>
      </w:pPr>
    </w:p>
    <w:p w14:paraId="06343A15" w14:textId="13FCD277" w:rsidR="0032502C" w:rsidRPr="00ED216E" w:rsidRDefault="0032502C" w:rsidP="0032502C">
      <w:pPr>
        <w:pStyle w:val="NoSpacing"/>
        <w:numPr>
          <w:ilvl w:val="0"/>
          <w:numId w:val="27"/>
        </w:numPr>
        <w:rPr>
          <w:bCs/>
        </w:rPr>
      </w:pPr>
      <w:r w:rsidRPr="00ED216E">
        <w:rPr>
          <w:bCs/>
        </w:rPr>
        <w:t xml:space="preserve">Representing the course by attending relevant events Departmental, </w:t>
      </w:r>
      <w:r w:rsidR="00ED216E">
        <w:rPr>
          <w:bCs/>
        </w:rPr>
        <w:t>College</w:t>
      </w:r>
      <w:bookmarkStart w:id="0" w:name="_GoBack"/>
      <w:bookmarkEnd w:id="0"/>
      <w:r w:rsidRPr="00ED216E">
        <w:rPr>
          <w:bCs/>
        </w:rPr>
        <w:t xml:space="preserve"> and University forums e.g. welcome evenings, graduation ceremonies. </w:t>
      </w:r>
    </w:p>
    <w:p w14:paraId="1CA4F05A" w14:textId="77777777" w:rsidR="0032502C" w:rsidRPr="00ED216E" w:rsidRDefault="0032502C" w:rsidP="0032502C">
      <w:pPr>
        <w:pStyle w:val="NoSpacing"/>
        <w:numPr>
          <w:ilvl w:val="0"/>
          <w:numId w:val="27"/>
        </w:numPr>
        <w:rPr>
          <w:bCs/>
        </w:rPr>
      </w:pPr>
      <w:r w:rsidRPr="00ED216E">
        <w:rPr>
          <w:bCs/>
        </w:rPr>
        <w:t>Building effective working relationships within the course team, including arranging regular team meetings with academics and professional services colleagues.</w:t>
      </w:r>
    </w:p>
    <w:p w14:paraId="7EA5736D" w14:textId="77777777" w:rsidR="0032502C" w:rsidRPr="00ED216E" w:rsidRDefault="0032502C" w:rsidP="0032502C">
      <w:pPr>
        <w:pStyle w:val="NoSpacing"/>
        <w:numPr>
          <w:ilvl w:val="0"/>
          <w:numId w:val="27"/>
        </w:numPr>
        <w:rPr>
          <w:bCs/>
        </w:rPr>
      </w:pPr>
      <w:r w:rsidRPr="00ED216E">
        <w:rPr>
          <w:bCs/>
        </w:rPr>
        <w:t xml:space="preserve">Regularly visiting the employment setting(s) and meeting with the student(s) and workplace mentors. </w:t>
      </w:r>
    </w:p>
    <w:p w14:paraId="2C4A086C" w14:textId="77777777" w:rsidR="0032502C" w:rsidRPr="00ED216E" w:rsidRDefault="0032502C" w:rsidP="0032502C">
      <w:pPr>
        <w:pStyle w:val="NoSpacing"/>
        <w:numPr>
          <w:ilvl w:val="0"/>
          <w:numId w:val="27"/>
        </w:numPr>
        <w:rPr>
          <w:bCs/>
        </w:rPr>
      </w:pPr>
      <w:r w:rsidRPr="00ED216E">
        <w:rPr>
          <w:bCs/>
        </w:rPr>
        <w:t xml:space="preserve">Ensuring that employers are kept informed of student achievement and overseeing regular review meetings with the employer to discuss student progress against the requirements of the degree programme and the apprenticeship standard.  </w:t>
      </w:r>
    </w:p>
    <w:p w14:paraId="2F31D966" w14:textId="77777777" w:rsidR="0032502C" w:rsidRPr="00ED216E" w:rsidRDefault="0032502C" w:rsidP="0032502C">
      <w:pPr>
        <w:pStyle w:val="NoSpacing"/>
        <w:numPr>
          <w:ilvl w:val="0"/>
          <w:numId w:val="27"/>
        </w:numPr>
        <w:rPr>
          <w:bCs/>
        </w:rPr>
      </w:pPr>
      <w:r w:rsidRPr="00ED216E">
        <w:rPr>
          <w:bCs/>
        </w:rPr>
        <w:t>Meeting and liaising with current and potential employer(s) as appropriate.</w:t>
      </w:r>
    </w:p>
    <w:p w14:paraId="266DE071" w14:textId="77777777" w:rsidR="0032502C" w:rsidRPr="00ED216E" w:rsidRDefault="0032502C" w:rsidP="0032502C">
      <w:pPr>
        <w:pStyle w:val="NoSpacing"/>
        <w:numPr>
          <w:ilvl w:val="0"/>
          <w:numId w:val="27"/>
        </w:numPr>
        <w:rPr>
          <w:bCs/>
        </w:rPr>
      </w:pPr>
      <w:r w:rsidRPr="00ED216E">
        <w:rPr>
          <w:bCs/>
        </w:rPr>
        <w:t xml:space="preserve">Building effective working relationships with external stakeholders relevant to the approval, delivery and quality enhancement of the course. </w:t>
      </w:r>
    </w:p>
    <w:p w14:paraId="2BA1081F" w14:textId="77777777" w:rsidR="00447246" w:rsidRPr="00ED216E" w:rsidRDefault="00447246" w:rsidP="00447246">
      <w:pPr>
        <w:pStyle w:val="NoSpacing"/>
        <w:rPr>
          <w:bCs/>
        </w:rPr>
      </w:pPr>
    </w:p>
    <w:p w14:paraId="78C215E5" w14:textId="77777777" w:rsidR="00447246" w:rsidRPr="00ED216E" w:rsidRDefault="00447246" w:rsidP="00447246">
      <w:pPr>
        <w:pStyle w:val="NoSpacing"/>
        <w:rPr>
          <w:b/>
          <w:bCs/>
        </w:rPr>
      </w:pPr>
    </w:p>
    <w:p w14:paraId="5AB7C413" w14:textId="106CCF4A" w:rsidR="00447246" w:rsidRPr="00ED216E" w:rsidRDefault="0032502C" w:rsidP="00447246">
      <w:pPr>
        <w:pStyle w:val="NoSpacing"/>
        <w:rPr>
          <w:rStyle w:val="Strong"/>
          <w:rFonts w:eastAsiaTheme="minorHAnsi"/>
          <w:color w:val="0070C0"/>
          <w:lang w:eastAsia="en-GB"/>
        </w:rPr>
      </w:pPr>
      <w:r w:rsidRPr="00ED216E">
        <w:rPr>
          <w:rStyle w:val="Strong"/>
          <w:rFonts w:eastAsiaTheme="minorHAnsi"/>
          <w:color w:val="0070C0"/>
          <w:lang w:eastAsia="en-GB"/>
        </w:rPr>
        <w:t>Ensuring that students are recruited appropriately onto the course and progression opportunities are optimised by:</w:t>
      </w:r>
    </w:p>
    <w:p w14:paraId="4EED0B12" w14:textId="77777777" w:rsidR="0032502C" w:rsidRPr="00ED216E" w:rsidRDefault="0032502C" w:rsidP="00447246">
      <w:pPr>
        <w:pStyle w:val="NoSpacing"/>
        <w:rPr>
          <w:rStyle w:val="Strong"/>
          <w:rFonts w:eastAsiaTheme="minorHAnsi"/>
          <w:color w:val="B70D50"/>
          <w:lang w:eastAsia="en-GB"/>
        </w:rPr>
      </w:pPr>
    </w:p>
    <w:p w14:paraId="29A5E519" w14:textId="77777777" w:rsidR="0032502C" w:rsidRPr="00ED216E" w:rsidRDefault="0032502C" w:rsidP="0032502C">
      <w:pPr>
        <w:pStyle w:val="NoSpacing"/>
        <w:numPr>
          <w:ilvl w:val="0"/>
          <w:numId w:val="22"/>
        </w:numPr>
      </w:pPr>
      <w:r w:rsidRPr="00ED216E">
        <w:t>Supporting the recruitment and enrolment of new students including understanding and applying specific entry requirements, attending recruitment events, assessment days and apprentice\employer welcome events, where appropriate.</w:t>
      </w:r>
    </w:p>
    <w:p w14:paraId="5C52BC48" w14:textId="77777777" w:rsidR="0032502C" w:rsidRPr="00ED216E" w:rsidRDefault="0032502C" w:rsidP="0032502C">
      <w:pPr>
        <w:pStyle w:val="NoSpacing"/>
        <w:numPr>
          <w:ilvl w:val="0"/>
          <w:numId w:val="22"/>
        </w:numPr>
      </w:pPr>
      <w:r w:rsidRPr="00ED216E">
        <w:t>Acting as an advocate for, and contributing to the marketing of the course.</w:t>
      </w:r>
    </w:p>
    <w:p w14:paraId="6D0E0BF1" w14:textId="77777777" w:rsidR="0032502C" w:rsidRPr="00ED216E" w:rsidRDefault="0032502C" w:rsidP="0032502C">
      <w:pPr>
        <w:pStyle w:val="NoSpacing"/>
        <w:numPr>
          <w:ilvl w:val="0"/>
          <w:numId w:val="22"/>
        </w:numPr>
      </w:pPr>
      <w:r w:rsidRPr="00ED216E">
        <w:t>Ensuring that admissions procedures and progression opportunities are being undertaken in line with the University's admissions policy, including Recognition of Prior Learning (RPL).</w:t>
      </w:r>
    </w:p>
    <w:p w14:paraId="433EBAD8" w14:textId="5B3C0C04" w:rsidR="00447246" w:rsidRPr="00ED216E" w:rsidRDefault="00447246" w:rsidP="0032502C">
      <w:pPr>
        <w:pStyle w:val="NoSpacing"/>
        <w:ind w:left="360"/>
      </w:pPr>
    </w:p>
    <w:sectPr w:rsidR="00447246" w:rsidRPr="00ED216E" w:rsidSect="00361E50">
      <w:footerReference w:type="default" r:id="rId14"/>
      <w:headerReference w:type="first" r:id="rId15"/>
      <w:footerReference w:type="first" r:id="rId16"/>
      <w:pgSz w:w="11900" w:h="16840" w:code="9"/>
      <w:pgMar w:top="510" w:right="510" w:bottom="510" w:left="510"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9B54C" w14:textId="77777777" w:rsidR="00596F05" w:rsidRDefault="00596F05" w:rsidP="00732810">
      <w:pPr>
        <w:spacing w:after="0"/>
      </w:pPr>
      <w:r>
        <w:separator/>
      </w:r>
    </w:p>
  </w:endnote>
  <w:endnote w:type="continuationSeparator" w:id="0">
    <w:p w14:paraId="5439B54D" w14:textId="77777777" w:rsidR="00596F05" w:rsidRDefault="00596F05" w:rsidP="00732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FS Clerkenwell">
    <w:panose1 w:val="00000000000000000000"/>
    <w:charset w:val="00"/>
    <w:family w:val="modern"/>
    <w:notTrueType/>
    <w:pitch w:val="variable"/>
    <w:sig w:usb0="800000AF" w:usb1="5000004A" w:usb2="00000000" w:usb3="00000000" w:csb0="0000009B" w:csb1="00000000"/>
  </w:font>
  <w:font w:name="FS Clerkenwell Light">
    <w:panose1 w:val="00000000000000000000"/>
    <w:charset w:val="00"/>
    <w:family w:val="modern"/>
    <w:notTrueType/>
    <w:pitch w:val="variable"/>
    <w:sig w:usb0="800000AF" w:usb1="5000204A" w:usb2="00000000" w:usb3="00000000" w:csb0="0000009B"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EDCA" w14:textId="7254131A" w:rsidR="00ED216E" w:rsidRPr="00ED216E" w:rsidRDefault="00ED216E">
    <w:pPr>
      <w:pStyle w:val="Footer"/>
      <w:rPr>
        <w:rFonts w:ascii="Arial" w:hAnsi="Arial" w:cs="Arial"/>
      </w:rPr>
    </w:pPr>
    <w:r w:rsidRPr="00ED216E">
      <w:rPr>
        <w:rFonts w:ascii="Arial" w:eastAsiaTheme="majorEastAsia" w:hAnsi="Arial" w:cs="Arial"/>
      </w:rPr>
      <w:t>C</w:t>
    </w:r>
    <w:r>
      <w:rPr>
        <w:rFonts w:ascii="Arial" w:eastAsiaTheme="majorEastAsia" w:hAnsi="Arial" w:cs="Arial"/>
      </w:rPr>
      <w:t xml:space="preserve">ourse </w:t>
    </w:r>
    <w:r w:rsidRPr="00ED216E">
      <w:rPr>
        <w:rFonts w:ascii="Arial" w:eastAsiaTheme="majorEastAsia" w:hAnsi="Arial" w:cs="Arial"/>
      </w:rPr>
      <w:t>L</w:t>
    </w:r>
    <w:r>
      <w:rPr>
        <w:rFonts w:ascii="Arial" w:eastAsiaTheme="majorEastAsia" w:hAnsi="Arial" w:cs="Arial"/>
      </w:rPr>
      <w:t>eader</w:t>
    </w:r>
    <w:r w:rsidRPr="00ED216E">
      <w:rPr>
        <w:rFonts w:ascii="Arial" w:eastAsiaTheme="majorEastAsia" w:hAnsi="Arial" w:cs="Arial"/>
      </w:rPr>
      <w:t xml:space="preserve"> Essentials </w:t>
    </w:r>
    <w:r>
      <w:rPr>
        <w:rFonts w:ascii="Arial" w:eastAsiaTheme="majorEastAsia" w:hAnsi="Arial" w:cs="Arial"/>
      </w:rPr>
      <w:t>- Role outline -</w:t>
    </w:r>
    <w:r w:rsidRPr="00ED216E">
      <w:rPr>
        <w:rFonts w:ascii="Arial" w:eastAsiaTheme="majorEastAsia" w:hAnsi="Arial" w:cs="Arial"/>
      </w:rPr>
      <w:t xml:space="preserve"> HDA - </w:t>
    </w:r>
    <w:r w:rsidRPr="00ED216E">
      <w:rPr>
        <w:rFonts w:ascii="Arial" w:eastAsiaTheme="majorEastAsia" w:hAnsi="Arial" w:cs="Arial"/>
        <w:b/>
      </w:rPr>
      <w:t>V</w:t>
    </w:r>
    <w:r>
      <w:rPr>
        <w:rFonts w:ascii="Arial" w:eastAsiaTheme="majorEastAsia" w:hAnsi="Arial" w:cs="Arial"/>
        <w:b/>
      </w:rPr>
      <w:t xml:space="preserve">2 </w:t>
    </w:r>
    <w:r w:rsidRPr="00ED216E">
      <w:rPr>
        <w:rFonts w:ascii="Arial" w:eastAsiaTheme="majorEastAsia" w:hAnsi="Arial" w:cs="Arial"/>
      </w:rPr>
      <w:t>January 2019</w:t>
    </w:r>
    <w:r>
      <w:rPr>
        <w:rFonts w:ascii="Arial" w:eastAsiaTheme="majorEastAsia" w:hAnsi="Arial" w:cs="Arial"/>
      </w:rPr>
      <w:t xml:space="preserve"> - </w:t>
    </w:r>
    <w:r>
      <w:rPr>
        <w:rFonts w:ascii="Arial" w:eastAsiaTheme="majorEastAsia" w:hAnsi="Arial" w:cs="Arial"/>
        <w:b/>
      </w:rPr>
      <w:t>Content owner:</w:t>
    </w:r>
    <w:r>
      <w:rPr>
        <w:rFonts w:ascii="Arial" w:eastAsiaTheme="majorEastAsia" w:hAnsi="Arial" w:cs="Arial"/>
      </w:rPr>
      <w:t xml:space="preserve"> Elaine Buckley</w:t>
    </w:r>
  </w:p>
  <w:p w14:paraId="1299F00D" w14:textId="77777777" w:rsidR="006D0C29" w:rsidRDefault="006D0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75F7" w14:textId="77777777" w:rsidR="00ED216E" w:rsidRPr="00ED216E" w:rsidRDefault="00ED216E" w:rsidP="00ED216E">
    <w:pPr>
      <w:pStyle w:val="Footer"/>
      <w:rPr>
        <w:rFonts w:ascii="Arial" w:hAnsi="Arial" w:cs="Arial"/>
      </w:rPr>
    </w:pPr>
    <w:r w:rsidRPr="00ED216E">
      <w:rPr>
        <w:rFonts w:ascii="Arial" w:eastAsiaTheme="majorEastAsia" w:hAnsi="Arial" w:cs="Arial"/>
      </w:rPr>
      <w:t>C</w:t>
    </w:r>
    <w:r>
      <w:rPr>
        <w:rFonts w:ascii="Arial" w:eastAsiaTheme="majorEastAsia" w:hAnsi="Arial" w:cs="Arial"/>
      </w:rPr>
      <w:t xml:space="preserve">ourse </w:t>
    </w:r>
    <w:r w:rsidRPr="00ED216E">
      <w:rPr>
        <w:rFonts w:ascii="Arial" w:eastAsiaTheme="majorEastAsia" w:hAnsi="Arial" w:cs="Arial"/>
      </w:rPr>
      <w:t>L</w:t>
    </w:r>
    <w:r>
      <w:rPr>
        <w:rFonts w:ascii="Arial" w:eastAsiaTheme="majorEastAsia" w:hAnsi="Arial" w:cs="Arial"/>
      </w:rPr>
      <w:t>eader</w:t>
    </w:r>
    <w:r w:rsidRPr="00ED216E">
      <w:rPr>
        <w:rFonts w:ascii="Arial" w:eastAsiaTheme="majorEastAsia" w:hAnsi="Arial" w:cs="Arial"/>
      </w:rPr>
      <w:t xml:space="preserve"> Essentials </w:t>
    </w:r>
    <w:r>
      <w:rPr>
        <w:rFonts w:ascii="Arial" w:eastAsiaTheme="majorEastAsia" w:hAnsi="Arial" w:cs="Arial"/>
      </w:rPr>
      <w:t>- Role outline -</w:t>
    </w:r>
    <w:r w:rsidRPr="00ED216E">
      <w:rPr>
        <w:rFonts w:ascii="Arial" w:eastAsiaTheme="majorEastAsia" w:hAnsi="Arial" w:cs="Arial"/>
      </w:rPr>
      <w:t xml:space="preserve"> HDA - </w:t>
    </w:r>
    <w:r w:rsidRPr="00ED216E">
      <w:rPr>
        <w:rFonts w:ascii="Arial" w:eastAsiaTheme="majorEastAsia" w:hAnsi="Arial" w:cs="Arial"/>
        <w:b/>
      </w:rPr>
      <w:t>V</w:t>
    </w:r>
    <w:r>
      <w:rPr>
        <w:rFonts w:ascii="Arial" w:eastAsiaTheme="majorEastAsia" w:hAnsi="Arial" w:cs="Arial"/>
        <w:b/>
      </w:rPr>
      <w:t xml:space="preserve">2 </w:t>
    </w:r>
    <w:r w:rsidRPr="00ED216E">
      <w:rPr>
        <w:rFonts w:ascii="Arial" w:eastAsiaTheme="majorEastAsia" w:hAnsi="Arial" w:cs="Arial"/>
      </w:rPr>
      <w:t>January 2019</w:t>
    </w:r>
    <w:r>
      <w:rPr>
        <w:rFonts w:ascii="Arial" w:eastAsiaTheme="majorEastAsia" w:hAnsi="Arial" w:cs="Arial"/>
      </w:rPr>
      <w:t xml:space="preserve"> - </w:t>
    </w:r>
    <w:r>
      <w:rPr>
        <w:rFonts w:ascii="Arial" w:eastAsiaTheme="majorEastAsia" w:hAnsi="Arial" w:cs="Arial"/>
        <w:b/>
      </w:rPr>
      <w:t>Content owner:</w:t>
    </w:r>
    <w:r>
      <w:rPr>
        <w:rFonts w:ascii="Arial" w:eastAsiaTheme="majorEastAsia" w:hAnsi="Arial" w:cs="Arial"/>
      </w:rPr>
      <w:t xml:space="preserve"> Elaine Buckley</w:t>
    </w:r>
  </w:p>
  <w:p w14:paraId="4A5F1126" w14:textId="77777777" w:rsidR="00300777" w:rsidRDefault="00300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9B54A" w14:textId="77777777" w:rsidR="00596F05" w:rsidRDefault="00596F05" w:rsidP="00732810">
      <w:pPr>
        <w:spacing w:after="0"/>
      </w:pPr>
      <w:r>
        <w:separator/>
      </w:r>
    </w:p>
  </w:footnote>
  <w:footnote w:type="continuationSeparator" w:id="0">
    <w:p w14:paraId="5439B54B" w14:textId="77777777" w:rsidR="00596F05" w:rsidRDefault="00596F05" w:rsidP="007328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25106"/>
      <w:docPartObj>
        <w:docPartGallery w:val="Page Numbers (Top of Page)"/>
        <w:docPartUnique/>
      </w:docPartObj>
    </w:sdtPr>
    <w:sdtEndPr>
      <w:rPr>
        <w:noProof/>
      </w:rPr>
    </w:sdtEndPr>
    <w:sdtContent>
      <w:p w14:paraId="547276F0" w14:textId="165BD3BB" w:rsidR="00ED216E" w:rsidRDefault="00ED216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439B54E" w14:textId="4464FDED" w:rsidR="008464A2" w:rsidRDefault="00846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833"/>
    <w:multiLevelType w:val="hybridMultilevel"/>
    <w:tmpl w:val="C9122B26"/>
    <w:lvl w:ilvl="0" w:tplc="D6FAF50A">
      <w:numFmt w:val="bullet"/>
      <w:lvlText w:val=""/>
      <w:lvlJc w:val="left"/>
      <w:pPr>
        <w:ind w:left="872" w:hanging="720"/>
      </w:pPr>
      <w:rPr>
        <w:rFonts w:ascii="Symbol" w:eastAsia="Symbol" w:hAnsi="Symbol" w:cs="Symbol" w:hint="default"/>
        <w:w w:val="100"/>
        <w:sz w:val="22"/>
        <w:szCs w:val="22"/>
      </w:rPr>
    </w:lvl>
    <w:lvl w:ilvl="1" w:tplc="0F5452B8">
      <w:numFmt w:val="bullet"/>
      <w:lvlText w:val="•"/>
      <w:lvlJc w:val="left"/>
      <w:pPr>
        <w:ind w:left="1780" w:hanging="720"/>
      </w:pPr>
      <w:rPr>
        <w:rFonts w:hint="default"/>
      </w:rPr>
    </w:lvl>
    <w:lvl w:ilvl="2" w:tplc="B15CB5A0">
      <w:numFmt w:val="bullet"/>
      <w:lvlText w:val="•"/>
      <w:lvlJc w:val="left"/>
      <w:pPr>
        <w:ind w:left="2680" w:hanging="720"/>
      </w:pPr>
      <w:rPr>
        <w:rFonts w:hint="default"/>
      </w:rPr>
    </w:lvl>
    <w:lvl w:ilvl="3" w:tplc="4398AFFC">
      <w:numFmt w:val="bullet"/>
      <w:lvlText w:val="•"/>
      <w:lvlJc w:val="left"/>
      <w:pPr>
        <w:ind w:left="3580" w:hanging="720"/>
      </w:pPr>
      <w:rPr>
        <w:rFonts w:hint="default"/>
      </w:rPr>
    </w:lvl>
    <w:lvl w:ilvl="4" w:tplc="ED1601EC">
      <w:numFmt w:val="bullet"/>
      <w:lvlText w:val="•"/>
      <w:lvlJc w:val="left"/>
      <w:pPr>
        <w:ind w:left="4480" w:hanging="720"/>
      </w:pPr>
      <w:rPr>
        <w:rFonts w:hint="default"/>
      </w:rPr>
    </w:lvl>
    <w:lvl w:ilvl="5" w:tplc="0322843A">
      <w:numFmt w:val="bullet"/>
      <w:lvlText w:val="•"/>
      <w:lvlJc w:val="left"/>
      <w:pPr>
        <w:ind w:left="5380" w:hanging="720"/>
      </w:pPr>
      <w:rPr>
        <w:rFonts w:hint="default"/>
      </w:rPr>
    </w:lvl>
    <w:lvl w:ilvl="6" w:tplc="1F6A72C8">
      <w:numFmt w:val="bullet"/>
      <w:lvlText w:val="•"/>
      <w:lvlJc w:val="left"/>
      <w:pPr>
        <w:ind w:left="6280" w:hanging="720"/>
      </w:pPr>
      <w:rPr>
        <w:rFonts w:hint="default"/>
      </w:rPr>
    </w:lvl>
    <w:lvl w:ilvl="7" w:tplc="D1ECF5CE">
      <w:numFmt w:val="bullet"/>
      <w:lvlText w:val="•"/>
      <w:lvlJc w:val="left"/>
      <w:pPr>
        <w:ind w:left="7180" w:hanging="720"/>
      </w:pPr>
      <w:rPr>
        <w:rFonts w:hint="default"/>
      </w:rPr>
    </w:lvl>
    <w:lvl w:ilvl="8" w:tplc="62908DA0">
      <w:numFmt w:val="bullet"/>
      <w:lvlText w:val="•"/>
      <w:lvlJc w:val="left"/>
      <w:pPr>
        <w:ind w:left="8080" w:hanging="720"/>
      </w:pPr>
      <w:rPr>
        <w:rFonts w:hint="default"/>
      </w:rPr>
    </w:lvl>
  </w:abstractNum>
  <w:abstractNum w:abstractNumId="1">
    <w:nsid w:val="0AC670AF"/>
    <w:multiLevelType w:val="hybridMultilevel"/>
    <w:tmpl w:val="24BC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C7746"/>
    <w:multiLevelType w:val="hybridMultilevel"/>
    <w:tmpl w:val="0EECB4E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nsid w:val="1FB05564"/>
    <w:multiLevelType w:val="hybridMultilevel"/>
    <w:tmpl w:val="3BD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D10A6"/>
    <w:multiLevelType w:val="hybridMultilevel"/>
    <w:tmpl w:val="CD466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C711E"/>
    <w:multiLevelType w:val="hybridMultilevel"/>
    <w:tmpl w:val="BC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601AF"/>
    <w:multiLevelType w:val="hybridMultilevel"/>
    <w:tmpl w:val="4F14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4337A1"/>
    <w:multiLevelType w:val="multilevel"/>
    <w:tmpl w:val="7E621810"/>
    <w:lvl w:ilvl="0">
      <w:start w:val="6"/>
      <w:numFmt w:val="decimal"/>
      <w:lvlText w:val="%1"/>
      <w:lvlJc w:val="left"/>
      <w:pPr>
        <w:ind w:left="860" w:hanging="708"/>
      </w:pPr>
      <w:rPr>
        <w:rFonts w:hint="default"/>
      </w:rPr>
    </w:lvl>
    <w:lvl w:ilvl="1">
      <w:start w:val="1"/>
      <w:numFmt w:val="decimal"/>
      <w:lvlText w:val="%1.%2."/>
      <w:lvlJc w:val="left"/>
      <w:pPr>
        <w:ind w:left="860" w:hanging="708"/>
      </w:pPr>
      <w:rPr>
        <w:rFonts w:ascii="Arial" w:eastAsia="Arial" w:hAnsi="Arial" w:cs="Arial" w:hint="default"/>
        <w:b/>
        <w:bCs/>
        <w:color w:val="1E487C"/>
        <w:spacing w:val="-1"/>
        <w:w w:val="100"/>
        <w:sz w:val="22"/>
        <w:szCs w:val="22"/>
      </w:rPr>
    </w:lvl>
    <w:lvl w:ilvl="2">
      <w:numFmt w:val="bullet"/>
      <w:lvlText w:val="•"/>
      <w:lvlJc w:val="left"/>
      <w:pPr>
        <w:ind w:left="2664" w:hanging="708"/>
      </w:pPr>
      <w:rPr>
        <w:rFonts w:hint="default"/>
      </w:rPr>
    </w:lvl>
    <w:lvl w:ilvl="3">
      <w:numFmt w:val="bullet"/>
      <w:lvlText w:val="•"/>
      <w:lvlJc w:val="left"/>
      <w:pPr>
        <w:ind w:left="3566" w:hanging="708"/>
      </w:pPr>
      <w:rPr>
        <w:rFonts w:hint="default"/>
      </w:rPr>
    </w:lvl>
    <w:lvl w:ilvl="4">
      <w:numFmt w:val="bullet"/>
      <w:lvlText w:val="•"/>
      <w:lvlJc w:val="left"/>
      <w:pPr>
        <w:ind w:left="4468" w:hanging="708"/>
      </w:pPr>
      <w:rPr>
        <w:rFonts w:hint="default"/>
      </w:rPr>
    </w:lvl>
    <w:lvl w:ilvl="5">
      <w:numFmt w:val="bullet"/>
      <w:lvlText w:val="•"/>
      <w:lvlJc w:val="left"/>
      <w:pPr>
        <w:ind w:left="5370" w:hanging="708"/>
      </w:pPr>
      <w:rPr>
        <w:rFonts w:hint="default"/>
      </w:rPr>
    </w:lvl>
    <w:lvl w:ilvl="6">
      <w:numFmt w:val="bullet"/>
      <w:lvlText w:val="•"/>
      <w:lvlJc w:val="left"/>
      <w:pPr>
        <w:ind w:left="6272" w:hanging="708"/>
      </w:pPr>
      <w:rPr>
        <w:rFonts w:hint="default"/>
      </w:rPr>
    </w:lvl>
    <w:lvl w:ilvl="7">
      <w:numFmt w:val="bullet"/>
      <w:lvlText w:val="•"/>
      <w:lvlJc w:val="left"/>
      <w:pPr>
        <w:ind w:left="7174" w:hanging="708"/>
      </w:pPr>
      <w:rPr>
        <w:rFonts w:hint="default"/>
      </w:rPr>
    </w:lvl>
    <w:lvl w:ilvl="8">
      <w:numFmt w:val="bullet"/>
      <w:lvlText w:val="•"/>
      <w:lvlJc w:val="left"/>
      <w:pPr>
        <w:ind w:left="8076" w:hanging="708"/>
      </w:pPr>
      <w:rPr>
        <w:rFonts w:hint="default"/>
      </w:rPr>
    </w:lvl>
  </w:abstractNum>
  <w:abstractNum w:abstractNumId="8">
    <w:nsid w:val="48DE2D83"/>
    <w:multiLevelType w:val="hybridMultilevel"/>
    <w:tmpl w:val="534C1D00"/>
    <w:lvl w:ilvl="0" w:tplc="6DDE4B44">
      <w:start w:val="1"/>
      <w:numFmt w:val="lowerRoman"/>
      <w:lvlText w:val="%1."/>
      <w:lvlJc w:val="left"/>
      <w:pPr>
        <w:ind w:left="872" w:hanging="548"/>
        <w:jc w:val="right"/>
      </w:pPr>
      <w:rPr>
        <w:rFonts w:ascii="Arial" w:eastAsia="Arial" w:hAnsi="Arial" w:cs="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1E1F64"/>
    <w:multiLevelType w:val="hybridMultilevel"/>
    <w:tmpl w:val="21A8A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0657ED"/>
    <w:multiLevelType w:val="hybridMultilevel"/>
    <w:tmpl w:val="EA7294A4"/>
    <w:lvl w:ilvl="0" w:tplc="F04E6796">
      <w:start w:val="1"/>
      <w:numFmt w:val="decimal"/>
      <w:lvlText w:val="%1."/>
      <w:lvlJc w:val="left"/>
      <w:pPr>
        <w:ind w:left="860" w:hanging="708"/>
      </w:pPr>
      <w:rPr>
        <w:rFonts w:ascii="Arial" w:eastAsia="Arial" w:hAnsi="Arial" w:cs="Arial" w:hint="default"/>
        <w:b/>
        <w:bCs/>
        <w:color w:val="1E487C"/>
        <w:spacing w:val="-1"/>
        <w:w w:val="99"/>
        <w:sz w:val="24"/>
        <w:szCs w:val="24"/>
      </w:rPr>
    </w:lvl>
    <w:lvl w:ilvl="1" w:tplc="6DDE4B44">
      <w:start w:val="1"/>
      <w:numFmt w:val="lowerRoman"/>
      <w:lvlText w:val="%2."/>
      <w:lvlJc w:val="left"/>
      <w:pPr>
        <w:ind w:left="872" w:hanging="548"/>
        <w:jc w:val="right"/>
      </w:pPr>
      <w:rPr>
        <w:rFonts w:ascii="Arial" w:eastAsia="Arial" w:hAnsi="Arial" w:cs="Arial" w:hint="default"/>
        <w:spacing w:val="-1"/>
        <w:w w:val="100"/>
        <w:sz w:val="22"/>
        <w:szCs w:val="22"/>
      </w:rPr>
    </w:lvl>
    <w:lvl w:ilvl="2" w:tplc="EB66645E">
      <w:numFmt w:val="bullet"/>
      <w:lvlText w:val="•"/>
      <w:lvlJc w:val="left"/>
      <w:pPr>
        <w:ind w:left="1880" w:hanging="548"/>
      </w:pPr>
      <w:rPr>
        <w:rFonts w:hint="default"/>
      </w:rPr>
    </w:lvl>
    <w:lvl w:ilvl="3" w:tplc="FA923C2E">
      <w:numFmt w:val="bullet"/>
      <w:lvlText w:val="•"/>
      <w:lvlJc w:val="left"/>
      <w:pPr>
        <w:ind w:left="2880" w:hanging="548"/>
      </w:pPr>
      <w:rPr>
        <w:rFonts w:hint="default"/>
      </w:rPr>
    </w:lvl>
    <w:lvl w:ilvl="4" w:tplc="34864C5A">
      <w:numFmt w:val="bullet"/>
      <w:lvlText w:val="•"/>
      <w:lvlJc w:val="left"/>
      <w:pPr>
        <w:ind w:left="3880" w:hanging="548"/>
      </w:pPr>
      <w:rPr>
        <w:rFonts w:hint="default"/>
      </w:rPr>
    </w:lvl>
    <w:lvl w:ilvl="5" w:tplc="8632C9C6">
      <w:numFmt w:val="bullet"/>
      <w:lvlText w:val="•"/>
      <w:lvlJc w:val="left"/>
      <w:pPr>
        <w:ind w:left="4880" w:hanging="548"/>
      </w:pPr>
      <w:rPr>
        <w:rFonts w:hint="default"/>
      </w:rPr>
    </w:lvl>
    <w:lvl w:ilvl="6" w:tplc="470CE988">
      <w:numFmt w:val="bullet"/>
      <w:lvlText w:val="•"/>
      <w:lvlJc w:val="left"/>
      <w:pPr>
        <w:ind w:left="5880" w:hanging="548"/>
      </w:pPr>
      <w:rPr>
        <w:rFonts w:hint="default"/>
      </w:rPr>
    </w:lvl>
    <w:lvl w:ilvl="7" w:tplc="9C50454E">
      <w:numFmt w:val="bullet"/>
      <w:lvlText w:val="•"/>
      <w:lvlJc w:val="left"/>
      <w:pPr>
        <w:ind w:left="6880" w:hanging="548"/>
      </w:pPr>
      <w:rPr>
        <w:rFonts w:hint="default"/>
      </w:rPr>
    </w:lvl>
    <w:lvl w:ilvl="8" w:tplc="3F283176">
      <w:numFmt w:val="bullet"/>
      <w:lvlText w:val="•"/>
      <w:lvlJc w:val="left"/>
      <w:pPr>
        <w:ind w:left="7880" w:hanging="548"/>
      </w:pPr>
      <w:rPr>
        <w:rFonts w:hint="default"/>
      </w:rPr>
    </w:lvl>
  </w:abstractNum>
  <w:abstractNum w:abstractNumId="11">
    <w:nsid w:val="54074724"/>
    <w:multiLevelType w:val="hybridMultilevel"/>
    <w:tmpl w:val="9B68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EA60C9"/>
    <w:multiLevelType w:val="hybridMultilevel"/>
    <w:tmpl w:val="8112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EB34E9"/>
    <w:multiLevelType w:val="multilevel"/>
    <w:tmpl w:val="8D36E80E"/>
    <w:lvl w:ilvl="0">
      <w:start w:val="5"/>
      <w:numFmt w:val="decimal"/>
      <w:lvlText w:val="%1"/>
      <w:lvlJc w:val="left"/>
      <w:pPr>
        <w:ind w:left="860" w:hanging="708"/>
      </w:pPr>
      <w:rPr>
        <w:rFonts w:hint="default"/>
      </w:rPr>
    </w:lvl>
    <w:lvl w:ilvl="1">
      <w:start w:val="1"/>
      <w:numFmt w:val="decimal"/>
      <w:lvlText w:val="%1.%2."/>
      <w:lvlJc w:val="left"/>
      <w:pPr>
        <w:ind w:left="860" w:hanging="708"/>
      </w:pPr>
      <w:rPr>
        <w:rFonts w:ascii="Arial" w:eastAsia="Arial" w:hAnsi="Arial" w:cs="Arial" w:hint="default"/>
        <w:b/>
        <w:bCs/>
        <w:color w:val="1E487C"/>
        <w:spacing w:val="-1"/>
        <w:w w:val="100"/>
        <w:sz w:val="22"/>
        <w:szCs w:val="22"/>
      </w:rPr>
    </w:lvl>
    <w:lvl w:ilvl="2">
      <w:numFmt w:val="bullet"/>
      <w:lvlText w:val="•"/>
      <w:lvlJc w:val="left"/>
      <w:pPr>
        <w:ind w:left="2664" w:hanging="708"/>
      </w:pPr>
      <w:rPr>
        <w:rFonts w:hint="default"/>
      </w:rPr>
    </w:lvl>
    <w:lvl w:ilvl="3">
      <w:numFmt w:val="bullet"/>
      <w:lvlText w:val="•"/>
      <w:lvlJc w:val="left"/>
      <w:pPr>
        <w:ind w:left="3566" w:hanging="708"/>
      </w:pPr>
      <w:rPr>
        <w:rFonts w:hint="default"/>
      </w:rPr>
    </w:lvl>
    <w:lvl w:ilvl="4">
      <w:numFmt w:val="bullet"/>
      <w:lvlText w:val="•"/>
      <w:lvlJc w:val="left"/>
      <w:pPr>
        <w:ind w:left="4468" w:hanging="708"/>
      </w:pPr>
      <w:rPr>
        <w:rFonts w:hint="default"/>
      </w:rPr>
    </w:lvl>
    <w:lvl w:ilvl="5">
      <w:numFmt w:val="bullet"/>
      <w:lvlText w:val="•"/>
      <w:lvlJc w:val="left"/>
      <w:pPr>
        <w:ind w:left="5370" w:hanging="708"/>
      </w:pPr>
      <w:rPr>
        <w:rFonts w:hint="default"/>
      </w:rPr>
    </w:lvl>
    <w:lvl w:ilvl="6">
      <w:numFmt w:val="bullet"/>
      <w:lvlText w:val="•"/>
      <w:lvlJc w:val="left"/>
      <w:pPr>
        <w:ind w:left="6272" w:hanging="708"/>
      </w:pPr>
      <w:rPr>
        <w:rFonts w:hint="default"/>
      </w:rPr>
    </w:lvl>
    <w:lvl w:ilvl="7">
      <w:numFmt w:val="bullet"/>
      <w:lvlText w:val="•"/>
      <w:lvlJc w:val="left"/>
      <w:pPr>
        <w:ind w:left="7174" w:hanging="708"/>
      </w:pPr>
      <w:rPr>
        <w:rFonts w:hint="default"/>
      </w:rPr>
    </w:lvl>
    <w:lvl w:ilvl="8">
      <w:numFmt w:val="bullet"/>
      <w:lvlText w:val="•"/>
      <w:lvlJc w:val="left"/>
      <w:pPr>
        <w:ind w:left="8076" w:hanging="708"/>
      </w:pPr>
      <w:rPr>
        <w:rFonts w:hint="default"/>
      </w:rPr>
    </w:lvl>
  </w:abstractNum>
  <w:abstractNum w:abstractNumId="14">
    <w:nsid w:val="5F046446"/>
    <w:multiLevelType w:val="hybridMultilevel"/>
    <w:tmpl w:val="1D4C3B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726BCC"/>
    <w:multiLevelType w:val="hybridMultilevel"/>
    <w:tmpl w:val="904E635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6">
    <w:nsid w:val="60474AF3"/>
    <w:multiLevelType w:val="hybridMultilevel"/>
    <w:tmpl w:val="0ADC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F25D78"/>
    <w:multiLevelType w:val="hybridMultilevel"/>
    <w:tmpl w:val="9A54ED92"/>
    <w:lvl w:ilvl="0" w:tplc="8EBE9982">
      <w:start w:val="1"/>
      <w:numFmt w:val="bullet"/>
      <w:pStyle w:val="Financ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FB3B74"/>
    <w:multiLevelType w:val="multilevel"/>
    <w:tmpl w:val="1BB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5"/>
  </w:num>
  <w:num w:numId="11">
    <w:abstractNumId w:val="3"/>
  </w:num>
  <w:num w:numId="12">
    <w:abstractNumId w:val="10"/>
  </w:num>
  <w:num w:numId="13">
    <w:abstractNumId w:val="8"/>
  </w:num>
  <w:num w:numId="14">
    <w:abstractNumId w:val="13"/>
  </w:num>
  <w:num w:numId="15">
    <w:abstractNumId w:val="0"/>
  </w:num>
  <w:num w:numId="16">
    <w:abstractNumId w:val="7"/>
  </w:num>
  <w:num w:numId="17">
    <w:abstractNumId w:val="14"/>
  </w:num>
  <w:num w:numId="18">
    <w:abstractNumId w:val="6"/>
  </w:num>
  <w:num w:numId="19">
    <w:abstractNumId w:val="11"/>
  </w:num>
  <w:num w:numId="20">
    <w:abstractNumId w:val="12"/>
  </w:num>
  <w:num w:numId="21">
    <w:abstractNumId w:val="1"/>
  </w:num>
  <w:num w:numId="22">
    <w:abstractNumId w:val="4"/>
  </w:num>
  <w:num w:numId="23">
    <w:abstractNumId w:val="9"/>
  </w:num>
  <w:num w:numId="24">
    <w:abstractNumId w:val="2"/>
  </w:num>
  <w:num w:numId="25">
    <w:abstractNumId w:val="1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10"/>
    <w:rsid w:val="00011BEB"/>
    <w:rsid w:val="00023249"/>
    <w:rsid w:val="00057AA2"/>
    <w:rsid w:val="00070D32"/>
    <w:rsid w:val="00077296"/>
    <w:rsid w:val="000F2E11"/>
    <w:rsid w:val="00107F5C"/>
    <w:rsid w:val="001A21BE"/>
    <w:rsid w:val="00266118"/>
    <w:rsid w:val="002D2372"/>
    <w:rsid w:val="00300777"/>
    <w:rsid w:val="0032502C"/>
    <w:rsid w:val="00361E50"/>
    <w:rsid w:val="003F11CF"/>
    <w:rsid w:val="0042154D"/>
    <w:rsid w:val="00446E1F"/>
    <w:rsid w:val="00447246"/>
    <w:rsid w:val="004740A2"/>
    <w:rsid w:val="004F1189"/>
    <w:rsid w:val="00516D03"/>
    <w:rsid w:val="00523E2E"/>
    <w:rsid w:val="00562804"/>
    <w:rsid w:val="0058224E"/>
    <w:rsid w:val="00596F05"/>
    <w:rsid w:val="0060181C"/>
    <w:rsid w:val="00620054"/>
    <w:rsid w:val="006D0C29"/>
    <w:rsid w:val="00703F7E"/>
    <w:rsid w:val="00712684"/>
    <w:rsid w:val="00732810"/>
    <w:rsid w:val="00801BDB"/>
    <w:rsid w:val="008464A2"/>
    <w:rsid w:val="008605D4"/>
    <w:rsid w:val="008632B6"/>
    <w:rsid w:val="0091649A"/>
    <w:rsid w:val="009F7D72"/>
    <w:rsid w:val="00A15F5A"/>
    <w:rsid w:val="00A3242E"/>
    <w:rsid w:val="00A5522F"/>
    <w:rsid w:val="00AC3725"/>
    <w:rsid w:val="00B36CCD"/>
    <w:rsid w:val="00BE3549"/>
    <w:rsid w:val="00C30C32"/>
    <w:rsid w:val="00C318D5"/>
    <w:rsid w:val="00C728FD"/>
    <w:rsid w:val="00C93E5E"/>
    <w:rsid w:val="00CB79A2"/>
    <w:rsid w:val="00CF2130"/>
    <w:rsid w:val="00CF30F7"/>
    <w:rsid w:val="00D02626"/>
    <w:rsid w:val="00D43DFB"/>
    <w:rsid w:val="00D74D3E"/>
    <w:rsid w:val="00DC4A3F"/>
    <w:rsid w:val="00DF5764"/>
    <w:rsid w:val="00E236F7"/>
    <w:rsid w:val="00E8640F"/>
    <w:rsid w:val="00E86DFC"/>
    <w:rsid w:val="00ED216E"/>
    <w:rsid w:val="00F96227"/>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oNotEmbedSmartTags/>
  <w:decimalSymbol w:val="."/>
  <w:listSeparator w:val=","/>
  <w14:docId w14:val="543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03"/>
    <w:rPr>
      <w:sz w:val="24"/>
      <w:szCs w:val="24"/>
    </w:rPr>
  </w:style>
  <w:style w:type="paragraph" w:styleId="Heading1">
    <w:name w:val="heading 1"/>
    <w:basedOn w:val="Normal"/>
    <w:next w:val="Normal"/>
    <w:link w:val="Heading1Char"/>
    <w:uiPriority w:val="9"/>
    <w:qFormat/>
    <w:rsid w:val="0062005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43D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eader">
    <w:name w:val="Orange Header"/>
    <w:basedOn w:val="Normal"/>
    <w:autoRedefine/>
    <w:qFormat/>
    <w:rsid w:val="008605D4"/>
    <w:pPr>
      <w:ind w:left="-709"/>
    </w:pPr>
    <w:rPr>
      <w:rFonts w:ascii="Arial" w:hAnsi="Arial"/>
      <w:color w:val="D75522"/>
      <w:sz w:val="18"/>
    </w:rPr>
  </w:style>
  <w:style w:type="paragraph" w:customStyle="1" w:styleId="Orangeheader1">
    <w:name w:val="Orange header1"/>
    <w:basedOn w:val="Normal"/>
    <w:autoRedefine/>
    <w:qFormat/>
    <w:rsid w:val="008605D4"/>
    <w:pPr>
      <w:ind w:left="-709"/>
    </w:pPr>
    <w:rPr>
      <w:rFonts w:ascii="Arial" w:hAnsi="Arial"/>
      <w:b/>
      <w:sz w:val="28"/>
    </w:rPr>
  </w:style>
  <w:style w:type="paragraph" w:customStyle="1" w:styleId="body1">
    <w:name w:val="body 1"/>
    <w:basedOn w:val="PlainText"/>
    <w:qFormat/>
    <w:rsid w:val="008605D4"/>
    <w:rPr>
      <w:rFonts w:ascii="Arial" w:hAnsi="Arial"/>
      <w:color w:val="0D0D0D" w:themeColor="text1" w:themeTint="F2"/>
      <w:sz w:val="18"/>
    </w:rPr>
  </w:style>
  <w:style w:type="paragraph" w:styleId="PlainText">
    <w:name w:val="Plain Text"/>
    <w:basedOn w:val="Normal"/>
    <w:link w:val="PlainTextChar"/>
    <w:uiPriority w:val="99"/>
    <w:semiHidden/>
    <w:unhideWhenUsed/>
    <w:rsid w:val="008605D4"/>
    <w:pPr>
      <w:spacing w:after="0"/>
    </w:pPr>
    <w:rPr>
      <w:rFonts w:ascii="Courier" w:hAnsi="Courier"/>
      <w:sz w:val="21"/>
      <w:szCs w:val="21"/>
    </w:rPr>
  </w:style>
  <w:style w:type="character" w:customStyle="1" w:styleId="PlainTextChar">
    <w:name w:val="Plain Text Char"/>
    <w:basedOn w:val="DefaultParagraphFont"/>
    <w:link w:val="PlainText"/>
    <w:uiPriority w:val="99"/>
    <w:semiHidden/>
    <w:rsid w:val="008605D4"/>
    <w:rPr>
      <w:rFonts w:ascii="Courier" w:hAnsi="Courier"/>
      <w:sz w:val="21"/>
      <w:szCs w:val="21"/>
    </w:rPr>
  </w:style>
  <w:style w:type="paragraph" w:customStyle="1" w:styleId="Month">
    <w:name w:val="Month"/>
    <w:basedOn w:val="Normal"/>
    <w:autoRedefine/>
    <w:qFormat/>
    <w:rsid w:val="008605D4"/>
    <w:rPr>
      <w:rFonts w:ascii="Arial" w:hAnsi="Arial"/>
      <w:b/>
      <w:color w:val="FFFFFF" w:themeColor="background1"/>
      <w:sz w:val="40"/>
    </w:rPr>
  </w:style>
  <w:style w:type="paragraph" w:customStyle="1" w:styleId="Quoteofmonth">
    <w:name w:val="Quote of month"/>
    <w:basedOn w:val="Normal"/>
    <w:autoRedefine/>
    <w:rsid w:val="008605D4"/>
    <w:pPr>
      <w:spacing w:after="0"/>
    </w:pPr>
    <w:rPr>
      <w:rFonts w:ascii="Arial" w:eastAsia="Times New Roman" w:hAnsi="Arial" w:cs="Arial"/>
      <w:b/>
      <w:bCs/>
      <w:i/>
      <w:sz w:val="20"/>
    </w:rPr>
  </w:style>
  <w:style w:type="paragraph" w:customStyle="1" w:styleId="Body">
    <w:name w:val="Body"/>
    <w:basedOn w:val="body1"/>
    <w:autoRedefine/>
    <w:qFormat/>
    <w:rsid w:val="000F2E11"/>
    <w:rPr>
      <w:sz w:val="22"/>
    </w:rPr>
  </w:style>
  <w:style w:type="paragraph" w:customStyle="1" w:styleId="Style1">
    <w:name w:val="Style1"/>
    <w:basedOn w:val="Normal"/>
    <w:autoRedefine/>
    <w:qFormat/>
    <w:rsid w:val="000F2E11"/>
    <w:pPr>
      <w:spacing w:after="0" w:line="276" w:lineRule="auto"/>
    </w:pPr>
    <w:rPr>
      <w:rFonts w:ascii="Arial" w:eastAsia="SimSun" w:hAnsi="Arial" w:cs="Arial"/>
      <w:b/>
      <w:color w:val="245494"/>
      <w:szCs w:val="21"/>
      <w:lang w:eastAsia="zh-CN"/>
    </w:rPr>
  </w:style>
  <w:style w:type="table" w:styleId="TableGrid">
    <w:name w:val="Table Grid"/>
    <w:aliases w:val="C21 table"/>
    <w:basedOn w:val="TableGrid1"/>
    <w:rsid w:val="000F2E11"/>
    <w:pPr>
      <w:spacing w:after="100" w:afterAutospacing="1" w:line="276" w:lineRule="auto"/>
    </w:pPr>
    <w:rPr>
      <w:rFonts w:ascii="Arial" w:eastAsia="SimSun" w:hAnsi="Arial" w:cs="Arial"/>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autoRedefine/>
    <w:qFormat/>
    <w:rsid w:val="000F2E11"/>
    <w:pPr>
      <w:framePr w:hSpace="180" w:wrap="around" w:vAnchor="text" w:hAnchor="margin" w:x="128" w:y="-35"/>
      <w:spacing w:after="0" w:line="260" w:lineRule="atLeast"/>
    </w:pPr>
    <w:rPr>
      <w:rFonts w:ascii="Arial" w:eastAsia="SimSun" w:hAnsi="Arial" w:cs="Arial"/>
      <w:color w:val="0D0D0D" w:themeColor="text1" w:themeTint="F2"/>
      <w:sz w:val="20"/>
      <w:szCs w:val="21"/>
      <w:lang w:eastAsia="zh-CN"/>
    </w:rPr>
  </w:style>
  <w:style w:type="table" w:styleId="TableGrid1">
    <w:name w:val="Table Grid 1"/>
    <w:basedOn w:val="TableNormal"/>
    <w:uiPriority w:val="99"/>
    <w:semiHidden/>
    <w:unhideWhenUsed/>
    <w:rsid w:val="000F2E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ddresssender">
    <w:name w:val="address sender"/>
    <w:basedOn w:val="Normal"/>
    <w:autoRedefine/>
    <w:qFormat/>
    <w:rsid w:val="000F2E11"/>
    <w:pPr>
      <w:spacing w:after="120" w:line="276" w:lineRule="auto"/>
      <w:jc w:val="right"/>
    </w:pPr>
    <w:rPr>
      <w:rFonts w:ascii="Arial" w:eastAsia="SimSun" w:hAnsi="Arial" w:cs="Arial"/>
      <w:color w:val="0D0D0D" w:themeColor="text1" w:themeTint="F2"/>
      <w:sz w:val="22"/>
      <w:szCs w:val="21"/>
      <w:lang w:eastAsia="zh-CN"/>
    </w:rPr>
  </w:style>
  <w:style w:type="paragraph" w:customStyle="1" w:styleId="FinancialTitle">
    <w:name w:val="Financial Title"/>
    <w:basedOn w:val="Normal"/>
    <w:next w:val="Heading2"/>
    <w:qFormat/>
    <w:rsid w:val="00D43DFB"/>
    <w:pPr>
      <w:widowControl w:val="0"/>
      <w:snapToGrid w:val="0"/>
      <w:spacing w:after="0"/>
      <w:ind w:left="-284" w:right="-1"/>
      <w:contextualSpacing/>
      <w:jc w:val="center"/>
    </w:pPr>
    <w:rPr>
      <w:rFonts w:ascii="Arial" w:eastAsia="Times New Roman" w:hAnsi="Arial" w:cs="Times New Roman"/>
      <w:b/>
      <w:bCs/>
      <w:snapToGrid w:val="0"/>
      <w:sz w:val="28"/>
      <w:szCs w:val="28"/>
      <w:lang w:eastAsia="en-US"/>
    </w:rPr>
  </w:style>
  <w:style w:type="character" w:customStyle="1" w:styleId="Heading2Char">
    <w:name w:val="Heading 2 Char"/>
    <w:basedOn w:val="DefaultParagraphFont"/>
    <w:link w:val="Heading2"/>
    <w:uiPriority w:val="9"/>
    <w:rsid w:val="00D43DFB"/>
    <w:rPr>
      <w:rFonts w:asciiTheme="majorHAnsi" w:eastAsiaTheme="majorEastAsia" w:hAnsiTheme="majorHAnsi" w:cstheme="majorBidi"/>
      <w:b/>
      <w:bCs/>
      <w:color w:val="4F81BD" w:themeColor="accent1"/>
      <w:sz w:val="26"/>
      <w:szCs w:val="26"/>
    </w:rPr>
  </w:style>
  <w:style w:type="paragraph" w:customStyle="1" w:styleId="FinanceTitle">
    <w:name w:val="Finance Title"/>
    <w:basedOn w:val="Financebody"/>
    <w:next w:val="Heading2"/>
    <w:autoRedefine/>
    <w:qFormat/>
    <w:rsid w:val="00011BEB"/>
    <w:pPr>
      <w:snapToGrid w:val="0"/>
      <w:contextualSpacing/>
    </w:pPr>
    <w:rPr>
      <w:rFonts w:ascii="FS Clerkenwell" w:hAnsi="FS Clerkenwell"/>
      <w:b/>
      <w:bCs/>
      <w:sz w:val="28"/>
      <w:szCs w:val="28"/>
    </w:rPr>
  </w:style>
  <w:style w:type="paragraph" w:customStyle="1" w:styleId="Financebody">
    <w:name w:val="Finance body"/>
    <w:basedOn w:val="Normal"/>
    <w:next w:val="BodyText"/>
    <w:autoRedefine/>
    <w:qFormat/>
    <w:rsid w:val="00011BEB"/>
    <w:pPr>
      <w:widowControl w:val="0"/>
      <w:spacing w:after="0"/>
      <w:ind w:left="-284"/>
    </w:pPr>
    <w:rPr>
      <w:rFonts w:ascii="FS Clerkenwell Light" w:eastAsia="Times New Roman" w:hAnsi="FS Clerkenwell Light" w:cs="Times New Roman"/>
      <w:snapToGrid w:val="0"/>
      <w:lang w:eastAsia="en-US"/>
    </w:rPr>
  </w:style>
  <w:style w:type="paragraph" w:styleId="BodyText">
    <w:name w:val="Body Text"/>
    <w:basedOn w:val="Normal"/>
    <w:link w:val="BodyTextChar"/>
    <w:uiPriority w:val="99"/>
    <w:semiHidden/>
    <w:unhideWhenUsed/>
    <w:rsid w:val="00011BEB"/>
    <w:pPr>
      <w:spacing w:after="120"/>
    </w:pPr>
  </w:style>
  <w:style w:type="character" w:customStyle="1" w:styleId="BodyTextChar">
    <w:name w:val="Body Text Char"/>
    <w:basedOn w:val="DefaultParagraphFont"/>
    <w:link w:val="BodyText"/>
    <w:uiPriority w:val="99"/>
    <w:semiHidden/>
    <w:rsid w:val="00011BEB"/>
    <w:rPr>
      <w:sz w:val="24"/>
      <w:szCs w:val="24"/>
    </w:rPr>
  </w:style>
  <w:style w:type="paragraph" w:customStyle="1" w:styleId="Financeheader">
    <w:name w:val="Finance header"/>
    <w:basedOn w:val="Financebody"/>
    <w:next w:val="BodyText"/>
    <w:autoRedefine/>
    <w:qFormat/>
    <w:rsid w:val="00A3242E"/>
    <w:pPr>
      <w:spacing w:after="240"/>
      <w:ind w:left="-142"/>
    </w:pPr>
    <w:rPr>
      <w:rFonts w:ascii="FS Clerkenwell" w:hAnsi="FS Clerkenwell"/>
      <w:b/>
      <w:bCs/>
      <w:sz w:val="28"/>
      <w:szCs w:val="28"/>
      <w:u w:val="single"/>
      <w:lang w:eastAsia="en-GB"/>
    </w:rPr>
  </w:style>
  <w:style w:type="paragraph" w:customStyle="1" w:styleId="bullet">
    <w:name w:val="bullet"/>
    <w:basedOn w:val="Financebody"/>
    <w:autoRedefine/>
    <w:qFormat/>
    <w:rsid w:val="00011BEB"/>
    <w:pPr>
      <w:widowControl/>
      <w:snapToGrid w:val="0"/>
      <w:ind w:left="0" w:right="-1"/>
    </w:pPr>
    <w:rPr>
      <w:szCs w:val="22"/>
    </w:rPr>
  </w:style>
  <w:style w:type="paragraph" w:customStyle="1" w:styleId="Financebullet">
    <w:name w:val="Finance bullet"/>
    <w:basedOn w:val="Financebody"/>
    <w:autoRedefine/>
    <w:qFormat/>
    <w:rsid w:val="00077296"/>
    <w:pPr>
      <w:widowControl/>
      <w:numPr>
        <w:numId w:val="9"/>
      </w:numPr>
      <w:snapToGrid w:val="0"/>
      <w:spacing w:after="60"/>
    </w:pPr>
    <w:rPr>
      <w:szCs w:val="22"/>
    </w:rPr>
  </w:style>
  <w:style w:type="paragraph" w:customStyle="1" w:styleId="Financesub">
    <w:name w:val="Finance sub"/>
    <w:basedOn w:val="Financeheader"/>
    <w:next w:val="Financebody"/>
    <w:autoRedefine/>
    <w:qFormat/>
    <w:rsid w:val="00A3242E"/>
    <w:pPr>
      <w:spacing w:before="240" w:after="0"/>
    </w:pPr>
    <w:rPr>
      <w:sz w:val="26"/>
      <w:szCs w:val="24"/>
      <w:u w:val="none"/>
    </w:rPr>
  </w:style>
  <w:style w:type="paragraph" w:customStyle="1" w:styleId="Financecontents">
    <w:name w:val="Finance contents"/>
    <w:basedOn w:val="Financebody"/>
    <w:autoRedefine/>
    <w:qFormat/>
    <w:rsid w:val="00A3242E"/>
    <w:pPr>
      <w:spacing w:after="240"/>
    </w:pPr>
    <w:rPr>
      <w:rFonts w:ascii="FS Clerkenwell" w:hAnsi="FS Clerkenwell"/>
      <w:sz w:val="28"/>
    </w:rPr>
  </w:style>
  <w:style w:type="paragraph" w:customStyle="1" w:styleId="Financetablebold">
    <w:name w:val="Finance table bold"/>
    <w:basedOn w:val="Normal"/>
    <w:autoRedefine/>
    <w:qFormat/>
    <w:rsid w:val="00A3242E"/>
    <w:pPr>
      <w:widowControl w:val="0"/>
      <w:spacing w:after="0"/>
    </w:pPr>
    <w:rPr>
      <w:rFonts w:ascii="FS Clerkenwell" w:eastAsia="Times New Roman" w:hAnsi="FS Clerkenwell"/>
      <w:b/>
      <w:bCs/>
      <w:snapToGrid w:val="0"/>
      <w:szCs w:val="20"/>
      <w:lang w:eastAsia="en-US"/>
    </w:rPr>
  </w:style>
  <w:style w:type="paragraph" w:customStyle="1" w:styleId="Tablelighttext">
    <w:name w:val="Table light tex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tablelight">
    <w:name w:val="Finance table ligh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lightright">
    <w:name w:val="finance light right"/>
    <w:basedOn w:val="Financetablelight"/>
    <w:autoRedefine/>
    <w:qFormat/>
    <w:rsid w:val="00A3242E"/>
    <w:pPr>
      <w:jc w:val="right"/>
    </w:pPr>
  </w:style>
  <w:style w:type="paragraph" w:customStyle="1" w:styleId="financeboxtex">
    <w:name w:val="finance box tex"/>
    <w:basedOn w:val="Normal"/>
    <w:autoRedefine/>
    <w:qFormat/>
    <w:rsid w:val="00A3242E"/>
    <w:pPr>
      <w:widowControl w:val="0"/>
      <w:spacing w:after="0"/>
    </w:pPr>
    <w:rPr>
      <w:rFonts w:ascii="FS Clerkenwell" w:eastAsia="Times New Roman" w:hAnsi="FS Clerkenwell"/>
      <w:snapToGrid w:val="0"/>
      <w:szCs w:val="22"/>
      <w:lang w:eastAsia="en-US"/>
    </w:rPr>
  </w:style>
  <w:style w:type="paragraph" w:customStyle="1" w:styleId="Financesource">
    <w:name w:val="Finance source"/>
    <w:basedOn w:val="Financebody"/>
    <w:autoRedefine/>
    <w:qFormat/>
    <w:rsid w:val="00A3242E"/>
    <w:pPr>
      <w:spacing w:before="60"/>
      <w:ind w:left="-142"/>
    </w:pPr>
    <w:rPr>
      <w:i/>
    </w:rPr>
  </w:style>
  <w:style w:type="paragraph" w:customStyle="1" w:styleId="Financetableright">
    <w:name w:val="Finance table right"/>
    <w:basedOn w:val="Financetablelight"/>
    <w:autoRedefine/>
    <w:qFormat/>
    <w:rsid w:val="00A3242E"/>
    <w:pPr>
      <w:jc w:val="right"/>
    </w:pPr>
  </w:style>
  <w:style w:type="paragraph" w:customStyle="1" w:styleId="Financetotalbold">
    <w:name w:val="Finance total bold"/>
    <w:basedOn w:val="Financetableright"/>
    <w:autoRedefine/>
    <w:qFormat/>
    <w:rsid w:val="00A3242E"/>
    <w:rPr>
      <w:rFonts w:ascii="FS Clerkenwell" w:hAnsi="FS Clerkenwell"/>
      <w:b/>
    </w:rPr>
  </w:style>
  <w:style w:type="paragraph" w:customStyle="1" w:styleId="Financesub2">
    <w:name w:val="Finance sub2"/>
    <w:basedOn w:val="Financesub"/>
    <w:autoRedefine/>
    <w:qFormat/>
    <w:rsid w:val="00A3242E"/>
    <w:pPr>
      <w:spacing w:before="120" w:after="120"/>
    </w:pPr>
    <w:rPr>
      <w:b w:val="0"/>
      <w:bCs w:val="0"/>
      <w:sz w:val="24"/>
      <w:u w:val="single"/>
    </w:rPr>
  </w:style>
  <w:style w:type="paragraph" w:styleId="BalloonText">
    <w:name w:val="Balloon Text"/>
    <w:basedOn w:val="Normal"/>
    <w:link w:val="BalloonTextChar"/>
    <w:uiPriority w:val="99"/>
    <w:semiHidden/>
    <w:unhideWhenUsed/>
    <w:rsid w:val="0073281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810"/>
    <w:rPr>
      <w:rFonts w:ascii="Lucida Grande" w:hAnsi="Lucida Grande"/>
      <w:sz w:val="18"/>
      <w:szCs w:val="18"/>
    </w:rPr>
  </w:style>
  <w:style w:type="paragraph" w:styleId="Header">
    <w:name w:val="header"/>
    <w:basedOn w:val="Normal"/>
    <w:link w:val="HeaderChar"/>
    <w:uiPriority w:val="99"/>
    <w:unhideWhenUsed/>
    <w:rsid w:val="00732810"/>
    <w:pPr>
      <w:tabs>
        <w:tab w:val="center" w:pos="4320"/>
        <w:tab w:val="right" w:pos="8640"/>
      </w:tabs>
      <w:spacing w:after="0"/>
    </w:pPr>
  </w:style>
  <w:style w:type="character" w:customStyle="1" w:styleId="HeaderChar">
    <w:name w:val="Header Char"/>
    <w:basedOn w:val="DefaultParagraphFont"/>
    <w:link w:val="Header"/>
    <w:uiPriority w:val="99"/>
    <w:rsid w:val="00732810"/>
    <w:rPr>
      <w:sz w:val="24"/>
      <w:szCs w:val="24"/>
    </w:rPr>
  </w:style>
  <w:style w:type="paragraph" w:styleId="Footer">
    <w:name w:val="footer"/>
    <w:basedOn w:val="Normal"/>
    <w:link w:val="FooterChar"/>
    <w:uiPriority w:val="99"/>
    <w:unhideWhenUsed/>
    <w:rsid w:val="00732810"/>
    <w:pPr>
      <w:tabs>
        <w:tab w:val="center" w:pos="4320"/>
        <w:tab w:val="right" w:pos="8640"/>
      </w:tabs>
      <w:spacing w:after="0"/>
    </w:pPr>
  </w:style>
  <w:style w:type="character" w:customStyle="1" w:styleId="FooterChar">
    <w:name w:val="Footer Char"/>
    <w:basedOn w:val="DefaultParagraphFont"/>
    <w:link w:val="Footer"/>
    <w:uiPriority w:val="99"/>
    <w:rsid w:val="00732810"/>
    <w:rPr>
      <w:sz w:val="24"/>
      <w:szCs w:val="24"/>
    </w:rPr>
  </w:style>
  <w:style w:type="character" w:customStyle="1" w:styleId="Heading1Char">
    <w:name w:val="Heading 1 Char"/>
    <w:basedOn w:val="DefaultParagraphFont"/>
    <w:link w:val="Heading1"/>
    <w:uiPriority w:val="9"/>
    <w:rsid w:val="0062005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1"/>
    <w:qFormat/>
    <w:rsid w:val="00F96227"/>
    <w:pPr>
      <w:ind w:left="720"/>
      <w:contextualSpacing/>
    </w:pPr>
  </w:style>
  <w:style w:type="character" w:styleId="Strong">
    <w:name w:val="Strong"/>
    <w:basedOn w:val="DefaultParagraphFont"/>
    <w:uiPriority w:val="22"/>
    <w:qFormat/>
    <w:rsid w:val="00447246"/>
    <w:rPr>
      <w:b/>
      <w:bCs/>
    </w:rPr>
  </w:style>
  <w:style w:type="paragraph" w:styleId="NoSpacing">
    <w:name w:val="No Spacing"/>
    <w:uiPriority w:val="1"/>
    <w:qFormat/>
    <w:rsid w:val="00447246"/>
    <w:pPr>
      <w:spacing w:after="0"/>
    </w:pPr>
    <w:rPr>
      <w:rFonts w:ascii="Arial" w:eastAsia="SimSun" w:hAnsi="Arial" w:cs="Arial"/>
      <w:sz w:val="24"/>
      <w:szCs w:val="24"/>
      <w:lang w:eastAsia="zh-CN"/>
    </w:rPr>
  </w:style>
  <w:style w:type="character" w:styleId="Hyperlink">
    <w:name w:val="Hyperlink"/>
    <w:basedOn w:val="DefaultParagraphFont"/>
    <w:uiPriority w:val="99"/>
    <w:unhideWhenUsed/>
    <w:rsid w:val="00D74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03"/>
    <w:rPr>
      <w:sz w:val="24"/>
      <w:szCs w:val="24"/>
    </w:rPr>
  </w:style>
  <w:style w:type="paragraph" w:styleId="Heading1">
    <w:name w:val="heading 1"/>
    <w:basedOn w:val="Normal"/>
    <w:next w:val="Normal"/>
    <w:link w:val="Heading1Char"/>
    <w:uiPriority w:val="9"/>
    <w:qFormat/>
    <w:rsid w:val="0062005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43D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eader">
    <w:name w:val="Orange Header"/>
    <w:basedOn w:val="Normal"/>
    <w:autoRedefine/>
    <w:qFormat/>
    <w:rsid w:val="008605D4"/>
    <w:pPr>
      <w:ind w:left="-709"/>
    </w:pPr>
    <w:rPr>
      <w:rFonts w:ascii="Arial" w:hAnsi="Arial"/>
      <w:color w:val="D75522"/>
      <w:sz w:val="18"/>
    </w:rPr>
  </w:style>
  <w:style w:type="paragraph" w:customStyle="1" w:styleId="Orangeheader1">
    <w:name w:val="Orange header1"/>
    <w:basedOn w:val="Normal"/>
    <w:autoRedefine/>
    <w:qFormat/>
    <w:rsid w:val="008605D4"/>
    <w:pPr>
      <w:ind w:left="-709"/>
    </w:pPr>
    <w:rPr>
      <w:rFonts w:ascii="Arial" w:hAnsi="Arial"/>
      <w:b/>
      <w:sz w:val="28"/>
    </w:rPr>
  </w:style>
  <w:style w:type="paragraph" w:customStyle="1" w:styleId="body1">
    <w:name w:val="body 1"/>
    <w:basedOn w:val="PlainText"/>
    <w:qFormat/>
    <w:rsid w:val="008605D4"/>
    <w:rPr>
      <w:rFonts w:ascii="Arial" w:hAnsi="Arial"/>
      <w:color w:val="0D0D0D" w:themeColor="text1" w:themeTint="F2"/>
      <w:sz w:val="18"/>
    </w:rPr>
  </w:style>
  <w:style w:type="paragraph" w:styleId="PlainText">
    <w:name w:val="Plain Text"/>
    <w:basedOn w:val="Normal"/>
    <w:link w:val="PlainTextChar"/>
    <w:uiPriority w:val="99"/>
    <w:semiHidden/>
    <w:unhideWhenUsed/>
    <w:rsid w:val="008605D4"/>
    <w:pPr>
      <w:spacing w:after="0"/>
    </w:pPr>
    <w:rPr>
      <w:rFonts w:ascii="Courier" w:hAnsi="Courier"/>
      <w:sz w:val="21"/>
      <w:szCs w:val="21"/>
    </w:rPr>
  </w:style>
  <w:style w:type="character" w:customStyle="1" w:styleId="PlainTextChar">
    <w:name w:val="Plain Text Char"/>
    <w:basedOn w:val="DefaultParagraphFont"/>
    <w:link w:val="PlainText"/>
    <w:uiPriority w:val="99"/>
    <w:semiHidden/>
    <w:rsid w:val="008605D4"/>
    <w:rPr>
      <w:rFonts w:ascii="Courier" w:hAnsi="Courier"/>
      <w:sz w:val="21"/>
      <w:szCs w:val="21"/>
    </w:rPr>
  </w:style>
  <w:style w:type="paragraph" w:customStyle="1" w:styleId="Month">
    <w:name w:val="Month"/>
    <w:basedOn w:val="Normal"/>
    <w:autoRedefine/>
    <w:qFormat/>
    <w:rsid w:val="008605D4"/>
    <w:rPr>
      <w:rFonts w:ascii="Arial" w:hAnsi="Arial"/>
      <w:b/>
      <w:color w:val="FFFFFF" w:themeColor="background1"/>
      <w:sz w:val="40"/>
    </w:rPr>
  </w:style>
  <w:style w:type="paragraph" w:customStyle="1" w:styleId="Quoteofmonth">
    <w:name w:val="Quote of month"/>
    <w:basedOn w:val="Normal"/>
    <w:autoRedefine/>
    <w:rsid w:val="008605D4"/>
    <w:pPr>
      <w:spacing w:after="0"/>
    </w:pPr>
    <w:rPr>
      <w:rFonts w:ascii="Arial" w:eastAsia="Times New Roman" w:hAnsi="Arial" w:cs="Arial"/>
      <w:b/>
      <w:bCs/>
      <w:i/>
      <w:sz w:val="20"/>
    </w:rPr>
  </w:style>
  <w:style w:type="paragraph" w:customStyle="1" w:styleId="Body">
    <w:name w:val="Body"/>
    <w:basedOn w:val="body1"/>
    <w:autoRedefine/>
    <w:qFormat/>
    <w:rsid w:val="000F2E11"/>
    <w:rPr>
      <w:sz w:val="22"/>
    </w:rPr>
  </w:style>
  <w:style w:type="paragraph" w:customStyle="1" w:styleId="Style1">
    <w:name w:val="Style1"/>
    <w:basedOn w:val="Normal"/>
    <w:autoRedefine/>
    <w:qFormat/>
    <w:rsid w:val="000F2E11"/>
    <w:pPr>
      <w:spacing w:after="0" w:line="276" w:lineRule="auto"/>
    </w:pPr>
    <w:rPr>
      <w:rFonts w:ascii="Arial" w:eastAsia="SimSun" w:hAnsi="Arial" w:cs="Arial"/>
      <w:b/>
      <w:color w:val="245494"/>
      <w:szCs w:val="21"/>
      <w:lang w:eastAsia="zh-CN"/>
    </w:rPr>
  </w:style>
  <w:style w:type="table" w:styleId="TableGrid">
    <w:name w:val="Table Grid"/>
    <w:aliases w:val="C21 table"/>
    <w:basedOn w:val="TableGrid1"/>
    <w:rsid w:val="000F2E11"/>
    <w:pPr>
      <w:spacing w:after="100" w:afterAutospacing="1" w:line="276" w:lineRule="auto"/>
    </w:pPr>
    <w:rPr>
      <w:rFonts w:ascii="Arial" w:eastAsia="SimSun" w:hAnsi="Arial" w:cs="Arial"/>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autoRedefine/>
    <w:qFormat/>
    <w:rsid w:val="000F2E11"/>
    <w:pPr>
      <w:framePr w:hSpace="180" w:wrap="around" w:vAnchor="text" w:hAnchor="margin" w:x="128" w:y="-35"/>
      <w:spacing w:after="0" w:line="260" w:lineRule="atLeast"/>
    </w:pPr>
    <w:rPr>
      <w:rFonts w:ascii="Arial" w:eastAsia="SimSun" w:hAnsi="Arial" w:cs="Arial"/>
      <w:color w:val="0D0D0D" w:themeColor="text1" w:themeTint="F2"/>
      <w:sz w:val="20"/>
      <w:szCs w:val="21"/>
      <w:lang w:eastAsia="zh-CN"/>
    </w:rPr>
  </w:style>
  <w:style w:type="table" w:styleId="TableGrid1">
    <w:name w:val="Table Grid 1"/>
    <w:basedOn w:val="TableNormal"/>
    <w:uiPriority w:val="99"/>
    <w:semiHidden/>
    <w:unhideWhenUsed/>
    <w:rsid w:val="000F2E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ddresssender">
    <w:name w:val="address sender"/>
    <w:basedOn w:val="Normal"/>
    <w:autoRedefine/>
    <w:qFormat/>
    <w:rsid w:val="000F2E11"/>
    <w:pPr>
      <w:spacing w:after="120" w:line="276" w:lineRule="auto"/>
      <w:jc w:val="right"/>
    </w:pPr>
    <w:rPr>
      <w:rFonts w:ascii="Arial" w:eastAsia="SimSun" w:hAnsi="Arial" w:cs="Arial"/>
      <w:color w:val="0D0D0D" w:themeColor="text1" w:themeTint="F2"/>
      <w:sz w:val="22"/>
      <w:szCs w:val="21"/>
      <w:lang w:eastAsia="zh-CN"/>
    </w:rPr>
  </w:style>
  <w:style w:type="paragraph" w:customStyle="1" w:styleId="FinancialTitle">
    <w:name w:val="Financial Title"/>
    <w:basedOn w:val="Normal"/>
    <w:next w:val="Heading2"/>
    <w:qFormat/>
    <w:rsid w:val="00D43DFB"/>
    <w:pPr>
      <w:widowControl w:val="0"/>
      <w:snapToGrid w:val="0"/>
      <w:spacing w:after="0"/>
      <w:ind w:left="-284" w:right="-1"/>
      <w:contextualSpacing/>
      <w:jc w:val="center"/>
    </w:pPr>
    <w:rPr>
      <w:rFonts w:ascii="Arial" w:eastAsia="Times New Roman" w:hAnsi="Arial" w:cs="Times New Roman"/>
      <w:b/>
      <w:bCs/>
      <w:snapToGrid w:val="0"/>
      <w:sz w:val="28"/>
      <w:szCs w:val="28"/>
      <w:lang w:eastAsia="en-US"/>
    </w:rPr>
  </w:style>
  <w:style w:type="character" w:customStyle="1" w:styleId="Heading2Char">
    <w:name w:val="Heading 2 Char"/>
    <w:basedOn w:val="DefaultParagraphFont"/>
    <w:link w:val="Heading2"/>
    <w:uiPriority w:val="9"/>
    <w:rsid w:val="00D43DFB"/>
    <w:rPr>
      <w:rFonts w:asciiTheme="majorHAnsi" w:eastAsiaTheme="majorEastAsia" w:hAnsiTheme="majorHAnsi" w:cstheme="majorBidi"/>
      <w:b/>
      <w:bCs/>
      <w:color w:val="4F81BD" w:themeColor="accent1"/>
      <w:sz w:val="26"/>
      <w:szCs w:val="26"/>
    </w:rPr>
  </w:style>
  <w:style w:type="paragraph" w:customStyle="1" w:styleId="FinanceTitle">
    <w:name w:val="Finance Title"/>
    <w:basedOn w:val="Financebody"/>
    <w:next w:val="Heading2"/>
    <w:autoRedefine/>
    <w:qFormat/>
    <w:rsid w:val="00011BEB"/>
    <w:pPr>
      <w:snapToGrid w:val="0"/>
      <w:contextualSpacing/>
    </w:pPr>
    <w:rPr>
      <w:rFonts w:ascii="FS Clerkenwell" w:hAnsi="FS Clerkenwell"/>
      <w:b/>
      <w:bCs/>
      <w:sz w:val="28"/>
      <w:szCs w:val="28"/>
    </w:rPr>
  </w:style>
  <w:style w:type="paragraph" w:customStyle="1" w:styleId="Financebody">
    <w:name w:val="Finance body"/>
    <w:basedOn w:val="Normal"/>
    <w:next w:val="BodyText"/>
    <w:autoRedefine/>
    <w:qFormat/>
    <w:rsid w:val="00011BEB"/>
    <w:pPr>
      <w:widowControl w:val="0"/>
      <w:spacing w:after="0"/>
      <w:ind w:left="-284"/>
    </w:pPr>
    <w:rPr>
      <w:rFonts w:ascii="FS Clerkenwell Light" w:eastAsia="Times New Roman" w:hAnsi="FS Clerkenwell Light" w:cs="Times New Roman"/>
      <w:snapToGrid w:val="0"/>
      <w:lang w:eastAsia="en-US"/>
    </w:rPr>
  </w:style>
  <w:style w:type="paragraph" w:styleId="BodyText">
    <w:name w:val="Body Text"/>
    <w:basedOn w:val="Normal"/>
    <w:link w:val="BodyTextChar"/>
    <w:uiPriority w:val="99"/>
    <w:semiHidden/>
    <w:unhideWhenUsed/>
    <w:rsid w:val="00011BEB"/>
    <w:pPr>
      <w:spacing w:after="120"/>
    </w:pPr>
  </w:style>
  <w:style w:type="character" w:customStyle="1" w:styleId="BodyTextChar">
    <w:name w:val="Body Text Char"/>
    <w:basedOn w:val="DefaultParagraphFont"/>
    <w:link w:val="BodyText"/>
    <w:uiPriority w:val="99"/>
    <w:semiHidden/>
    <w:rsid w:val="00011BEB"/>
    <w:rPr>
      <w:sz w:val="24"/>
      <w:szCs w:val="24"/>
    </w:rPr>
  </w:style>
  <w:style w:type="paragraph" w:customStyle="1" w:styleId="Financeheader">
    <w:name w:val="Finance header"/>
    <w:basedOn w:val="Financebody"/>
    <w:next w:val="BodyText"/>
    <w:autoRedefine/>
    <w:qFormat/>
    <w:rsid w:val="00A3242E"/>
    <w:pPr>
      <w:spacing w:after="240"/>
      <w:ind w:left="-142"/>
    </w:pPr>
    <w:rPr>
      <w:rFonts w:ascii="FS Clerkenwell" w:hAnsi="FS Clerkenwell"/>
      <w:b/>
      <w:bCs/>
      <w:sz w:val="28"/>
      <w:szCs w:val="28"/>
      <w:u w:val="single"/>
      <w:lang w:eastAsia="en-GB"/>
    </w:rPr>
  </w:style>
  <w:style w:type="paragraph" w:customStyle="1" w:styleId="bullet">
    <w:name w:val="bullet"/>
    <w:basedOn w:val="Financebody"/>
    <w:autoRedefine/>
    <w:qFormat/>
    <w:rsid w:val="00011BEB"/>
    <w:pPr>
      <w:widowControl/>
      <w:snapToGrid w:val="0"/>
      <w:ind w:left="0" w:right="-1"/>
    </w:pPr>
    <w:rPr>
      <w:szCs w:val="22"/>
    </w:rPr>
  </w:style>
  <w:style w:type="paragraph" w:customStyle="1" w:styleId="Financebullet">
    <w:name w:val="Finance bullet"/>
    <w:basedOn w:val="Financebody"/>
    <w:autoRedefine/>
    <w:qFormat/>
    <w:rsid w:val="00077296"/>
    <w:pPr>
      <w:widowControl/>
      <w:numPr>
        <w:numId w:val="9"/>
      </w:numPr>
      <w:snapToGrid w:val="0"/>
      <w:spacing w:after="60"/>
    </w:pPr>
    <w:rPr>
      <w:szCs w:val="22"/>
    </w:rPr>
  </w:style>
  <w:style w:type="paragraph" w:customStyle="1" w:styleId="Financesub">
    <w:name w:val="Finance sub"/>
    <w:basedOn w:val="Financeheader"/>
    <w:next w:val="Financebody"/>
    <w:autoRedefine/>
    <w:qFormat/>
    <w:rsid w:val="00A3242E"/>
    <w:pPr>
      <w:spacing w:before="240" w:after="0"/>
    </w:pPr>
    <w:rPr>
      <w:sz w:val="26"/>
      <w:szCs w:val="24"/>
      <w:u w:val="none"/>
    </w:rPr>
  </w:style>
  <w:style w:type="paragraph" w:customStyle="1" w:styleId="Financecontents">
    <w:name w:val="Finance contents"/>
    <w:basedOn w:val="Financebody"/>
    <w:autoRedefine/>
    <w:qFormat/>
    <w:rsid w:val="00A3242E"/>
    <w:pPr>
      <w:spacing w:after="240"/>
    </w:pPr>
    <w:rPr>
      <w:rFonts w:ascii="FS Clerkenwell" w:hAnsi="FS Clerkenwell"/>
      <w:sz w:val="28"/>
    </w:rPr>
  </w:style>
  <w:style w:type="paragraph" w:customStyle="1" w:styleId="Financetablebold">
    <w:name w:val="Finance table bold"/>
    <w:basedOn w:val="Normal"/>
    <w:autoRedefine/>
    <w:qFormat/>
    <w:rsid w:val="00A3242E"/>
    <w:pPr>
      <w:widowControl w:val="0"/>
      <w:spacing w:after="0"/>
    </w:pPr>
    <w:rPr>
      <w:rFonts w:ascii="FS Clerkenwell" w:eastAsia="Times New Roman" w:hAnsi="FS Clerkenwell"/>
      <w:b/>
      <w:bCs/>
      <w:snapToGrid w:val="0"/>
      <w:szCs w:val="20"/>
      <w:lang w:eastAsia="en-US"/>
    </w:rPr>
  </w:style>
  <w:style w:type="paragraph" w:customStyle="1" w:styleId="Tablelighttext">
    <w:name w:val="Table light tex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tablelight">
    <w:name w:val="Finance table ligh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lightright">
    <w:name w:val="finance light right"/>
    <w:basedOn w:val="Financetablelight"/>
    <w:autoRedefine/>
    <w:qFormat/>
    <w:rsid w:val="00A3242E"/>
    <w:pPr>
      <w:jc w:val="right"/>
    </w:pPr>
  </w:style>
  <w:style w:type="paragraph" w:customStyle="1" w:styleId="financeboxtex">
    <w:name w:val="finance box tex"/>
    <w:basedOn w:val="Normal"/>
    <w:autoRedefine/>
    <w:qFormat/>
    <w:rsid w:val="00A3242E"/>
    <w:pPr>
      <w:widowControl w:val="0"/>
      <w:spacing w:after="0"/>
    </w:pPr>
    <w:rPr>
      <w:rFonts w:ascii="FS Clerkenwell" w:eastAsia="Times New Roman" w:hAnsi="FS Clerkenwell"/>
      <w:snapToGrid w:val="0"/>
      <w:szCs w:val="22"/>
      <w:lang w:eastAsia="en-US"/>
    </w:rPr>
  </w:style>
  <w:style w:type="paragraph" w:customStyle="1" w:styleId="Financesource">
    <w:name w:val="Finance source"/>
    <w:basedOn w:val="Financebody"/>
    <w:autoRedefine/>
    <w:qFormat/>
    <w:rsid w:val="00A3242E"/>
    <w:pPr>
      <w:spacing w:before="60"/>
      <w:ind w:left="-142"/>
    </w:pPr>
    <w:rPr>
      <w:i/>
    </w:rPr>
  </w:style>
  <w:style w:type="paragraph" w:customStyle="1" w:styleId="Financetableright">
    <w:name w:val="Finance table right"/>
    <w:basedOn w:val="Financetablelight"/>
    <w:autoRedefine/>
    <w:qFormat/>
    <w:rsid w:val="00A3242E"/>
    <w:pPr>
      <w:jc w:val="right"/>
    </w:pPr>
  </w:style>
  <w:style w:type="paragraph" w:customStyle="1" w:styleId="Financetotalbold">
    <w:name w:val="Finance total bold"/>
    <w:basedOn w:val="Financetableright"/>
    <w:autoRedefine/>
    <w:qFormat/>
    <w:rsid w:val="00A3242E"/>
    <w:rPr>
      <w:rFonts w:ascii="FS Clerkenwell" w:hAnsi="FS Clerkenwell"/>
      <w:b/>
    </w:rPr>
  </w:style>
  <w:style w:type="paragraph" w:customStyle="1" w:styleId="Financesub2">
    <w:name w:val="Finance sub2"/>
    <w:basedOn w:val="Financesub"/>
    <w:autoRedefine/>
    <w:qFormat/>
    <w:rsid w:val="00A3242E"/>
    <w:pPr>
      <w:spacing w:before="120" w:after="120"/>
    </w:pPr>
    <w:rPr>
      <w:b w:val="0"/>
      <w:bCs w:val="0"/>
      <w:sz w:val="24"/>
      <w:u w:val="single"/>
    </w:rPr>
  </w:style>
  <w:style w:type="paragraph" w:styleId="BalloonText">
    <w:name w:val="Balloon Text"/>
    <w:basedOn w:val="Normal"/>
    <w:link w:val="BalloonTextChar"/>
    <w:uiPriority w:val="99"/>
    <w:semiHidden/>
    <w:unhideWhenUsed/>
    <w:rsid w:val="0073281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810"/>
    <w:rPr>
      <w:rFonts w:ascii="Lucida Grande" w:hAnsi="Lucida Grande"/>
      <w:sz w:val="18"/>
      <w:szCs w:val="18"/>
    </w:rPr>
  </w:style>
  <w:style w:type="paragraph" w:styleId="Header">
    <w:name w:val="header"/>
    <w:basedOn w:val="Normal"/>
    <w:link w:val="HeaderChar"/>
    <w:uiPriority w:val="99"/>
    <w:unhideWhenUsed/>
    <w:rsid w:val="00732810"/>
    <w:pPr>
      <w:tabs>
        <w:tab w:val="center" w:pos="4320"/>
        <w:tab w:val="right" w:pos="8640"/>
      </w:tabs>
      <w:spacing w:after="0"/>
    </w:pPr>
  </w:style>
  <w:style w:type="character" w:customStyle="1" w:styleId="HeaderChar">
    <w:name w:val="Header Char"/>
    <w:basedOn w:val="DefaultParagraphFont"/>
    <w:link w:val="Header"/>
    <w:uiPriority w:val="99"/>
    <w:rsid w:val="00732810"/>
    <w:rPr>
      <w:sz w:val="24"/>
      <w:szCs w:val="24"/>
    </w:rPr>
  </w:style>
  <w:style w:type="paragraph" w:styleId="Footer">
    <w:name w:val="footer"/>
    <w:basedOn w:val="Normal"/>
    <w:link w:val="FooterChar"/>
    <w:uiPriority w:val="99"/>
    <w:unhideWhenUsed/>
    <w:rsid w:val="00732810"/>
    <w:pPr>
      <w:tabs>
        <w:tab w:val="center" w:pos="4320"/>
        <w:tab w:val="right" w:pos="8640"/>
      </w:tabs>
      <w:spacing w:after="0"/>
    </w:pPr>
  </w:style>
  <w:style w:type="character" w:customStyle="1" w:styleId="FooterChar">
    <w:name w:val="Footer Char"/>
    <w:basedOn w:val="DefaultParagraphFont"/>
    <w:link w:val="Footer"/>
    <w:uiPriority w:val="99"/>
    <w:rsid w:val="00732810"/>
    <w:rPr>
      <w:sz w:val="24"/>
      <w:szCs w:val="24"/>
    </w:rPr>
  </w:style>
  <w:style w:type="character" w:customStyle="1" w:styleId="Heading1Char">
    <w:name w:val="Heading 1 Char"/>
    <w:basedOn w:val="DefaultParagraphFont"/>
    <w:link w:val="Heading1"/>
    <w:uiPriority w:val="9"/>
    <w:rsid w:val="0062005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1"/>
    <w:qFormat/>
    <w:rsid w:val="00F96227"/>
    <w:pPr>
      <w:ind w:left="720"/>
      <w:contextualSpacing/>
    </w:pPr>
  </w:style>
  <w:style w:type="character" w:styleId="Strong">
    <w:name w:val="Strong"/>
    <w:basedOn w:val="DefaultParagraphFont"/>
    <w:uiPriority w:val="22"/>
    <w:qFormat/>
    <w:rsid w:val="00447246"/>
    <w:rPr>
      <w:b/>
      <w:bCs/>
    </w:rPr>
  </w:style>
  <w:style w:type="paragraph" w:styleId="NoSpacing">
    <w:name w:val="No Spacing"/>
    <w:uiPriority w:val="1"/>
    <w:qFormat/>
    <w:rsid w:val="00447246"/>
    <w:pPr>
      <w:spacing w:after="0"/>
    </w:pPr>
    <w:rPr>
      <w:rFonts w:ascii="Arial" w:eastAsia="SimSun" w:hAnsi="Arial" w:cs="Arial"/>
      <w:sz w:val="24"/>
      <w:szCs w:val="24"/>
      <w:lang w:eastAsia="zh-CN"/>
    </w:rPr>
  </w:style>
  <w:style w:type="character" w:styleId="Hyperlink">
    <w:name w:val="Hyperlink"/>
    <w:basedOn w:val="DefaultParagraphFont"/>
    <w:uiPriority w:val="99"/>
    <w:unhideWhenUsed/>
    <w:rsid w:val="00D74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logs.shu.ac.uk/wblapprenticeships/?doing_wp_cron=1552391101.584626913070678710937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logs.shu.ac.uk/c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FS Clerkenwell">
    <w:panose1 w:val="00000000000000000000"/>
    <w:charset w:val="00"/>
    <w:family w:val="modern"/>
    <w:notTrueType/>
    <w:pitch w:val="variable"/>
    <w:sig w:usb0="800000AF" w:usb1="5000004A" w:usb2="00000000" w:usb3="00000000" w:csb0="0000009B" w:csb1="00000000"/>
  </w:font>
  <w:font w:name="FS Clerkenwell Light">
    <w:panose1 w:val="00000000000000000000"/>
    <w:charset w:val="00"/>
    <w:family w:val="modern"/>
    <w:notTrueType/>
    <w:pitch w:val="variable"/>
    <w:sig w:usb0="800000AF" w:usb1="5000204A" w:usb2="00000000" w:usb3="00000000" w:csb0="0000009B"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E0"/>
    <w:rsid w:val="007E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EF8E151D76448CB3719E1660DF8267">
    <w:name w:val="11EF8E151D76448CB3719E1660DF8267"/>
    <w:rsid w:val="007E13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EF8E151D76448CB3719E1660DF8267">
    <w:name w:val="11EF8E151D76448CB3719E1660DF8267"/>
    <w:rsid w:val="007E1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F38680A33AA47BAFB37641A83BD6A" ma:contentTypeVersion="0" ma:contentTypeDescription="Create a new document." ma:contentTypeScope="" ma:versionID="d065d2494ee8a30c371c4d2fffa0dff5">
  <xsd:schema xmlns:xsd="http://www.w3.org/2001/XMLSchema" xmlns:xs="http://www.w3.org/2001/XMLSchema" xmlns:p="http://schemas.microsoft.com/office/2006/metadata/properties" xmlns:ns1="http://schemas.microsoft.com/sharepoint/v3" targetNamespace="http://schemas.microsoft.com/office/2006/metadata/properties" ma:root="true" ma:fieldsID="364ae96ede1d8dfbc927409f7032e1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F471-167C-49BE-9E58-0C8BE8B7B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D9F36-0EBD-4B1A-9FC4-161A6AEAA0C6}">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69F0B-1A6E-4324-85A7-6AEB2E2CA4BB}">
  <ds:schemaRefs>
    <ds:schemaRef ds:uri="http://schemas.microsoft.com/sharepoint/v3/contenttype/forms"/>
  </ds:schemaRefs>
</ds:datastoreItem>
</file>

<file path=customXml/itemProps4.xml><?xml version="1.0" encoding="utf-8"?>
<ds:datastoreItem xmlns:ds="http://schemas.openxmlformats.org/officeDocument/2006/customXml" ds:itemID="{4A121387-5D2A-46F2-84DD-DE026F09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dc:creator>
  <cp:lastModifiedBy>Natalie Brownell</cp:lastModifiedBy>
  <cp:revision>3</cp:revision>
  <cp:lastPrinted>2019-02-07T10:07:00Z</cp:lastPrinted>
  <dcterms:created xsi:type="dcterms:W3CDTF">2019-03-12T11:46:00Z</dcterms:created>
  <dcterms:modified xsi:type="dcterms:W3CDTF">2020-04-15T10:31:00Z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14877543</vt:i4>
  </property>
  <property fmtid="{D5CDD505-2E9C-101B-9397-08002B2CF9AE}" pid="3" name="_NewReviewCycle">
    <vt:lpwstr/>
  </property>
  <property fmtid="{D5CDD505-2E9C-101B-9397-08002B2CF9AE}" pid="4" name="_EmailSubject">
    <vt:lpwstr>Updated SHU brand templates</vt:lpwstr>
  </property>
  <property fmtid="{D5CDD505-2E9C-101B-9397-08002B2CF9AE}" pid="5" name="_AuthorEmail">
    <vt:lpwstr>llrdjmw@exchange.shu.ac.uk</vt:lpwstr>
  </property>
  <property fmtid="{D5CDD505-2E9C-101B-9397-08002B2CF9AE}" pid="6" name="_AuthorEmailDisplayName">
    <vt:lpwstr>Williams, Dawn</vt:lpwstr>
  </property>
  <property fmtid="{D5CDD505-2E9C-101B-9397-08002B2CF9AE}" pid="7" name="_PreviousAdHocReviewCycleID">
    <vt:i4>530731639</vt:i4>
  </property>
  <property fmtid="{D5CDD505-2E9C-101B-9397-08002B2CF9AE}" pid="8" name="_ReviewingToolsShownOnce">
    <vt:lpwstr/>
  </property>
  <property fmtid="{D5CDD505-2E9C-101B-9397-08002B2CF9AE}" pid="9" name="ContentTypeId">
    <vt:lpwstr>0x010100F3FF38680A33AA47BAFB37641A83BD6A</vt:lpwstr>
  </property>
  <property fmtid="{D5CDD505-2E9C-101B-9397-08002B2CF9AE}" pid="10" name="Order">
    <vt:r8>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ies>
</file>