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4EAE8" w14:textId="77777777" w:rsidR="006854D9" w:rsidRDefault="0099595B" w:rsidP="00BF0386">
      <w:pPr>
        <w:rPr>
          <w:rFonts w:cs="Arial"/>
          <w:b/>
          <w:iCs/>
          <w:color w:val="548DD4" w:themeColor="text2" w:themeTint="99"/>
          <w:sz w:val="32"/>
          <w:szCs w:val="32"/>
        </w:rPr>
      </w:pPr>
      <w:r>
        <w:rPr>
          <w:noProof/>
          <w:lang w:eastAsia="en-GB"/>
        </w:rPr>
        <mc:AlternateContent>
          <mc:Choice Requires="wps">
            <w:drawing>
              <wp:anchor distT="0" distB="0" distL="114300" distR="114300" simplePos="0" relativeHeight="251659264" behindDoc="0" locked="0" layoutInCell="1" allowOverlap="1" wp14:anchorId="2A23094E" wp14:editId="4D98C8E9">
                <wp:simplePos x="0" y="0"/>
                <wp:positionH relativeFrom="column">
                  <wp:posOffset>4370832</wp:posOffset>
                </wp:positionH>
                <wp:positionV relativeFrom="paragraph">
                  <wp:posOffset>118161</wp:posOffset>
                </wp:positionV>
                <wp:extent cx="2639771" cy="7082636"/>
                <wp:effectExtent l="0" t="0" r="27305"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771" cy="7082636"/>
                        </a:xfrm>
                        <a:prstGeom prst="rect">
                          <a:avLst/>
                        </a:prstGeom>
                        <a:solidFill>
                          <a:srgbClr val="FFFFFF"/>
                        </a:solidFill>
                        <a:ln w="9525">
                          <a:solidFill>
                            <a:srgbClr val="000000"/>
                          </a:solidFill>
                          <a:miter lim="800000"/>
                          <a:headEnd/>
                          <a:tailEnd/>
                        </a:ln>
                      </wps:spPr>
                      <wps:txbx>
                        <w:txbxContent>
                          <w:p w14:paraId="1ED1EF72" w14:textId="77777777" w:rsidR="00B52A4D" w:rsidRPr="00D10531" w:rsidRDefault="00B52A4D" w:rsidP="00B52A4D">
                            <w:pPr>
                              <w:jc w:val="center"/>
                              <w:rPr>
                                <w:b/>
                                <w:sz w:val="21"/>
                                <w:szCs w:val="21"/>
                              </w:rPr>
                            </w:pPr>
                            <w:r w:rsidRPr="00D10531">
                              <w:rPr>
                                <w:b/>
                                <w:sz w:val="21"/>
                                <w:szCs w:val="21"/>
                              </w:rPr>
                              <w:t xml:space="preserve">NON-CREDIT CLASSES:  </w:t>
                            </w:r>
                          </w:p>
                          <w:p w14:paraId="76DBA122" w14:textId="2ECC928A" w:rsidR="00B52A4D" w:rsidRPr="00D10531" w:rsidRDefault="00B52A4D" w:rsidP="00B52A4D">
                            <w:pPr>
                              <w:jc w:val="center"/>
                              <w:rPr>
                                <w:i/>
                                <w:iCs/>
                                <w:sz w:val="21"/>
                                <w:szCs w:val="21"/>
                              </w:rPr>
                            </w:pPr>
                            <w:r w:rsidRPr="00D10531">
                              <w:rPr>
                                <w:b/>
                                <w:sz w:val="21"/>
                                <w:szCs w:val="21"/>
                              </w:rPr>
                              <w:t>All classes</w:t>
                            </w:r>
                            <w:r w:rsidR="00324E9B">
                              <w:rPr>
                                <w:b/>
                                <w:sz w:val="21"/>
                                <w:szCs w:val="21"/>
                              </w:rPr>
                              <w:t xml:space="preserve"> apart fr</w:t>
                            </w:r>
                            <w:r w:rsidR="000203DE">
                              <w:rPr>
                                <w:b/>
                                <w:sz w:val="21"/>
                                <w:szCs w:val="21"/>
                              </w:rPr>
                              <w:t xml:space="preserve">om </w:t>
                            </w:r>
                            <w:r w:rsidR="00895DE1">
                              <w:rPr>
                                <w:b/>
                                <w:sz w:val="21"/>
                                <w:szCs w:val="21"/>
                              </w:rPr>
                              <w:t>Doc</w:t>
                            </w:r>
                            <w:r w:rsidR="00E764FF">
                              <w:rPr>
                                <w:b/>
                                <w:sz w:val="21"/>
                                <w:szCs w:val="21"/>
                              </w:rPr>
                              <w:t xml:space="preserve"> and WMD are 1.5 hour sessions</w:t>
                            </w:r>
                            <w:r w:rsidR="000203DE">
                              <w:rPr>
                                <w:b/>
                                <w:sz w:val="21"/>
                                <w:szCs w:val="21"/>
                              </w:rPr>
                              <w:t xml:space="preserve">. </w:t>
                            </w:r>
                            <w:r w:rsidR="0017258E">
                              <w:rPr>
                                <w:b/>
                                <w:sz w:val="21"/>
                                <w:szCs w:val="21"/>
                              </w:rPr>
                              <w:t>Doc</w:t>
                            </w:r>
                            <w:r w:rsidR="00E764FF">
                              <w:rPr>
                                <w:b/>
                                <w:sz w:val="21"/>
                                <w:szCs w:val="21"/>
                              </w:rPr>
                              <w:t xml:space="preserve"> and WMD are 2 hour sessions</w:t>
                            </w:r>
                          </w:p>
                          <w:p w14:paraId="62C18272" w14:textId="77777777" w:rsidR="00B52A4D" w:rsidRPr="00D10531" w:rsidRDefault="00B52A4D" w:rsidP="00B52A4D">
                            <w:pPr>
                              <w:jc w:val="center"/>
                              <w:rPr>
                                <w:i/>
                                <w:iCs/>
                                <w:sz w:val="21"/>
                                <w:szCs w:val="21"/>
                              </w:rPr>
                            </w:pPr>
                          </w:p>
                          <w:p w14:paraId="34B63B3D" w14:textId="77777777" w:rsidR="00A822D1" w:rsidRDefault="00FA09F9" w:rsidP="00B52A4D">
                            <w:pPr>
                              <w:rPr>
                                <w:b/>
                                <w:bCs/>
                                <w:sz w:val="21"/>
                                <w:szCs w:val="21"/>
                              </w:rPr>
                            </w:pPr>
                            <w:r w:rsidRPr="00FA09F9">
                              <w:rPr>
                                <w:b/>
                              </w:rPr>
                              <w:t>Ac</w:t>
                            </w:r>
                            <w:r w:rsidR="00895DE1">
                              <w:rPr>
                                <w:b/>
                              </w:rPr>
                              <w:t>ademic English for your doctorate (e.g. PhD, EdD etc.)</w:t>
                            </w:r>
                            <w:r w:rsidR="00B52A4D" w:rsidRPr="00D10531">
                              <w:rPr>
                                <w:b/>
                                <w:bCs/>
                                <w:sz w:val="21"/>
                                <w:szCs w:val="21"/>
                              </w:rPr>
                              <w:t>:</w:t>
                            </w:r>
                          </w:p>
                          <w:p w14:paraId="4E0B553F" w14:textId="77777777" w:rsidR="00B52A4D" w:rsidRDefault="00794117" w:rsidP="00B52A4D">
                            <w:pPr>
                              <w:rPr>
                                <w:sz w:val="21"/>
                                <w:szCs w:val="21"/>
                              </w:rPr>
                            </w:pPr>
                            <w:r>
                              <w:rPr>
                                <w:sz w:val="21"/>
                                <w:szCs w:val="21"/>
                              </w:rPr>
                              <w:t>This is a</w:t>
                            </w:r>
                            <w:r w:rsidR="00A822D1">
                              <w:rPr>
                                <w:sz w:val="21"/>
                                <w:szCs w:val="21"/>
                              </w:rPr>
                              <w:t xml:space="preserve"> module for students working indep</w:t>
                            </w:r>
                            <w:r w:rsidR="00CD5246">
                              <w:rPr>
                                <w:sz w:val="21"/>
                                <w:szCs w:val="21"/>
                              </w:rPr>
                              <w:t>endently on a doctorate</w:t>
                            </w:r>
                            <w:r w:rsidR="00A822D1">
                              <w:rPr>
                                <w:sz w:val="21"/>
                                <w:szCs w:val="21"/>
                              </w:rPr>
                              <w:t>. The focus will be on practising and developing the language and rhetoric to explain and present your research in both written and spoken formats.</w:t>
                            </w:r>
                          </w:p>
                          <w:p w14:paraId="23D233AC" w14:textId="77777777" w:rsidR="00A822D1" w:rsidRPr="00D10531" w:rsidRDefault="00A822D1" w:rsidP="00B52A4D">
                            <w:pPr>
                              <w:rPr>
                                <w:sz w:val="21"/>
                                <w:szCs w:val="21"/>
                              </w:rPr>
                            </w:pPr>
                          </w:p>
                          <w:p w14:paraId="52150288" w14:textId="77777777" w:rsidR="00A822D1" w:rsidRDefault="00D33BF6" w:rsidP="00A822D1">
                            <w:pPr>
                              <w:rPr>
                                <w:b/>
                                <w:bCs/>
                                <w:sz w:val="21"/>
                                <w:szCs w:val="21"/>
                              </w:rPr>
                            </w:pPr>
                            <w:r>
                              <w:rPr>
                                <w:b/>
                              </w:rPr>
                              <w:t>Academic reading and v</w:t>
                            </w:r>
                            <w:r w:rsidR="00A822D1" w:rsidRPr="00A822D1">
                              <w:rPr>
                                <w:b/>
                              </w:rPr>
                              <w:t>ocabulary development (R&amp;V)</w:t>
                            </w:r>
                            <w:r w:rsidR="00B52A4D" w:rsidRPr="00D10531">
                              <w:rPr>
                                <w:b/>
                                <w:bCs/>
                                <w:sz w:val="21"/>
                                <w:szCs w:val="21"/>
                              </w:rPr>
                              <w:t>:</w:t>
                            </w:r>
                          </w:p>
                          <w:p w14:paraId="0B0F0C54" w14:textId="77777777" w:rsidR="00A822D1" w:rsidRDefault="00A822D1" w:rsidP="00A822D1">
                            <w:pPr>
                              <w:rPr>
                                <w:sz w:val="21"/>
                                <w:szCs w:val="21"/>
                              </w:rPr>
                            </w:pPr>
                            <w:r>
                              <w:rPr>
                                <w:sz w:val="21"/>
                                <w:szCs w:val="21"/>
                              </w:rPr>
                              <w:t>In this module, students can broaden their vocabulary range and develop reading strategies.</w:t>
                            </w:r>
                          </w:p>
                          <w:p w14:paraId="5B589BBA" w14:textId="77777777" w:rsidR="00B52A4D" w:rsidRDefault="00B52A4D" w:rsidP="00B52A4D">
                            <w:pPr>
                              <w:rPr>
                                <w:color w:val="1F497D"/>
                                <w:sz w:val="21"/>
                                <w:szCs w:val="21"/>
                              </w:rPr>
                            </w:pPr>
                          </w:p>
                          <w:p w14:paraId="715B04A9" w14:textId="77777777" w:rsidR="00A822D1" w:rsidRDefault="00A822D1" w:rsidP="00244028">
                            <w:pPr>
                              <w:rPr>
                                <w:b/>
                                <w:bCs/>
                                <w:sz w:val="21"/>
                                <w:szCs w:val="21"/>
                              </w:rPr>
                            </w:pPr>
                            <w:r w:rsidRPr="00A822D1">
                              <w:rPr>
                                <w:b/>
                              </w:rPr>
                              <w:t>Academic speaking and pronunciation (S&amp;P)</w:t>
                            </w:r>
                            <w:r w:rsidR="00B52A4D" w:rsidRPr="00A822D1">
                              <w:rPr>
                                <w:b/>
                                <w:bCs/>
                                <w:sz w:val="21"/>
                                <w:szCs w:val="21"/>
                              </w:rPr>
                              <w:t>:</w:t>
                            </w:r>
                          </w:p>
                          <w:p w14:paraId="4BCEBC48" w14:textId="77777777" w:rsidR="00B52A4D" w:rsidRDefault="003A7156" w:rsidP="00244028">
                            <w:pPr>
                              <w:rPr>
                                <w:sz w:val="21"/>
                                <w:szCs w:val="21"/>
                              </w:rPr>
                            </w:pPr>
                            <w:r>
                              <w:rPr>
                                <w:sz w:val="21"/>
                                <w:szCs w:val="21"/>
                              </w:rPr>
                              <w:t>A class for students who want to focus on improving their ability to participate in seminar discussions and deliver effective presentations.</w:t>
                            </w:r>
                          </w:p>
                          <w:p w14:paraId="5519FDC8" w14:textId="77777777" w:rsidR="00A822D1" w:rsidRPr="00D10531" w:rsidRDefault="00A822D1" w:rsidP="00244028">
                            <w:pPr>
                              <w:rPr>
                                <w:sz w:val="21"/>
                                <w:szCs w:val="21"/>
                              </w:rPr>
                            </w:pPr>
                          </w:p>
                          <w:p w14:paraId="6129C383" w14:textId="77777777" w:rsidR="00A822D1" w:rsidRDefault="00A822D1" w:rsidP="00A822D1">
                            <w:r w:rsidRPr="00A822D1">
                              <w:rPr>
                                <w:b/>
                              </w:rPr>
                              <w:t>Academic English (AE):</w:t>
                            </w:r>
                            <w:r>
                              <w:t> </w:t>
                            </w:r>
                          </w:p>
                          <w:p w14:paraId="1A3E5AF9" w14:textId="77777777" w:rsidR="00A822D1" w:rsidRDefault="00A822D1" w:rsidP="00A822D1">
                            <w:pPr>
                              <w:rPr>
                                <w:sz w:val="21"/>
                                <w:szCs w:val="21"/>
                              </w:rPr>
                            </w:pPr>
                            <w:r>
                              <w:rPr>
                                <w:sz w:val="21"/>
                                <w:szCs w:val="21"/>
                              </w:rPr>
                              <w:t>A module for all levels of students who want to improve their academic language skills such as reading academic articles and giving oral presentations. Attention is particularly focused on preparing for and writing essays, reports and dissertations.</w:t>
                            </w:r>
                          </w:p>
                          <w:p w14:paraId="6534C8E3" w14:textId="77777777" w:rsidR="00A822D1" w:rsidRDefault="00A822D1" w:rsidP="00A822D1">
                            <w:pPr>
                              <w:rPr>
                                <w:szCs w:val="22"/>
                              </w:rPr>
                            </w:pPr>
                          </w:p>
                          <w:p w14:paraId="350BA2C7" w14:textId="77777777" w:rsidR="0099595B" w:rsidRDefault="00D55B1E" w:rsidP="0032086D">
                            <w:pPr>
                              <w:rPr>
                                <w:sz w:val="21"/>
                                <w:szCs w:val="21"/>
                              </w:rPr>
                            </w:pPr>
                            <w:r>
                              <w:rPr>
                                <w:b/>
                              </w:rPr>
                              <w:t>Grammar for Academic Writing (GAW</w:t>
                            </w:r>
                            <w:r w:rsidR="00A822D1" w:rsidRPr="00A822D1">
                              <w:rPr>
                                <w:b/>
                              </w:rPr>
                              <w:t>):</w:t>
                            </w:r>
                            <w:r w:rsidR="00A822D1">
                              <w:t xml:space="preserve"> </w:t>
                            </w:r>
                            <w:r w:rsidR="00A822D1">
                              <w:rPr>
                                <w:sz w:val="21"/>
                                <w:szCs w:val="21"/>
                              </w:rPr>
                              <w:t>This module looks at different grammatical constructions typically found in different types of academic writing.</w:t>
                            </w:r>
                          </w:p>
                          <w:p w14:paraId="1A707EDE" w14:textId="77777777" w:rsidR="0097094F" w:rsidRDefault="0097094F" w:rsidP="0032086D">
                            <w:pPr>
                              <w:rPr>
                                <w:sz w:val="21"/>
                                <w:szCs w:val="21"/>
                              </w:rPr>
                            </w:pPr>
                          </w:p>
                          <w:p w14:paraId="68BFC491" w14:textId="77777777" w:rsidR="0097094F" w:rsidRPr="0097094F" w:rsidRDefault="0097094F" w:rsidP="0032086D">
                            <w:pPr>
                              <w:rPr>
                                <w:sz w:val="21"/>
                                <w:szCs w:val="21"/>
                              </w:rPr>
                            </w:pPr>
                            <w:proofErr w:type="gramStart"/>
                            <w:r w:rsidRPr="0097094F">
                              <w:rPr>
                                <w:b/>
                                <w:sz w:val="21"/>
                                <w:szCs w:val="21"/>
                              </w:rPr>
                              <w:t>Writing your Master's dissertation</w:t>
                            </w:r>
                            <w:r w:rsidR="00481968">
                              <w:rPr>
                                <w:b/>
                                <w:sz w:val="21"/>
                                <w:szCs w:val="21"/>
                              </w:rPr>
                              <w:t xml:space="preserve"> (WMD)</w:t>
                            </w:r>
                            <w:r>
                              <w:rPr>
                                <w:b/>
                                <w:sz w:val="21"/>
                                <w:szCs w:val="21"/>
                              </w:rPr>
                              <w:t xml:space="preserve">: </w:t>
                            </w:r>
                            <w:r>
                              <w:rPr>
                                <w:sz w:val="21"/>
                                <w:szCs w:val="21"/>
                              </w:rPr>
                              <w:t>This class is for students currently writing or about to write the MA/</w:t>
                            </w:r>
                            <w:proofErr w:type="spellStart"/>
                            <w:r>
                              <w:rPr>
                                <w:sz w:val="21"/>
                                <w:szCs w:val="21"/>
                              </w:rPr>
                              <w:t>Msc</w:t>
                            </w:r>
                            <w:proofErr w:type="spellEnd"/>
                            <w:r>
                              <w:rPr>
                                <w:sz w:val="21"/>
                                <w:szCs w:val="21"/>
                              </w:rPr>
                              <w:t xml:space="preserve"> dissertation.</w:t>
                            </w:r>
                            <w:proofErr w:type="gramEnd"/>
                          </w:p>
                          <w:p w14:paraId="1FE4D82D" w14:textId="77777777" w:rsidR="0097094F" w:rsidRPr="0097094F" w:rsidRDefault="0097094F" w:rsidP="0032086D">
                            <w:pPr>
                              <w:rPr>
                                <w:b/>
                                <w:bCs/>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23094E" id="_x0000_t202" coordsize="21600,21600" o:spt="202" path="m,l,21600r21600,l21600,xe">
                <v:stroke joinstyle="miter"/>
                <v:path gradientshapeok="t" o:connecttype="rect"/>
              </v:shapetype>
              <v:shape id="Text Box 3" o:spid="_x0000_s1026" type="#_x0000_t202" style="position:absolute;margin-left:344.15pt;margin-top:9.3pt;width:207.85pt;height:5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l4KgIAAFEEAAAOAAAAZHJzL2Uyb0RvYy54bWysVNuO0zAQfUfiHyy/06TdXqOmq6VLEdJy&#10;kXb5AMdxEgvHY2y3yfL1jJ1siYAnRB4sj2d8fObMTPa3favIRVgnQed0PkspEZpDKXWd069Ppzdb&#10;SpxnumQKtMjps3D09vD61b4zmVhAA6oUliCIdllnctp4b7IkcbwRLXMzMEKjswLbMo+mrZPSsg7R&#10;W5Us0nSddGBLY4EL5/D0fnDSQ8SvKsH956pywhOVU+Tm42rjWoQ1OexZVltmGslHGuwfWLRManz0&#10;CnXPPCNnK/+AaiW34KDyMw5tAlUluYg5YDbz9LdsHhtmRMwFxXHmKpP7f7D80+WLJbLE2lGiWYsl&#10;ehK9J2+hJzdBnc64DIMeDYb5Ho9DZMjUmQfg3xzRcGyYrsWdtdA1gpXIbh5uJpOrA44LIEX3EUp8&#10;hp09RKC+sm0ARDEIomOVnq+VCVQ4Hi7WN7vNBily9G3SLdrr+AbLXq4b6/x7AS0Jm5xaLH2EZ5cH&#10;5wMdlr2ERPqgZHmSSkXD1sVRWXJh2Can+I3obhqmNOlyulstVoMCU5+bQqTx+xtEKz32u5JtTrfX&#10;IJYF3d7pMnajZ1INe6Ss9Chk0G5Q0fdFPxamgPIZJbUw9DXOIW4asD8o6bCnc+q+n5kVlKgPGsuy&#10;my+XYQiisVxtFmjYqaeYepjmCJVTT8mwPfphcM7GyrrBl4ZG0HCHpaxkFDnUfGA18sa+jdqPMxYG&#10;Y2rHqF9/gsNPAAAA//8DAFBLAwQUAAYACAAAACEAHTmb0t8AAAAMAQAADwAAAGRycy9kb3ducmV2&#10;LnhtbEyPzU7DMBCE70i8g7VIXBB1SqpgQpwKIYHgBqUqVzfeJhH+Cbabhrdnc4LbrGY0+021nqxh&#10;I4bYeydhuciAoWu87l0rYfvxdC2AxaScVsY7lPCDEdb1+VmlSu1P7h3HTWoZlbhYKgldSkPJeWw6&#10;tCou/ICOvIMPViU6Q8t1UCcqt4bfZFnBreodfejUgI8dNl+bo5UgVi/jZ3zN33ZNcTB36ep2fP4O&#10;Ul5eTA/3wBJO6S8MMz6hQ01Me390OjIjoRAipygZogA2B5bZitbtZ5WT4nXF/4+ofwEAAP//AwBQ&#10;SwECLQAUAAYACAAAACEAtoM4kv4AAADhAQAAEwAAAAAAAAAAAAAAAAAAAAAAW0NvbnRlbnRfVHlw&#10;ZXNdLnhtbFBLAQItABQABgAIAAAAIQA4/SH/1gAAAJQBAAALAAAAAAAAAAAAAAAAAC8BAABfcmVs&#10;cy8ucmVsc1BLAQItABQABgAIAAAAIQAcWal4KgIAAFEEAAAOAAAAAAAAAAAAAAAAAC4CAABkcnMv&#10;ZTJvRG9jLnhtbFBLAQItABQABgAIAAAAIQAdOZvS3wAAAAwBAAAPAAAAAAAAAAAAAAAAAIQEAABk&#10;cnMvZG93bnJldi54bWxQSwUGAAAAAAQABADzAAAAkAUAAAAA&#10;">
                <v:textbox>
                  <w:txbxContent>
                    <w:p w14:paraId="1ED1EF72" w14:textId="77777777" w:rsidR="00B52A4D" w:rsidRPr="00D10531" w:rsidRDefault="00B52A4D" w:rsidP="00B52A4D">
                      <w:pPr>
                        <w:jc w:val="center"/>
                        <w:rPr>
                          <w:b/>
                          <w:sz w:val="21"/>
                          <w:szCs w:val="21"/>
                        </w:rPr>
                      </w:pPr>
                      <w:r w:rsidRPr="00D10531">
                        <w:rPr>
                          <w:b/>
                          <w:sz w:val="21"/>
                          <w:szCs w:val="21"/>
                        </w:rPr>
                        <w:t xml:space="preserve">NON-CREDIT CLASSES:  </w:t>
                      </w:r>
                    </w:p>
                    <w:p w14:paraId="76DBA122" w14:textId="2ECC928A" w:rsidR="00B52A4D" w:rsidRPr="00D10531" w:rsidRDefault="00B52A4D" w:rsidP="00B52A4D">
                      <w:pPr>
                        <w:jc w:val="center"/>
                        <w:rPr>
                          <w:i/>
                          <w:iCs/>
                          <w:sz w:val="21"/>
                          <w:szCs w:val="21"/>
                        </w:rPr>
                      </w:pPr>
                      <w:r w:rsidRPr="00D10531">
                        <w:rPr>
                          <w:b/>
                          <w:sz w:val="21"/>
                          <w:szCs w:val="21"/>
                        </w:rPr>
                        <w:t>All classes</w:t>
                      </w:r>
                      <w:r w:rsidR="00324E9B">
                        <w:rPr>
                          <w:b/>
                          <w:sz w:val="21"/>
                          <w:szCs w:val="21"/>
                        </w:rPr>
                        <w:t xml:space="preserve"> apart fr</w:t>
                      </w:r>
                      <w:r w:rsidR="000203DE">
                        <w:rPr>
                          <w:b/>
                          <w:sz w:val="21"/>
                          <w:szCs w:val="21"/>
                        </w:rPr>
                        <w:t xml:space="preserve">om </w:t>
                      </w:r>
                      <w:r w:rsidR="00895DE1">
                        <w:rPr>
                          <w:b/>
                          <w:sz w:val="21"/>
                          <w:szCs w:val="21"/>
                        </w:rPr>
                        <w:t>Doc</w:t>
                      </w:r>
                      <w:r w:rsidR="00E764FF">
                        <w:rPr>
                          <w:b/>
                          <w:sz w:val="21"/>
                          <w:szCs w:val="21"/>
                        </w:rPr>
                        <w:t xml:space="preserve"> and WMD are 1.5 hour sessions</w:t>
                      </w:r>
                      <w:r w:rsidR="000203DE">
                        <w:rPr>
                          <w:b/>
                          <w:sz w:val="21"/>
                          <w:szCs w:val="21"/>
                        </w:rPr>
                        <w:t xml:space="preserve">. </w:t>
                      </w:r>
                      <w:r w:rsidR="0017258E">
                        <w:rPr>
                          <w:b/>
                          <w:sz w:val="21"/>
                          <w:szCs w:val="21"/>
                        </w:rPr>
                        <w:t>Doc</w:t>
                      </w:r>
                      <w:r w:rsidR="00E764FF">
                        <w:rPr>
                          <w:b/>
                          <w:sz w:val="21"/>
                          <w:szCs w:val="21"/>
                        </w:rPr>
                        <w:t xml:space="preserve"> and WMD are </w:t>
                      </w:r>
                      <w:proofErr w:type="gramStart"/>
                      <w:r w:rsidR="00E764FF">
                        <w:rPr>
                          <w:b/>
                          <w:sz w:val="21"/>
                          <w:szCs w:val="21"/>
                        </w:rPr>
                        <w:t>2 hour</w:t>
                      </w:r>
                      <w:proofErr w:type="gramEnd"/>
                      <w:r w:rsidR="00E764FF">
                        <w:rPr>
                          <w:b/>
                          <w:sz w:val="21"/>
                          <w:szCs w:val="21"/>
                        </w:rPr>
                        <w:t xml:space="preserve"> sessions</w:t>
                      </w:r>
                    </w:p>
                    <w:p w14:paraId="62C18272" w14:textId="77777777" w:rsidR="00B52A4D" w:rsidRPr="00D10531" w:rsidRDefault="00B52A4D" w:rsidP="00B52A4D">
                      <w:pPr>
                        <w:jc w:val="center"/>
                        <w:rPr>
                          <w:i/>
                          <w:iCs/>
                          <w:sz w:val="21"/>
                          <w:szCs w:val="21"/>
                        </w:rPr>
                      </w:pPr>
                    </w:p>
                    <w:p w14:paraId="34B63B3D" w14:textId="77777777" w:rsidR="00A822D1" w:rsidRDefault="00FA09F9" w:rsidP="00B52A4D">
                      <w:pPr>
                        <w:rPr>
                          <w:b/>
                          <w:bCs/>
                          <w:sz w:val="21"/>
                          <w:szCs w:val="21"/>
                        </w:rPr>
                      </w:pPr>
                      <w:r w:rsidRPr="00FA09F9">
                        <w:rPr>
                          <w:b/>
                        </w:rPr>
                        <w:t>Ac</w:t>
                      </w:r>
                      <w:r w:rsidR="00895DE1">
                        <w:rPr>
                          <w:b/>
                        </w:rPr>
                        <w:t>ademic English for your doctorate (e.g. PhD, EdD etc.)</w:t>
                      </w:r>
                      <w:r w:rsidR="00B52A4D" w:rsidRPr="00D10531">
                        <w:rPr>
                          <w:b/>
                          <w:bCs/>
                          <w:sz w:val="21"/>
                          <w:szCs w:val="21"/>
                        </w:rPr>
                        <w:t>:</w:t>
                      </w:r>
                    </w:p>
                    <w:p w14:paraId="4E0B553F" w14:textId="77777777" w:rsidR="00B52A4D" w:rsidRDefault="00794117" w:rsidP="00B52A4D">
                      <w:pPr>
                        <w:rPr>
                          <w:sz w:val="21"/>
                          <w:szCs w:val="21"/>
                        </w:rPr>
                      </w:pPr>
                      <w:r>
                        <w:rPr>
                          <w:sz w:val="21"/>
                          <w:szCs w:val="21"/>
                        </w:rPr>
                        <w:t>This is a</w:t>
                      </w:r>
                      <w:r w:rsidR="00A822D1">
                        <w:rPr>
                          <w:sz w:val="21"/>
                          <w:szCs w:val="21"/>
                        </w:rPr>
                        <w:t xml:space="preserve"> module for students working indep</w:t>
                      </w:r>
                      <w:r w:rsidR="00CD5246">
                        <w:rPr>
                          <w:sz w:val="21"/>
                          <w:szCs w:val="21"/>
                        </w:rPr>
                        <w:t>endently on a doctorate</w:t>
                      </w:r>
                      <w:r w:rsidR="00A822D1">
                        <w:rPr>
                          <w:sz w:val="21"/>
                          <w:szCs w:val="21"/>
                        </w:rPr>
                        <w:t>. The focus will be on practising and developing the language and rhetoric to explain and present your research in both written and spoken formats.</w:t>
                      </w:r>
                    </w:p>
                    <w:p w14:paraId="23D233AC" w14:textId="77777777" w:rsidR="00A822D1" w:rsidRPr="00D10531" w:rsidRDefault="00A822D1" w:rsidP="00B52A4D">
                      <w:pPr>
                        <w:rPr>
                          <w:sz w:val="21"/>
                          <w:szCs w:val="21"/>
                        </w:rPr>
                      </w:pPr>
                    </w:p>
                    <w:p w14:paraId="52150288" w14:textId="77777777" w:rsidR="00A822D1" w:rsidRDefault="00D33BF6" w:rsidP="00A822D1">
                      <w:pPr>
                        <w:rPr>
                          <w:b/>
                          <w:bCs/>
                          <w:sz w:val="21"/>
                          <w:szCs w:val="21"/>
                        </w:rPr>
                      </w:pPr>
                      <w:r>
                        <w:rPr>
                          <w:b/>
                        </w:rPr>
                        <w:t>Academic reading and v</w:t>
                      </w:r>
                      <w:r w:rsidR="00A822D1" w:rsidRPr="00A822D1">
                        <w:rPr>
                          <w:b/>
                        </w:rPr>
                        <w:t>ocabulary development (R&amp;V)</w:t>
                      </w:r>
                      <w:r w:rsidR="00B52A4D" w:rsidRPr="00D10531">
                        <w:rPr>
                          <w:b/>
                          <w:bCs/>
                          <w:sz w:val="21"/>
                          <w:szCs w:val="21"/>
                        </w:rPr>
                        <w:t>:</w:t>
                      </w:r>
                    </w:p>
                    <w:p w14:paraId="0B0F0C54" w14:textId="77777777" w:rsidR="00A822D1" w:rsidRDefault="00A822D1" w:rsidP="00A822D1">
                      <w:pPr>
                        <w:rPr>
                          <w:sz w:val="21"/>
                          <w:szCs w:val="21"/>
                        </w:rPr>
                      </w:pPr>
                      <w:r>
                        <w:rPr>
                          <w:sz w:val="21"/>
                          <w:szCs w:val="21"/>
                        </w:rPr>
                        <w:t>In this module, students can broaden their vocabulary range and develop reading strategies.</w:t>
                      </w:r>
                    </w:p>
                    <w:p w14:paraId="5B589BBA" w14:textId="77777777" w:rsidR="00B52A4D" w:rsidRDefault="00B52A4D" w:rsidP="00B52A4D">
                      <w:pPr>
                        <w:rPr>
                          <w:color w:val="1F497D"/>
                          <w:sz w:val="21"/>
                          <w:szCs w:val="21"/>
                        </w:rPr>
                      </w:pPr>
                    </w:p>
                    <w:p w14:paraId="715B04A9" w14:textId="77777777" w:rsidR="00A822D1" w:rsidRDefault="00A822D1" w:rsidP="00244028">
                      <w:pPr>
                        <w:rPr>
                          <w:b/>
                          <w:bCs/>
                          <w:sz w:val="21"/>
                          <w:szCs w:val="21"/>
                        </w:rPr>
                      </w:pPr>
                      <w:r w:rsidRPr="00A822D1">
                        <w:rPr>
                          <w:b/>
                        </w:rPr>
                        <w:t>Academic speaking and pronunciation (S&amp;P)</w:t>
                      </w:r>
                      <w:r w:rsidR="00B52A4D" w:rsidRPr="00A822D1">
                        <w:rPr>
                          <w:b/>
                          <w:bCs/>
                          <w:sz w:val="21"/>
                          <w:szCs w:val="21"/>
                        </w:rPr>
                        <w:t>:</w:t>
                      </w:r>
                    </w:p>
                    <w:p w14:paraId="4BCEBC48" w14:textId="77777777" w:rsidR="00B52A4D" w:rsidRDefault="003A7156" w:rsidP="00244028">
                      <w:pPr>
                        <w:rPr>
                          <w:sz w:val="21"/>
                          <w:szCs w:val="21"/>
                        </w:rPr>
                      </w:pPr>
                      <w:r>
                        <w:rPr>
                          <w:sz w:val="21"/>
                          <w:szCs w:val="21"/>
                        </w:rPr>
                        <w:t>A class for students who want to focus on improving their ability to participate in seminar discussions and deliver effective presentations.</w:t>
                      </w:r>
                    </w:p>
                    <w:p w14:paraId="5519FDC8" w14:textId="77777777" w:rsidR="00A822D1" w:rsidRPr="00D10531" w:rsidRDefault="00A822D1" w:rsidP="00244028">
                      <w:pPr>
                        <w:rPr>
                          <w:sz w:val="21"/>
                          <w:szCs w:val="21"/>
                        </w:rPr>
                      </w:pPr>
                    </w:p>
                    <w:p w14:paraId="6129C383" w14:textId="77777777" w:rsidR="00A822D1" w:rsidRDefault="00A822D1" w:rsidP="00A822D1">
                      <w:r w:rsidRPr="00A822D1">
                        <w:rPr>
                          <w:b/>
                        </w:rPr>
                        <w:t>Academic English (AE):</w:t>
                      </w:r>
                      <w:r>
                        <w:t> </w:t>
                      </w:r>
                    </w:p>
                    <w:p w14:paraId="1A3E5AF9" w14:textId="77777777" w:rsidR="00A822D1" w:rsidRDefault="00A822D1" w:rsidP="00A822D1">
                      <w:pPr>
                        <w:rPr>
                          <w:sz w:val="21"/>
                          <w:szCs w:val="21"/>
                        </w:rPr>
                      </w:pPr>
                      <w:r>
                        <w:rPr>
                          <w:sz w:val="21"/>
                          <w:szCs w:val="21"/>
                        </w:rPr>
                        <w:t>A module for all levels of students who want to improve their academic language skills such as reading academic articles and giving oral presentations. Attention is particularly focused on preparing for and writing essays, reports and dissertations.</w:t>
                      </w:r>
                    </w:p>
                    <w:p w14:paraId="6534C8E3" w14:textId="77777777" w:rsidR="00A822D1" w:rsidRDefault="00A822D1" w:rsidP="00A822D1">
                      <w:pPr>
                        <w:rPr>
                          <w:szCs w:val="22"/>
                        </w:rPr>
                      </w:pPr>
                    </w:p>
                    <w:p w14:paraId="350BA2C7" w14:textId="77777777" w:rsidR="0099595B" w:rsidRDefault="00D55B1E" w:rsidP="0032086D">
                      <w:pPr>
                        <w:rPr>
                          <w:sz w:val="21"/>
                          <w:szCs w:val="21"/>
                        </w:rPr>
                      </w:pPr>
                      <w:r>
                        <w:rPr>
                          <w:b/>
                        </w:rPr>
                        <w:t>Grammar for Academic Writing (GAW</w:t>
                      </w:r>
                      <w:r w:rsidR="00A822D1" w:rsidRPr="00A822D1">
                        <w:rPr>
                          <w:b/>
                        </w:rPr>
                        <w:t>):</w:t>
                      </w:r>
                      <w:r w:rsidR="00A822D1">
                        <w:t xml:space="preserve"> </w:t>
                      </w:r>
                      <w:r w:rsidR="00A822D1">
                        <w:rPr>
                          <w:sz w:val="21"/>
                          <w:szCs w:val="21"/>
                        </w:rPr>
                        <w:t>This module looks at different grammatical constructions typically found in different types of academic writing.</w:t>
                      </w:r>
                    </w:p>
                    <w:p w14:paraId="1A707EDE" w14:textId="77777777" w:rsidR="0097094F" w:rsidRDefault="0097094F" w:rsidP="0032086D">
                      <w:pPr>
                        <w:rPr>
                          <w:sz w:val="21"/>
                          <w:szCs w:val="21"/>
                        </w:rPr>
                      </w:pPr>
                    </w:p>
                    <w:p w14:paraId="68BFC491" w14:textId="77777777" w:rsidR="0097094F" w:rsidRPr="0097094F" w:rsidRDefault="0097094F" w:rsidP="0032086D">
                      <w:pPr>
                        <w:rPr>
                          <w:sz w:val="21"/>
                          <w:szCs w:val="21"/>
                        </w:rPr>
                      </w:pPr>
                      <w:r w:rsidRPr="0097094F">
                        <w:rPr>
                          <w:b/>
                          <w:sz w:val="21"/>
                          <w:szCs w:val="21"/>
                        </w:rPr>
                        <w:t xml:space="preserve">Writing your </w:t>
                      </w:r>
                      <w:proofErr w:type="gramStart"/>
                      <w:r w:rsidRPr="0097094F">
                        <w:rPr>
                          <w:b/>
                          <w:sz w:val="21"/>
                          <w:szCs w:val="21"/>
                        </w:rPr>
                        <w:t>Master's</w:t>
                      </w:r>
                      <w:proofErr w:type="gramEnd"/>
                      <w:r w:rsidRPr="0097094F">
                        <w:rPr>
                          <w:b/>
                          <w:sz w:val="21"/>
                          <w:szCs w:val="21"/>
                        </w:rPr>
                        <w:t xml:space="preserve"> dissertation</w:t>
                      </w:r>
                      <w:r w:rsidR="00481968">
                        <w:rPr>
                          <w:b/>
                          <w:sz w:val="21"/>
                          <w:szCs w:val="21"/>
                        </w:rPr>
                        <w:t xml:space="preserve"> (WMD)</w:t>
                      </w:r>
                      <w:r>
                        <w:rPr>
                          <w:b/>
                          <w:sz w:val="21"/>
                          <w:szCs w:val="21"/>
                        </w:rPr>
                        <w:t xml:space="preserve">: </w:t>
                      </w:r>
                      <w:r>
                        <w:rPr>
                          <w:sz w:val="21"/>
                          <w:szCs w:val="21"/>
                        </w:rPr>
                        <w:t>This class is for students currently writing or about to write the MA/</w:t>
                      </w:r>
                      <w:proofErr w:type="spellStart"/>
                      <w:r>
                        <w:rPr>
                          <w:sz w:val="21"/>
                          <w:szCs w:val="21"/>
                        </w:rPr>
                        <w:t>Msc</w:t>
                      </w:r>
                      <w:proofErr w:type="spellEnd"/>
                      <w:r>
                        <w:rPr>
                          <w:sz w:val="21"/>
                          <w:szCs w:val="21"/>
                        </w:rPr>
                        <w:t xml:space="preserve"> dissertation.</w:t>
                      </w:r>
                    </w:p>
                    <w:p w14:paraId="1FE4D82D" w14:textId="77777777" w:rsidR="0097094F" w:rsidRPr="0097094F" w:rsidRDefault="0097094F" w:rsidP="0032086D">
                      <w:pPr>
                        <w:rPr>
                          <w:b/>
                          <w:bCs/>
                          <w:sz w:val="21"/>
                          <w:szCs w:val="21"/>
                        </w:rPr>
                      </w:pPr>
                    </w:p>
                  </w:txbxContent>
                </v:textbox>
              </v:shape>
            </w:pict>
          </mc:Fallback>
        </mc:AlternateContent>
      </w:r>
      <w:bookmarkStart w:id="0" w:name="_GoBack"/>
      <w:r w:rsidR="009D1DD7">
        <w:rPr>
          <w:rFonts w:cs="Arial"/>
          <w:b/>
          <w:iCs/>
          <w:noProof/>
          <w:color w:val="548DD4" w:themeColor="text2" w:themeTint="99"/>
          <w:sz w:val="32"/>
          <w:szCs w:val="32"/>
          <w:lang w:eastAsia="en-GB"/>
        </w:rPr>
        <w:drawing>
          <wp:inline distT="0" distB="0" distL="0" distR="0" wp14:anchorId="3FDA9774" wp14:editId="3FF1157B">
            <wp:extent cx="3776345" cy="997585"/>
            <wp:effectExtent l="0" t="0" r="0" b="0"/>
            <wp:docPr id="2" name="Picture 2" descr="C:\Users\dslm10\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lm10\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6345" cy="997585"/>
                    </a:xfrm>
                    <a:prstGeom prst="rect">
                      <a:avLst/>
                    </a:prstGeom>
                    <a:noFill/>
                    <a:ln>
                      <a:noFill/>
                    </a:ln>
                  </pic:spPr>
                </pic:pic>
              </a:graphicData>
            </a:graphic>
          </wp:inline>
        </w:drawing>
      </w:r>
      <w:bookmarkEnd w:id="0"/>
    </w:p>
    <w:p w14:paraId="67A4B493" w14:textId="77777777" w:rsidR="006854D9" w:rsidRDefault="006854D9" w:rsidP="006854D9">
      <w:pPr>
        <w:rPr>
          <w:rFonts w:cs="Arial"/>
          <w:b/>
          <w:iCs/>
          <w:color w:val="548DD4" w:themeColor="text2" w:themeTint="99"/>
          <w:sz w:val="32"/>
          <w:szCs w:val="32"/>
        </w:rPr>
      </w:pPr>
    </w:p>
    <w:p w14:paraId="34B053A1" w14:textId="2278B2B5" w:rsidR="002A47A1" w:rsidRDefault="00B52A4D" w:rsidP="0028691E">
      <w:pPr>
        <w:rPr>
          <w:rFonts w:cs="Arial"/>
          <w:b/>
          <w:iCs/>
          <w:color w:val="548DD4" w:themeColor="text2" w:themeTint="99"/>
          <w:sz w:val="26"/>
          <w:szCs w:val="26"/>
        </w:rPr>
      </w:pPr>
      <w:r w:rsidRPr="007B1B06">
        <w:rPr>
          <w:rFonts w:cs="Arial"/>
          <w:b/>
          <w:iCs/>
          <w:color w:val="548DD4" w:themeColor="text2" w:themeTint="99"/>
          <w:sz w:val="32"/>
          <w:szCs w:val="32"/>
        </w:rPr>
        <w:t xml:space="preserve">University English </w:t>
      </w:r>
      <w:r w:rsidR="0028691E" w:rsidRPr="007B1B06">
        <w:rPr>
          <w:rFonts w:cs="Arial"/>
          <w:b/>
          <w:iCs/>
          <w:color w:val="548DD4" w:themeColor="text2" w:themeTint="99"/>
          <w:sz w:val="32"/>
          <w:szCs w:val="32"/>
        </w:rPr>
        <w:t>Scheme</w:t>
      </w:r>
      <w:r w:rsidR="0028691E">
        <w:rPr>
          <w:rFonts w:cs="Arial"/>
          <w:b/>
          <w:iCs/>
          <w:color w:val="548DD4" w:themeColor="text2" w:themeTint="99"/>
          <w:sz w:val="32"/>
          <w:szCs w:val="32"/>
        </w:rPr>
        <w:t>,</w:t>
      </w:r>
      <w:r w:rsidR="0028691E" w:rsidRPr="0028691E">
        <w:rPr>
          <w:rFonts w:cs="Arial"/>
          <w:b/>
          <w:iCs/>
          <w:color w:val="548DD4" w:themeColor="text2" w:themeTint="99"/>
          <w:sz w:val="32"/>
          <w:szCs w:val="32"/>
        </w:rPr>
        <w:t xml:space="preserve"> Semester</w:t>
      </w:r>
      <w:r w:rsidRPr="0028691E">
        <w:rPr>
          <w:rFonts w:cs="Arial"/>
          <w:b/>
          <w:iCs/>
          <w:color w:val="548DD4" w:themeColor="text2" w:themeTint="99"/>
          <w:sz w:val="32"/>
          <w:szCs w:val="32"/>
        </w:rPr>
        <w:t xml:space="preserve"> </w:t>
      </w:r>
      <w:r w:rsidR="0083591A">
        <w:rPr>
          <w:rFonts w:cs="Arial"/>
          <w:b/>
          <w:iCs/>
          <w:color w:val="548DD4" w:themeColor="text2" w:themeTint="99"/>
          <w:sz w:val="32"/>
          <w:szCs w:val="32"/>
        </w:rPr>
        <w:t>2</w:t>
      </w:r>
      <w:r w:rsidRPr="007B1B06">
        <w:rPr>
          <w:rFonts w:cs="Arial"/>
          <w:b/>
          <w:iCs/>
          <w:color w:val="548DD4" w:themeColor="text2" w:themeTint="99"/>
          <w:sz w:val="26"/>
          <w:szCs w:val="26"/>
        </w:rPr>
        <w:t xml:space="preserve"> </w:t>
      </w:r>
    </w:p>
    <w:p w14:paraId="6B85145D" w14:textId="77777777" w:rsidR="0028691E" w:rsidRDefault="00B52A4D" w:rsidP="002A47A1">
      <w:pPr>
        <w:rPr>
          <w:rFonts w:cs="Arial"/>
          <w:b/>
          <w:iCs/>
          <w:color w:val="548DD4" w:themeColor="text2" w:themeTint="99"/>
          <w:sz w:val="48"/>
          <w:szCs w:val="48"/>
        </w:rPr>
      </w:pPr>
      <w:r w:rsidRPr="007B1B06">
        <w:rPr>
          <w:rFonts w:cs="Arial"/>
          <w:b/>
          <w:iCs/>
          <w:color w:val="548DD4" w:themeColor="text2" w:themeTint="99"/>
          <w:sz w:val="48"/>
          <w:szCs w:val="48"/>
        </w:rPr>
        <w:t xml:space="preserve">Non-credit </w:t>
      </w:r>
      <w:r w:rsidR="0028691E">
        <w:rPr>
          <w:rFonts w:cs="Arial"/>
          <w:b/>
          <w:iCs/>
          <w:color w:val="548DD4" w:themeColor="text2" w:themeTint="99"/>
          <w:sz w:val="48"/>
          <w:szCs w:val="48"/>
        </w:rPr>
        <w:t xml:space="preserve">Academic </w:t>
      </w:r>
    </w:p>
    <w:p w14:paraId="6B6B1B8F" w14:textId="77777777" w:rsidR="00B52A4D" w:rsidRPr="007B1B06" w:rsidRDefault="0028691E" w:rsidP="0028691E">
      <w:pPr>
        <w:rPr>
          <w:rFonts w:cs="Arial"/>
          <w:b/>
          <w:iCs/>
          <w:color w:val="548DD4" w:themeColor="text2" w:themeTint="99"/>
          <w:sz w:val="24"/>
          <w:szCs w:val="48"/>
        </w:rPr>
      </w:pPr>
      <w:r>
        <w:rPr>
          <w:rFonts w:cs="Arial"/>
          <w:b/>
          <w:iCs/>
          <w:color w:val="548DD4" w:themeColor="text2" w:themeTint="99"/>
          <w:sz w:val="48"/>
          <w:szCs w:val="48"/>
        </w:rPr>
        <w:t>English Clas</w:t>
      </w:r>
      <w:r w:rsidR="00B52A4D" w:rsidRPr="007B1B06">
        <w:rPr>
          <w:rFonts w:cs="Arial"/>
          <w:b/>
          <w:iCs/>
          <w:color w:val="548DD4" w:themeColor="text2" w:themeTint="99"/>
          <w:sz w:val="48"/>
          <w:szCs w:val="48"/>
        </w:rPr>
        <w:t>s</w:t>
      </w:r>
      <w:r>
        <w:rPr>
          <w:rFonts w:cs="Arial"/>
          <w:b/>
          <w:iCs/>
          <w:color w:val="548DD4" w:themeColor="text2" w:themeTint="99"/>
          <w:sz w:val="48"/>
          <w:szCs w:val="48"/>
        </w:rPr>
        <w:t>es</w:t>
      </w:r>
    </w:p>
    <w:p w14:paraId="070D2CD2" w14:textId="77777777" w:rsidR="00B52A4D" w:rsidRPr="007B1B06" w:rsidRDefault="00B52A4D" w:rsidP="006854D9">
      <w:pPr>
        <w:rPr>
          <w:rFonts w:cs="Arial"/>
          <w:b/>
          <w:iCs/>
          <w:color w:val="548DD4" w:themeColor="text2" w:themeTint="99"/>
          <w:sz w:val="32"/>
          <w:szCs w:val="32"/>
        </w:rPr>
      </w:pPr>
    </w:p>
    <w:p w14:paraId="1F7D2F1C" w14:textId="77777777" w:rsidR="002471F7" w:rsidRDefault="00B52A4D" w:rsidP="006854D9">
      <w:pPr>
        <w:rPr>
          <w:rFonts w:cs="Arial"/>
          <w:b/>
          <w:i/>
          <w:sz w:val="24"/>
          <w:szCs w:val="24"/>
        </w:rPr>
      </w:pPr>
      <w:r w:rsidRPr="005F45CC">
        <w:rPr>
          <w:rFonts w:cs="Arial"/>
          <w:b/>
          <w:i/>
          <w:sz w:val="24"/>
          <w:szCs w:val="24"/>
        </w:rPr>
        <w:t>Any changes or updates to this timetable will appear on</w:t>
      </w:r>
    </w:p>
    <w:p w14:paraId="20850F34" w14:textId="7645A694" w:rsidR="006854D9" w:rsidRDefault="00784965" w:rsidP="006854D9">
      <w:pPr>
        <w:rPr>
          <w:rFonts w:cs="Arial"/>
          <w:b/>
          <w:i/>
          <w:sz w:val="24"/>
          <w:szCs w:val="24"/>
        </w:rPr>
      </w:pPr>
      <w:proofErr w:type="spellStart"/>
      <w:r>
        <w:rPr>
          <w:rFonts w:cs="Arial"/>
          <w:b/>
          <w:i/>
          <w:sz w:val="24"/>
          <w:szCs w:val="24"/>
        </w:rPr>
        <w:t>U</w:t>
      </w:r>
      <w:r w:rsidR="00D0294D">
        <w:rPr>
          <w:rFonts w:cs="Arial"/>
          <w:b/>
          <w:i/>
          <w:sz w:val="24"/>
          <w:szCs w:val="24"/>
        </w:rPr>
        <w:t>ni</w:t>
      </w:r>
      <w:r>
        <w:rPr>
          <w:rFonts w:cs="Arial"/>
          <w:b/>
          <w:i/>
          <w:sz w:val="24"/>
          <w:szCs w:val="24"/>
        </w:rPr>
        <w:t>H</w:t>
      </w:r>
      <w:r w:rsidR="00D0294D">
        <w:rPr>
          <w:rFonts w:cs="Arial"/>
          <w:b/>
          <w:i/>
          <w:sz w:val="24"/>
          <w:szCs w:val="24"/>
        </w:rPr>
        <w:t>hub</w:t>
      </w:r>
      <w:proofErr w:type="spellEnd"/>
      <w:r w:rsidR="00D0294D">
        <w:rPr>
          <w:rFonts w:cs="Arial"/>
          <w:b/>
          <w:i/>
          <w:sz w:val="24"/>
          <w:szCs w:val="24"/>
        </w:rPr>
        <w:t xml:space="preserve"> and </w:t>
      </w:r>
      <w:r w:rsidR="002471F7">
        <w:rPr>
          <w:rFonts w:cs="Arial"/>
          <w:b/>
          <w:i/>
          <w:sz w:val="24"/>
          <w:szCs w:val="24"/>
        </w:rPr>
        <w:t xml:space="preserve">the </w:t>
      </w:r>
      <w:r w:rsidR="00B52A4D" w:rsidRPr="005F45CC">
        <w:rPr>
          <w:rFonts w:cs="Arial"/>
          <w:b/>
          <w:i/>
          <w:sz w:val="24"/>
          <w:szCs w:val="24"/>
        </w:rPr>
        <w:t xml:space="preserve">UES Blackboard site. </w:t>
      </w:r>
    </w:p>
    <w:p w14:paraId="2BA5030D" w14:textId="77777777" w:rsidR="006854D9" w:rsidRDefault="00B52A4D" w:rsidP="00B23652">
      <w:pPr>
        <w:rPr>
          <w:rFonts w:cs="Arial"/>
          <w:b/>
          <w:i/>
          <w:sz w:val="24"/>
          <w:szCs w:val="24"/>
        </w:rPr>
      </w:pPr>
      <w:r w:rsidRPr="005F45CC">
        <w:rPr>
          <w:rFonts w:cs="Arial"/>
          <w:b/>
          <w:i/>
          <w:sz w:val="24"/>
          <w:szCs w:val="24"/>
        </w:rPr>
        <w:t xml:space="preserve">See instructions to self-enrol on our </w:t>
      </w:r>
      <w:r w:rsidR="00B23652">
        <w:rPr>
          <w:rFonts w:cs="Arial"/>
          <w:b/>
          <w:i/>
          <w:sz w:val="24"/>
          <w:szCs w:val="24"/>
        </w:rPr>
        <w:t>B</w:t>
      </w:r>
      <w:r w:rsidRPr="005F45CC">
        <w:rPr>
          <w:rFonts w:cs="Arial"/>
          <w:b/>
          <w:i/>
          <w:sz w:val="24"/>
          <w:szCs w:val="24"/>
        </w:rPr>
        <w:t xml:space="preserve">lackboard </w:t>
      </w:r>
    </w:p>
    <w:p w14:paraId="7472D64C" w14:textId="77777777" w:rsidR="00B52A4D" w:rsidRDefault="00B52A4D" w:rsidP="0028691E">
      <w:r w:rsidRPr="005F45CC">
        <w:rPr>
          <w:rFonts w:cs="Arial"/>
          <w:b/>
          <w:i/>
          <w:sz w:val="24"/>
          <w:szCs w:val="24"/>
        </w:rPr>
        <w:t>s</w:t>
      </w:r>
      <w:r w:rsidR="002471F7">
        <w:rPr>
          <w:rFonts w:cs="Arial"/>
          <w:b/>
          <w:i/>
          <w:sz w:val="24"/>
          <w:szCs w:val="24"/>
        </w:rPr>
        <w:t>ite at the bottom of the page</w:t>
      </w:r>
      <w:r w:rsidR="003976CF">
        <w:rPr>
          <w:rFonts w:cs="Arial"/>
          <w:b/>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9"/>
        <w:gridCol w:w="3083"/>
      </w:tblGrid>
      <w:tr w:rsidR="00B52A4D" w:rsidRPr="00A101C3" w14:paraId="5D46980C" w14:textId="77777777" w:rsidTr="002A47A1">
        <w:tc>
          <w:tcPr>
            <w:tcW w:w="6033" w:type="dxa"/>
          </w:tcPr>
          <w:p w14:paraId="749413DF" w14:textId="77777777" w:rsidR="00B52A4D" w:rsidRDefault="00B52A4D" w:rsidP="00161268">
            <w:pPr>
              <w:jc w:val="center"/>
              <w:rPr>
                <w:sz w:val="16"/>
                <w:szCs w:val="14"/>
              </w:rPr>
            </w:pPr>
          </w:p>
          <w:p w14:paraId="6FCB525C" w14:textId="77777777" w:rsidR="00B52A4D" w:rsidRDefault="00B52A4D" w:rsidP="00161268">
            <w:pPr>
              <w:jc w:val="center"/>
              <w:rPr>
                <w:sz w:val="16"/>
                <w:szCs w:val="14"/>
              </w:rPr>
            </w:pPr>
          </w:p>
          <w:tbl>
            <w:tblPr>
              <w:tblW w:w="7373" w:type="dxa"/>
              <w:tblLook w:val="04A0" w:firstRow="1" w:lastRow="0" w:firstColumn="1" w:lastColumn="0" w:noHBand="0" w:noVBand="1"/>
            </w:tblPr>
            <w:tblGrid>
              <w:gridCol w:w="681"/>
              <w:gridCol w:w="1011"/>
              <w:gridCol w:w="1461"/>
              <w:gridCol w:w="1842"/>
              <w:gridCol w:w="2378"/>
            </w:tblGrid>
            <w:tr w:rsidR="0046661A" w:rsidRPr="006854D9" w14:paraId="193E5A34" w14:textId="77777777" w:rsidTr="0046661A">
              <w:trPr>
                <w:trHeight w:val="300"/>
              </w:trPr>
              <w:tc>
                <w:tcPr>
                  <w:tcW w:w="6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239977" w14:textId="77777777" w:rsidR="00D20B3E" w:rsidRPr="006854D9" w:rsidRDefault="00D20B3E" w:rsidP="006854D9">
                  <w:pPr>
                    <w:spacing w:line="360" w:lineRule="auto"/>
                    <w:rPr>
                      <w:rFonts w:asciiTheme="minorBidi" w:hAnsiTheme="minorBidi" w:cstheme="minorBidi"/>
                      <w:b/>
                      <w:bCs/>
                      <w:color w:val="000000"/>
                      <w:szCs w:val="22"/>
                      <w:lang w:eastAsia="ja-JP"/>
                    </w:rPr>
                  </w:pPr>
                  <w:r w:rsidRPr="006854D9">
                    <w:rPr>
                      <w:rFonts w:asciiTheme="minorBidi" w:hAnsiTheme="minorBidi" w:cstheme="minorBidi"/>
                      <w:b/>
                      <w:bCs/>
                      <w:color w:val="000000"/>
                      <w:szCs w:val="22"/>
                      <w:lang w:eastAsia="ja-JP"/>
                    </w:rPr>
                    <w:t>Day</w:t>
                  </w:r>
                </w:p>
              </w:tc>
              <w:tc>
                <w:tcPr>
                  <w:tcW w:w="1011" w:type="dxa"/>
                  <w:tcBorders>
                    <w:top w:val="single" w:sz="4" w:space="0" w:color="auto"/>
                    <w:left w:val="nil"/>
                    <w:bottom w:val="single" w:sz="4" w:space="0" w:color="auto"/>
                    <w:right w:val="single" w:sz="4" w:space="0" w:color="auto"/>
                  </w:tcBorders>
                  <w:shd w:val="clear" w:color="000000" w:fill="D9D9D9"/>
                  <w:noWrap/>
                  <w:vAlign w:val="bottom"/>
                  <w:hideMark/>
                </w:tcPr>
                <w:p w14:paraId="7EC368C8" w14:textId="77777777" w:rsidR="00D20B3E" w:rsidRPr="006854D9" w:rsidRDefault="00D20B3E" w:rsidP="006854D9">
                  <w:pPr>
                    <w:spacing w:line="360" w:lineRule="auto"/>
                    <w:rPr>
                      <w:rFonts w:asciiTheme="minorBidi" w:hAnsiTheme="minorBidi" w:cstheme="minorBidi"/>
                      <w:b/>
                      <w:bCs/>
                      <w:color w:val="000000"/>
                      <w:szCs w:val="22"/>
                      <w:lang w:eastAsia="ja-JP"/>
                    </w:rPr>
                  </w:pPr>
                  <w:r w:rsidRPr="006854D9">
                    <w:rPr>
                      <w:rFonts w:asciiTheme="minorBidi" w:hAnsiTheme="minorBidi" w:cstheme="minorBidi"/>
                      <w:b/>
                      <w:bCs/>
                      <w:color w:val="000000"/>
                      <w:szCs w:val="22"/>
                      <w:lang w:eastAsia="ja-JP"/>
                    </w:rPr>
                    <w:t>Activity</w:t>
                  </w:r>
                </w:p>
              </w:tc>
              <w:tc>
                <w:tcPr>
                  <w:tcW w:w="1461" w:type="dxa"/>
                  <w:tcBorders>
                    <w:top w:val="single" w:sz="4" w:space="0" w:color="auto"/>
                    <w:left w:val="nil"/>
                    <w:bottom w:val="single" w:sz="4" w:space="0" w:color="auto"/>
                    <w:right w:val="single" w:sz="4" w:space="0" w:color="auto"/>
                  </w:tcBorders>
                  <w:shd w:val="clear" w:color="000000" w:fill="D9D9D9"/>
                  <w:noWrap/>
                  <w:vAlign w:val="bottom"/>
                  <w:hideMark/>
                </w:tcPr>
                <w:p w14:paraId="2997B8D8" w14:textId="77777777" w:rsidR="00D20B3E" w:rsidRPr="006854D9" w:rsidRDefault="00D20B3E" w:rsidP="006854D9">
                  <w:pPr>
                    <w:spacing w:line="360" w:lineRule="auto"/>
                    <w:jc w:val="center"/>
                    <w:rPr>
                      <w:rFonts w:asciiTheme="minorBidi" w:hAnsiTheme="minorBidi" w:cstheme="minorBidi"/>
                      <w:b/>
                      <w:bCs/>
                      <w:color w:val="000000"/>
                      <w:szCs w:val="22"/>
                      <w:lang w:eastAsia="ja-JP"/>
                    </w:rPr>
                  </w:pPr>
                  <w:r w:rsidRPr="006854D9">
                    <w:rPr>
                      <w:rFonts w:asciiTheme="minorBidi" w:hAnsiTheme="minorBidi" w:cstheme="minorBidi"/>
                      <w:b/>
                      <w:bCs/>
                      <w:color w:val="000000"/>
                      <w:szCs w:val="22"/>
                      <w:lang w:eastAsia="ja-JP"/>
                    </w:rPr>
                    <w:t>Start</w:t>
                  </w:r>
                </w:p>
              </w:tc>
              <w:tc>
                <w:tcPr>
                  <w:tcW w:w="1842" w:type="dxa"/>
                  <w:tcBorders>
                    <w:top w:val="single" w:sz="4" w:space="0" w:color="auto"/>
                    <w:left w:val="nil"/>
                    <w:bottom w:val="single" w:sz="4" w:space="0" w:color="auto"/>
                    <w:right w:val="single" w:sz="4" w:space="0" w:color="auto"/>
                  </w:tcBorders>
                  <w:shd w:val="clear" w:color="000000" w:fill="D9D9D9"/>
                  <w:noWrap/>
                  <w:vAlign w:val="bottom"/>
                  <w:hideMark/>
                </w:tcPr>
                <w:p w14:paraId="3C9AF76F" w14:textId="77777777" w:rsidR="00D20B3E" w:rsidRPr="006854D9" w:rsidRDefault="00D20B3E" w:rsidP="006854D9">
                  <w:pPr>
                    <w:spacing w:line="360" w:lineRule="auto"/>
                    <w:rPr>
                      <w:rFonts w:asciiTheme="minorBidi" w:hAnsiTheme="minorBidi" w:cstheme="minorBidi"/>
                      <w:b/>
                      <w:bCs/>
                      <w:color w:val="000000"/>
                      <w:szCs w:val="22"/>
                      <w:lang w:eastAsia="ja-JP"/>
                    </w:rPr>
                  </w:pPr>
                  <w:r w:rsidRPr="006854D9">
                    <w:rPr>
                      <w:rFonts w:asciiTheme="minorBidi" w:hAnsiTheme="minorBidi" w:cstheme="minorBidi"/>
                      <w:b/>
                      <w:bCs/>
                      <w:color w:val="000000"/>
                      <w:szCs w:val="22"/>
                      <w:lang w:eastAsia="ja-JP"/>
                    </w:rPr>
                    <w:t>Room</w:t>
                  </w:r>
                </w:p>
              </w:tc>
              <w:tc>
                <w:tcPr>
                  <w:tcW w:w="2378" w:type="dxa"/>
                  <w:tcBorders>
                    <w:top w:val="single" w:sz="4" w:space="0" w:color="auto"/>
                    <w:left w:val="nil"/>
                    <w:bottom w:val="single" w:sz="4" w:space="0" w:color="auto"/>
                    <w:right w:val="single" w:sz="4" w:space="0" w:color="auto"/>
                  </w:tcBorders>
                  <w:shd w:val="clear" w:color="000000" w:fill="D9D9D9"/>
                </w:tcPr>
                <w:p w14:paraId="2013234F" w14:textId="77777777" w:rsidR="00D20B3E" w:rsidRPr="006854D9" w:rsidRDefault="00D20B3E" w:rsidP="006854D9">
                  <w:pPr>
                    <w:spacing w:line="360" w:lineRule="auto"/>
                    <w:rPr>
                      <w:rFonts w:asciiTheme="minorBidi" w:hAnsiTheme="minorBidi" w:cstheme="minorBidi"/>
                      <w:b/>
                      <w:bCs/>
                      <w:color w:val="000000"/>
                      <w:szCs w:val="22"/>
                      <w:lang w:eastAsia="ja-JP"/>
                    </w:rPr>
                  </w:pPr>
                  <w:r>
                    <w:rPr>
                      <w:rFonts w:asciiTheme="minorBidi" w:hAnsiTheme="minorBidi" w:cstheme="minorBidi"/>
                      <w:b/>
                      <w:bCs/>
                      <w:color w:val="000000"/>
                      <w:szCs w:val="22"/>
                      <w:lang w:eastAsia="ja-JP"/>
                    </w:rPr>
                    <w:t>Teacher</w:t>
                  </w:r>
                </w:p>
              </w:tc>
            </w:tr>
            <w:tr w:rsidR="0046661A" w:rsidRPr="006854D9" w14:paraId="61DC7D02" w14:textId="77777777" w:rsidTr="0046661A">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41D4" w14:textId="77777777" w:rsidR="00D20B3E" w:rsidRPr="0046661A" w:rsidRDefault="00D20B3E"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Mon</w:t>
                  </w:r>
                </w:p>
              </w:tc>
              <w:tc>
                <w:tcPr>
                  <w:tcW w:w="1011" w:type="dxa"/>
                  <w:tcBorders>
                    <w:top w:val="single" w:sz="4" w:space="0" w:color="auto"/>
                    <w:left w:val="nil"/>
                    <w:bottom w:val="single" w:sz="4" w:space="0" w:color="auto"/>
                    <w:right w:val="single" w:sz="4" w:space="0" w:color="auto"/>
                  </w:tcBorders>
                  <w:shd w:val="clear" w:color="auto" w:fill="auto"/>
                  <w:noWrap/>
                  <w:vAlign w:val="bottom"/>
                </w:tcPr>
                <w:p w14:paraId="7F4519AF" w14:textId="3F2525A8" w:rsidR="00D20B3E"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SP</w:t>
                  </w:r>
                </w:p>
              </w:tc>
              <w:tc>
                <w:tcPr>
                  <w:tcW w:w="1461" w:type="dxa"/>
                  <w:tcBorders>
                    <w:top w:val="single" w:sz="4" w:space="0" w:color="auto"/>
                    <w:left w:val="nil"/>
                    <w:bottom w:val="single" w:sz="4" w:space="0" w:color="auto"/>
                    <w:right w:val="single" w:sz="4" w:space="0" w:color="auto"/>
                  </w:tcBorders>
                  <w:shd w:val="clear" w:color="auto" w:fill="auto"/>
                  <w:noWrap/>
                  <w:vAlign w:val="bottom"/>
                </w:tcPr>
                <w:p w14:paraId="18F74D35" w14:textId="2F693601" w:rsidR="002E2F70"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10</w:t>
                  </w:r>
                  <w:r w:rsidR="004720F1">
                    <w:rPr>
                      <w:rFonts w:asciiTheme="minorBidi" w:hAnsiTheme="minorBidi" w:cstheme="minorBidi"/>
                      <w:color w:val="000000"/>
                      <w:sz w:val="18"/>
                      <w:szCs w:val="18"/>
                      <w:lang w:eastAsia="ja-JP"/>
                    </w:rPr>
                    <w:t xml:space="preserve">.00 </w:t>
                  </w:r>
                  <w:r w:rsidRPr="0046661A">
                    <w:rPr>
                      <w:rFonts w:asciiTheme="minorBidi" w:hAnsiTheme="minorBidi" w:cstheme="minorBidi"/>
                      <w:color w:val="000000"/>
                      <w:sz w:val="18"/>
                      <w:szCs w:val="18"/>
                      <w:lang w:eastAsia="ja-JP"/>
                    </w:rPr>
                    <w:t>-</w:t>
                  </w:r>
                  <w:r w:rsidR="00056EC9">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11.30</w:t>
                  </w:r>
                </w:p>
              </w:tc>
              <w:tc>
                <w:tcPr>
                  <w:tcW w:w="1842" w:type="dxa"/>
                  <w:tcBorders>
                    <w:top w:val="nil"/>
                    <w:left w:val="nil"/>
                    <w:bottom w:val="single" w:sz="4" w:space="0" w:color="auto"/>
                    <w:right w:val="single" w:sz="4" w:space="0" w:color="auto"/>
                  </w:tcBorders>
                  <w:shd w:val="clear" w:color="auto" w:fill="auto"/>
                  <w:noWrap/>
                  <w:vAlign w:val="bottom"/>
                </w:tcPr>
                <w:p w14:paraId="62599CD4" w14:textId="77777777" w:rsidR="00D20B3E" w:rsidRPr="0046661A" w:rsidRDefault="00D20B3E" w:rsidP="006854D9">
                  <w:pPr>
                    <w:spacing w:line="360" w:lineRule="auto"/>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Arundel10212A</w:t>
                  </w:r>
                </w:p>
              </w:tc>
              <w:tc>
                <w:tcPr>
                  <w:tcW w:w="2378" w:type="dxa"/>
                  <w:tcBorders>
                    <w:top w:val="nil"/>
                    <w:left w:val="nil"/>
                    <w:bottom w:val="single" w:sz="4" w:space="0" w:color="auto"/>
                    <w:right w:val="single" w:sz="4" w:space="0" w:color="auto"/>
                  </w:tcBorders>
                </w:tcPr>
                <w:p w14:paraId="22E26229" w14:textId="5ECCBE03" w:rsidR="00D20B3E" w:rsidRPr="0046661A" w:rsidRDefault="0046661A" w:rsidP="009F0FD4">
                  <w:pPr>
                    <w:spacing w:line="360" w:lineRule="auto"/>
                    <w:rPr>
                      <w:rFonts w:asciiTheme="minorBidi" w:hAnsiTheme="minorBidi" w:cstheme="minorBidi"/>
                      <w:color w:val="000000"/>
                      <w:sz w:val="16"/>
                      <w:szCs w:val="16"/>
                      <w:lang w:eastAsia="ja-JP"/>
                    </w:rPr>
                  </w:pPr>
                  <w:r w:rsidRPr="0046661A">
                    <w:rPr>
                      <w:rFonts w:asciiTheme="minorBidi" w:hAnsiTheme="minorBidi" w:cstheme="minorBidi"/>
                      <w:color w:val="000000"/>
                      <w:sz w:val="16"/>
                      <w:szCs w:val="16"/>
                      <w:lang w:eastAsia="ja-JP"/>
                    </w:rPr>
                    <w:t xml:space="preserve">Martyn Lorimer </w:t>
                  </w:r>
                </w:p>
              </w:tc>
            </w:tr>
            <w:tr w:rsidR="0046661A" w:rsidRPr="006854D9" w14:paraId="3C24F975" w14:textId="77777777" w:rsidTr="0046661A">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4A5D1" w14:textId="6CDEC658" w:rsidR="0046661A" w:rsidRPr="0046661A" w:rsidRDefault="00CB5BF3"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Mon</w:t>
                  </w:r>
                </w:p>
              </w:tc>
              <w:tc>
                <w:tcPr>
                  <w:tcW w:w="1011" w:type="dxa"/>
                  <w:tcBorders>
                    <w:top w:val="single" w:sz="4" w:space="0" w:color="auto"/>
                    <w:left w:val="nil"/>
                    <w:bottom w:val="single" w:sz="4" w:space="0" w:color="auto"/>
                    <w:right w:val="single" w:sz="4" w:space="0" w:color="auto"/>
                  </w:tcBorders>
                  <w:shd w:val="clear" w:color="auto" w:fill="auto"/>
                  <w:noWrap/>
                  <w:vAlign w:val="bottom"/>
                </w:tcPr>
                <w:p w14:paraId="474A38F0" w14:textId="3899605D"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WMD</w:t>
                  </w:r>
                </w:p>
              </w:tc>
              <w:tc>
                <w:tcPr>
                  <w:tcW w:w="1461" w:type="dxa"/>
                  <w:tcBorders>
                    <w:top w:val="single" w:sz="4" w:space="0" w:color="auto"/>
                    <w:left w:val="nil"/>
                    <w:bottom w:val="single" w:sz="4" w:space="0" w:color="auto"/>
                    <w:right w:val="single" w:sz="4" w:space="0" w:color="auto"/>
                  </w:tcBorders>
                  <w:shd w:val="clear" w:color="auto" w:fill="auto"/>
                  <w:noWrap/>
                  <w:vAlign w:val="bottom"/>
                </w:tcPr>
                <w:p w14:paraId="05772C41" w14:textId="4F14333F"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11.30</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1.30</w:t>
                  </w:r>
                </w:p>
              </w:tc>
              <w:tc>
                <w:tcPr>
                  <w:tcW w:w="1842" w:type="dxa"/>
                  <w:tcBorders>
                    <w:top w:val="nil"/>
                    <w:left w:val="nil"/>
                    <w:bottom w:val="single" w:sz="4" w:space="0" w:color="auto"/>
                    <w:right w:val="single" w:sz="4" w:space="0" w:color="auto"/>
                  </w:tcBorders>
                  <w:shd w:val="clear" w:color="auto" w:fill="auto"/>
                  <w:noWrap/>
                  <w:vAlign w:val="bottom"/>
                </w:tcPr>
                <w:p w14:paraId="47E95DA7" w14:textId="77777777" w:rsidR="00CB5BF3" w:rsidRPr="0046661A" w:rsidRDefault="00CB5BF3" w:rsidP="006854D9">
                  <w:pPr>
                    <w:spacing w:line="360" w:lineRule="auto"/>
                    <w:rPr>
                      <w:rFonts w:asciiTheme="minorBidi" w:hAnsiTheme="minorBidi" w:cstheme="minorBidi"/>
                      <w:color w:val="000000"/>
                      <w:sz w:val="18"/>
                      <w:szCs w:val="18"/>
                      <w:lang w:eastAsia="ja-JP"/>
                    </w:rPr>
                  </w:pPr>
                  <w:r w:rsidRPr="0046661A">
                    <w:rPr>
                      <w:sz w:val="18"/>
                      <w:szCs w:val="18"/>
                    </w:rPr>
                    <w:t>Arundel 10212A</w:t>
                  </w:r>
                </w:p>
              </w:tc>
              <w:tc>
                <w:tcPr>
                  <w:tcW w:w="2378" w:type="dxa"/>
                  <w:tcBorders>
                    <w:top w:val="nil"/>
                    <w:left w:val="nil"/>
                    <w:bottom w:val="single" w:sz="4" w:space="0" w:color="auto"/>
                    <w:right w:val="single" w:sz="4" w:space="0" w:color="auto"/>
                  </w:tcBorders>
                </w:tcPr>
                <w:p w14:paraId="5EBAB7AB" w14:textId="50025759" w:rsidR="00CB5BF3" w:rsidRPr="0046661A" w:rsidRDefault="0046661A" w:rsidP="009F0FD4">
                  <w:pPr>
                    <w:spacing w:line="360" w:lineRule="auto"/>
                    <w:rPr>
                      <w:rFonts w:asciiTheme="minorBidi" w:hAnsiTheme="minorBidi" w:cstheme="minorBidi"/>
                      <w:color w:val="000000"/>
                      <w:sz w:val="16"/>
                      <w:szCs w:val="16"/>
                      <w:lang w:eastAsia="ja-JP"/>
                    </w:rPr>
                  </w:pPr>
                  <w:r w:rsidRPr="0046661A">
                    <w:rPr>
                      <w:rFonts w:asciiTheme="minorBidi" w:hAnsiTheme="minorBidi" w:cstheme="minorBidi"/>
                      <w:color w:val="000000"/>
                      <w:sz w:val="16"/>
                      <w:szCs w:val="16"/>
                      <w:lang w:eastAsia="ja-JP"/>
                    </w:rPr>
                    <w:t>Kat Mac</w:t>
                  </w:r>
                  <w:r w:rsidR="00056EC9">
                    <w:rPr>
                      <w:rFonts w:asciiTheme="minorBidi" w:hAnsiTheme="minorBidi" w:cstheme="minorBidi"/>
                      <w:color w:val="000000"/>
                      <w:sz w:val="16"/>
                      <w:szCs w:val="16"/>
                      <w:lang w:eastAsia="ja-JP"/>
                    </w:rPr>
                    <w:t>iag</w:t>
                  </w:r>
                </w:p>
              </w:tc>
            </w:tr>
            <w:tr w:rsidR="0046661A" w:rsidRPr="006854D9" w14:paraId="3A6E2DBD" w14:textId="77777777" w:rsidTr="0046661A">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2CB47" w14:textId="77777777" w:rsidR="00CB5BF3" w:rsidRPr="0046661A" w:rsidRDefault="00CB5BF3"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Tue</w:t>
                  </w:r>
                </w:p>
              </w:tc>
              <w:tc>
                <w:tcPr>
                  <w:tcW w:w="1011" w:type="dxa"/>
                  <w:tcBorders>
                    <w:top w:val="single" w:sz="4" w:space="0" w:color="auto"/>
                    <w:left w:val="nil"/>
                    <w:bottom w:val="single" w:sz="4" w:space="0" w:color="auto"/>
                    <w:right w:val="single" w:sz="4" w:space="0" w:color="auto"/>
                  </w:tcBorders>
                  <w:shd w:val="clear" w:color="auto" w:fill="auto"/>
                  <w:noWrap/>
                  <w:vAlign w:val="bottom"/>
                </w:tcPr>
                <w:p w14:paraId="41BD5176" w14:textId="794F04E4"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RV</w:t>
                  </w:r>
                </w:p>
              </w:tc>
              <w:tc>
                <w:tcPr>
                  <w:tcW w:w="1461" w:type="dxa"/>
                  <w:tcBorders>
                    <w:top w:val="single" w:sz="4" w:space="0" w:color="auto"/>
                    <w:left w:val="nil"/>
                    <w:bottom w:val="single" w:sz="4" w:space="0" w:color="auto"/>
                    <w:right w:val="single" w:sz="4" w:space="0" w:color="auto"/>
                  </w:tcBorders>
                  <w:shd w:val="clear" w:color="auto" w:fill="auto"/>
                  <w:noWrap/>
                  <w:vAlign w:val="bottom"/>
                </w:tcPr>
                <w:p w14:paraId="16EB00A6" w14:textId="5278136F"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9.30</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11.00</w:t>
                  </w:r>
                </w:p>
              </w:tc>
              <w:tc>
                <w:tcPr>
                  <w:tcW w:w="1842" w:type="dxa"/>
                  <w:tcBorders>
                    <w:top w:val="nil"/>
                    <w:left w:val="nil"/>
                    <w:bottom w:val="single" w:sz="4" w:space="0" w:color="auto"/>
                    <w:right w:val="single" w:sz="4" w:space="0" w:color="auto"/>
                  </w:tcBorders>
                  <w:shd w:val="clear" w:color="auto" w:fill="auto"/>
                  <w:noWrap/>
                  <w:vAlign w:val="bottom"/>
                </w:tcPr>
                <w:p w14:paraId="50849F8B" w14:textId="77777777" w:rsidR="00CB5BF3" w:rsidRPr="0046661A" w:rsidRDefault="00CB5BF3" w:rsidP="006854D9">
                  <w:pPr>
                    <w:spacing w:line="360" w:lineRule="auto"/>
                    <w:rPr>
                      <w:rFonts w:asciiTheme="minorBidi" w:hAnsiTheme="minorBidi" w:cstheme="minorBidi"/>
                      <w:color w:val="000000"/>
                      <w:sz w:val="18"/>
                      <w:szCs w:val="18"/>
                      <w:lang w:eastAsia="ja-JP"/>
                    </w:rPr>
                  </w:pPr>
                  <w:r w:rsidRPr="0046661A">
                    <w:rPr>
                      <w:sz w:val="18"/>
                      <w:szCs w:val="18"/>
                    </w:rPr>
                    <w:t>Arundel 10212A</w:t>
                  </w:r>
                </w:p>
              </w:tc>
              <w:tc>
                <w:tcPr>
                  <w:tcW w:w="2378" w:type="dxa"/>
                  <w:tcBorders>
                    <w:top w:val="nil"/>
                    <w:left w:val="nil"/>
                    <w:bottom w:val="single" w:sz="4" w:space="0" w:color="auto"/>
                    <w:right w:val="single" w:sz="4" w:space="0" w:color="auto"/>
                  </w:tcBorders>
                </w:tcPr>
                <w:p w14:paraId="0AE97D07" w14:textId="589481E9" w:rsidR="00CB5BF3" w:rsidRPr="0046661A" w:rsidRDefault="0046661A" w:rsidP="006854D9">
                  <w:pPr>
                    <w:spacing w:line="360" w:lineRule="auto"/>
                    <w:rPr>
                      <w:sz w:val="16"/>
                      <w:szCs w:val="16"/>
                    </w:rPr>
                  </w:pPr>
                  <w:r w:rsidRPr="0046661A">
                    <w:rPr>
                      <w:sz w:val="16"/>
                      <w:szCs w:val="16"/>
                    </w:rPr>
                    <w:t>Debbie Durmas-Fisher</w:t>
                  </w:r>
                </w:p>
              </w:tc>
            </w:tr>
            <w:tr w:rsidR="0046661A" w:rsidRPr="006854D9" w14:paraId="779D6376" w14:textId="77777777" w:rsidTr="0046661A">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FDD8E58" w14:textId="77777777" w:rsidR="00CB5BF3" w:rsidRPr="0046661A" w:rsidRDefault="00CB5BF3"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Tue</w:t>
                  </w:r>
                </w:p>
              </w:tc>
              <w:tc>
                <w:tcPr>
                  <w:tcW w:w="1011" w:type="dxa"/>
                  <w:tcBorders>
                    <w:top w:val="nil"/>
                    <w:left w:val="nil"/>
                    <w:bottom w:val="single" w:sz="4" w:space="0" w:color="auto"/>
                    <w:right w:val="single" w:sz="4" w:space="0" w:color="auto"/>
                  </w:tcBorders>
                  <w:shd w:val="clear" w:color="auto" w:fill="auto"/>
                  <w:noWrap/>
                  <w:vAlign w:val="bottom"/>
                </w:tcPr>
                <w:p w14:paraId="61AA81E9" w14:textId="5C68DA8C"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AE</w:t>
                  </w:r>
                </w:p>
              </w:tc>
              <w:tc>
                <w:tcPr>
                  <w:tcW w:w="1461" w:type="dxa"/>
                  <w:tcBorders>
                    <w:top w:val="nil"/>
                    <w:left w:val="nil"/>
                    <w:bottom w:val="single" w:sz="4" w:space="0" w:color="auto"/>
                    <w:right w:val="single" w:sz="4" w:space="0" w:color="auto"/>
                  </w:tcBorders>
                  <w:shd w:val="clear" w:color="auto" w:fill="auto"/>
                  <w:noWrap/>
                  <w:vAlign w:val="bottom"/>
                </w:tcPr>
                <w:p w14:paraId="6546AD78" w14:textId="6AFA5759"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11.00</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12.30</w:t>
                  </w:r>
                </w:p>
              </w:tc>
              <w:tc>
                <w:tcPr>
                  <w:tcW w:w="1842" w:type="dxa"/>
                  <w:tcBorders>
                    <w:top w:val="nil"/>
                    <w:left w:val="nil"/>
                    <w:bottom w:val="single" w:sz="4" w:space="0" w:color="auto"/>
                    <w:right w:val="single" w:sz="4" w:space="0" w:color="auto"/>
                  </w:tcBorders>
                  <w:shd w:val="clear" w:color="auto" w:fill="auto"/>
                  <w:noWrap/>
                  <w:vAlign w:val="bottom"/>
                </w:tcPr>
                <w:p w14:paraId="6379CF06" w14:textId="77777777" w:rsidR="00CB5BF3" w:rsidRPr="0046661A" w:rsidRDefault="00CB5BF3" w:rsidP="006854D9">
                  <w:pPr>
                    <w:spacing w:line="360" w:lineRule="auto"/>
                    <w:rPr>
                      <w:rFonts w:asciiTheme="minorBidi" w:hAnsiTheme="minorBidi" w:cstheme="minorBidi"/>
                      <w:color w:val="000000"/>
                      <w:sz w:val="18"/>
                      <w:szCs w:val="18"/>
                      <w:lang w:eastAsia="ja-JP"/>
                    </w:rPr>
                  </w:pPr>
                  <w:r w:rsidRPr="0046661A">
                    <w:rPr>
                      <w:sz w:val="18"/>
                      <w:szCs w:val="18"/>
                    </w:rPr>
                    <w:t>Arundel 10212A</w:t>
                  </w:r>
                </w:p>
              </w:tc>
              <w:tc>
                <w:tcPr>
                  <w:tcW w:w="2378" w:type="dxa"/>
                  <w:tcBorders>
                    <w:top w:val="nil"/>
                    <w:left w:val="nil"/>
                    <w:bottom w:val="single" w:sz="4" w:space="0" w:color="auto"/>
                    <w:right w:val="single" w:sz="4" w:space="0" w:color="auto"/>
                  </w:tcBorders>
                </w:tcPr>
                <w:p w14:paraId="530811BD" w14:textId="0E4B5E60" w:rsidR="00CB5BF3" w:rsidRPr="0046661A" w:rsidRDefault="0046661A" w:rsidP="009F0FD4">
                  <w:pPr>
                    <w:spacing w:line="360" w:lineRule="auto"/>
                    <w:rPr>
                      <w:sz w:val="16"/>
                      <w:szCs w:val="16"/>
                    </w:rPr>
                  </w:pPr>
                  <w:r w:rsidRPr="0046661A">
                    <w:rPr>
                      <w:sz w:val="16"/>
                      <w:szCs w:val="16"/>
                    </w:rPr>
                    <w:t>Joanne Webster</w:t>
                  </w:r>
                </w:p>
              </w:tc>
            </w:tr>
            <w:tr w:rsidR="0046661A" w:rsidRPr="006854D9" w14:paraId="1C642BC1" w14:textId="77777777" w:rsidTr="0046661A">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6BFDA3F8" w14:textId="7E6727E0" w:rsidR="00CB5BF3" w:rsidRPr="0046661A" w:rsidRDefault="00091191"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Tue</w:t>
                  </w:r>
                </w:p>
              </w:tc>
              <w:tc>
                <w:tcPr>
                  <w:tcW w:w="1011" w:type="dxa"/>
                  <w:tcBorders>
                    <w:top w:val="nil"/>
                    <w:left w:val="nil"/>
                    <w:bottom w:val="single" w:sz="4" w:space="0" w:color="auto"/>
                    <w:right w:val="single" w:sz="4" w:space="0" w:color="auto"/>
                  </w:tcBorders>
                  <w:shd w:val="clear" w:color="auto" w:fill="auto"/>
                  <w:noWrap/>
                  <w:vAlign w:val="bottom"/>
                </w:tcPr>
                <w:p w14:paraId="7C8855E7" w14:textId="3A92975D"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GAW</w:t>
                  </w:r>
                </w:p>
              </w:tc>
              <w:tc>
                <w:tcPr>
                  <w:tcW w:w="1461" w:type="dxa"/>
                  <w:tcBorders>
                    <w:top w:val="nil"/>
                    <w:left w:val="nil"/>
                    <w:bottom w:val="single" w:sz="4" w:space="0" w:color="auto"/>
                    <w:right w:val="single" w:sz="4" w:space="0" w:color="auto"/>
                  </w:tcBorders>
                  <w:shd w:val="clear" w:color="auto" w:fill="auto"/>
                  <w:noWrap/>
                  <w:vAlign w:val="bottom"/>
                </w:tcPr>
                <w:p w14:paraId="15548604" w14:textId="20F5D4B0"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2.30</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4.00</w:t>
                  </w:r>
                </w:p>
              </w:tc>
              <w:tc>
                <w:tcPr>
                  <w:tcW w:w="1842" w:type="dxa"/>
                  <w:tcBorders>
                    <w:top w:val="nil"/>
                    <w:left w:val="nil"/>
                    <w:bottom w:val="single" w:sz="4" w:space="0" w:color="auto"/>
                    <w:right w:val="single" w:sz="4" w:space="0" w:color="auto"/>
                  </w:tcBorders>
                  <w:shd w:val="clear" w:color="auto" w:fill="auto"/>
                  <w:noWrap/>
                  <w:vAlign w:val="bottom"/>
                </w:tcPr>
                <w:p w14:paraId="66A60E1C" w14:textId="77777777" w:rsidR="00CB5BF3" w:rsidRPr="0046661A" w:rsidRDefault="00CB5BF3" w:rsidP="006854D9">
                  <w:pPr>
                    <w:spacing w:line="360" w:lineRule="auto"/>
                    <w:rPr>
                      <w:rFonts w:asciiTheme="minorBidi" w:hAnsiTheme="minorBidi" w:cstheme="minorBidi"/>
                      <w:b/>
                      <w:bCs/>
                      <w:color w:val="000000"/>
                      <w:sz w:val="18"/>
                      <w:szCs w:val="18"/>
                      <w:lang w:eastAsia="ja-JP"/>
                    </w:rPr>
                  </w:pPr>
                  <w:r w:rsidRPr="0046661A">
                    <w:rPr>
                      <w:sz w:val="18"/>
                      <w:szCs w:val="18"/>
                    </w:rPr>
                    <w:t>Arundel 10212A</w:t>
                  </w:r>
                </w:p>
              </w:tc>
              <w:tc>
                <w:tcPr>
                  <w:tcW w:w="2378" w:type="dxa"/>
                  <w:tcBorders>
                    <w:top w:val="nil"/>
                    <w:left w:val="nil"/>
                    <w:bottom w:val="single" w:sz="4" w:space="0" w:color="auto"/>
                    <w:right w:val="single" w:sz="4" w:space="0" w:color="auto"/>
                  </w:tcBorders>
                </w:tcPr>
                <w:p w14:paraId="0B782D07" w14:textId="46C2FD96" w:rsidR="00CB5BF3" w:rsidRPr="0046661A" w:rsidRDefault="0046661A" w:rsidP="009F0FD4">
                  <w:pPr>
                    <w:spacing w:line="360" w:lineRule="auto"/>
                    <w:rPr>
                      <w:sz w:val="16"/>
                      <w:szCs w:val="16"/>
                    </w:rPr>
                  </w:pPr>
                  <w:r w:rsidRPr="0046661A">
                    <w:rPr>
                      <w:sz w:val="16"/>
                      <w:szCs w:val="16"/>
                    </w:rPr>
                    <w:t>Martyn Lorimer</w:t>
                  </w:r>
                </w:p>
              </w:tc>
            </w:tr>
            <w:tr w:rsidR="0046661A" w:rsidRPr="006854D9" w14:paraId="50570421" w14:textId="77777777" w:rsidTr="0046661A">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49EF4628" w14:textId="77777777" w:rsidR="00CB5BF3" w:rsidRPr="0046661A" w:rsidRDefault="00CB5BF3"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Wed</w:t>
                  </w:r>
                </w:p>
              </w:tc>
              <w:tc>
                <w:tcPr>
                  <w:tcW w:w="1011" w:type="dxa"/>
                  <w:tcBorders>
                    <w:top w:val="nil"/>
                    <w:left w:val="nil"/>
                    <w:bottom w:val="single" w:sz="4" w:space="0" w:color="auto"/>
                    <w:right w:val="single" w:sz="4" w:space="0" w:color="auto"/>
                  </w:tcBorders>
                  <w:shd w:val="clear" w:color="auto" w:fill="auto"/>
                  <w:noWrap/>
                  <w:vAlign w:val="bottom"/>
                </w:tcPr>
                <w:p w14:paraId="7B634B76" w14:textId="33E38B9C" w:rsidR="00CB5BF3" w:rsidRPr="0046661A" w:rsidRDefault="00056EC9" w:rsidP="00056EC9">
                  <w:pPr>
                    <w:spacing w:line="360" w:lineRule="auto"/>
                    <w:jc w:val="center"/>
                    <w:rPr>
                      <w:rFonts w:asciiTheme="minorBidi" w:hAnsiTheme="minorBidi" w:cstheme="minorBidi"/>
                      <w:color w:val="000000"/>
                      <w:sz w:val="18"/>
                      <w:szCs w:val="18"/>
                      <w:lang w:eastAsia="ja-JP"/>
                    </w:rPr>
                  </w:pPr>
                  <w:r>
                    <w:rPr>
                      <w:rFonts w:asciiTheme="minorBidi" w:hAnsiTheme="minorBidi" w:cstheme="minorBidi"/>
                      <w:color w:val="000000"/>
                      <w:sz w:val="18"/>
                      <w:szCs w:val="18"/>
                      <w:lang w:eastAsia="ja-JP"/>
                    </w:rPr>
                    <w:t>DOC</w:t>
                  </w:r>
                </w:p>
              </w:tc>
              <w:tc>
                <w:tcPr>
                  <w:tcW w:w="1461" w:type="dxa"/>
                  <w:tcBorders>
                    <w:top w:val="nil"/>
                    <w:left w:val="nil"/>
                    <w:bottom w:val="single" w:sz="4" w:space="0" w:color="auto"/>
                    <w:right w:val="single" w:sz="4" w:space="0" w:color="auto"/>
                  </w:tcBorders>
                  <w:shd w:val="clear" w:color="auto" w:fill="auto"/>
                  <w:noWrap/>
                  <w:vAlign w:val="bottom"/>
                </w:tcPr>
                <w:p w14:paraId="2B52F364" w14:textId="53035965" w:rsidR="00CB5BF3" w:rsidRPr="0046661A" w:rsidRDefault="00056EC9" w:rsidP="00056EC9">
                  <w:pPr>
                    <w:spacing w:line="360" w:lineRule="auto"/>
                    <w:jc w:val="center"/>
                    <w:rPr>
                      <w:rFonts w:asciiTheme="minorBidi" w:hAnsiTheme="minorBidi" w:cstheme="minorBidi"/>
                      <w:color w:val="000000"/>
                      <w:sz w:val="18"/>
                      <w:szCs w:val="18"/>
                      <w:lang w:eastAsia="ja-JP"/>
                    </w:rPr>
                  </w:pPr>
                  <w:r>
                    <w:rPr>
                      <w:rFonts w:asciiTheme="minorBidi" w:hAnsiTheme="minorBidi" w:cstheme="minorBidi"/>
                      <w:color w:val="000000"/>
                      <w:sz w:val="18"/>
                      <w:szCs w:val="18"/>
                      <w:lang w:eastAsia="ja-JP"/>
                    </w:rPr>
                    <w:t>10.00 - 12.00</w:t>
                  </w:r>
                </w:p>
              </w:tc>
              <w:tc>
                <w:tcPr>
                  <w:tcW w:w="1842" w:type="dxa"/>
                  <w:tcBorders>
                    <w:top w:val="nil"/>
                    <w:left w:val="nil"/>
                    <w:bottom w:val="single" w:sz="4" w:space="0" w:color="auto"/>
                    <w:right w:val="single" w:sz="4" w:space="0" w:color="auto"/>
                  </w:tcBorders>
                  <w:shd w:val="clear" w:color="auto" w:fill="auto"/>
                  <w:noWrap/>
                  <w:vAlign w:val="bottom"/>
                </w:tcPr>
                <w:p w14:paraId="2850112E" w14:textId="77777777" w:rsidR="00CB5BF3" w:rsidRPr="0046661A" w:rsidRDefault="00CB5BF3" w:rsidP="006854D9">
                  <w:pPr>
                    <w:spacing w:line="360" w:lineRule="auto"/>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Arundel 10212A</w:t>
                  </w:r>
                </w:p>
              </w:tc>
              <w:tc>
                <w:tcPr>
                  <w:tcW w:w="2378" w:type="dxa"/>
                  <w:tcBorders>
                    <w:top w:val="nil"/>
                    <w:left w:val="nil"/>
                    <w:bottom w:val="single" w:sz="4" w:space="0" w:color="auto"/>
                    <w:right w:val="single" w:sz="4" w:space="0" w:color="auto"/>
                  </w:tcBorders>
                </w:tcPr>
                <w:p w14:paraId="22AFE0FD" w14:textId="21CB3F1F" w:rsidR="00CB5BF3" w:rsidRPr="0046661A" w:rsidRDefault="00056EC9" w:rsidP="006854D9">
                  <w:pPr>
                    <w:spacing w:line="360" w:lineRule="auto"/>
                    <w:rPr>
                      <w:rFonts w:asciiTheme="minorBidi" w:hAnsiTheme="minorBidi" w:cstheme="minorBidi"/>
                      <w:color w:val="000000"/>
                      <w:sz w:val="16"/>
                      <w:szCs w:val="16"/>
                      <w:lang w:eastAsia="ja-JP"/>
                    </w:rPr>
                  </w:pPr>
                  <w:r>
                    <w:rPr>
                      <w:rFonts w:asciiTheme="minorBidi" w:hAnsiTheme="minorBidi" w:cstheme="minorBidi"/>
                      <w:color w:val="000000"/>
                      <w:sz w:val="16"/>
                      <w:szCs w:val="16"/>
                      <w:lang w:eastAsia="ja-JP"/>
                    </w:rPr>
                    <w:t xml:space="preserve">Diana Ridley </w:t>
                  </w:r>
                </w:p>
              </w:tc>
            </w:tr>
            <w:tr w:rsidR="0046661A" w:rsidRPr="006854D9" w14:paraId="7FECDBD0" w14:textId="77777777" w:rsidTr="0046661A">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35464500" w14:textId="4862E0B9" w:rsidR="00CB5BF3" w:rsidRPr="0046661A" w:rsidRDefault="00091191"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Wed</w:t>
                  </w:r>
                </w:p>
              </w:tc>
              <w:tc>
                <w:tcPr>
                  <w:tcW w:w="1011" w:type="dxa"/>
                  <w:tcBorders>
                    <w:top w:val="nil"/>
                    <w:left w:val="nil"/>
                    <w:bottom w:val="single" w:sz="4" w:space="0" w:color="auto"/>
                    <w:right w:val="single" w:sz="4" w:space="0" w:color="auto"/>
                  </w:tcBorders>
                  <w:shd w:val="clear" w:color="auto" w:fill="auto"/>
                  <w:noWrap/>
                  <w:vAlign w:val="bottom"/>
                </w:tcPr>
                <w:p w14:paraId="63D1D0C3" w14:textId="5E4503A3" w:rsidR="00CB5BF3" w:rsidRPr="0046661A" w:rsidRDefault="00056EC9" w:rsidP="00056EC9">
                  <w:pPr>
                    <w:spacing w:line="360" w:lineRule="auto"/>
                    <w:jc w:val="center"/>
                    <w:rPr>
                      <w:rFonts w:asciiTheme="minorBidi" w:hAnsiTheme="minorBidi" w:cstheme="minorBidi"/>
                      <w:color w:val="000000"/>
                      <w:sz w:val="18"/>
                      <w:szCs w:val="18"/>
                      <w:lang w:eastAsia="ja-JP"/>
                    </w:rPr>
                  </w:pPr>
                  <w:r>
                    <w:rPr>
                      <w:rFonts w:asciiTheme="minorBidi" w:hAnsiTheme="minorBidi" w:cstheme="minorBidi"/>
                      <w:color w:val="000000"/>
                      <w:sz w:val="18"/>
                      <w:szCs w:val="18"/>
                      <w:lang w:eastAsia="ja-JP"/>
                    </w:rPr>
                    <w:t>RV</w:t>
                  </w:r>
                </w:p>
              </w:tc>
              <w:tc>
                <w:tcPr>
                  <w:tcW w:w="1461" w:type="dxa"/>
                  <w:tcBorders>
                    <w:top w:val="nil"/>
                    <w:left w:val="nil"/>
                    <w:bottom w:val="single" w:sz="4" w:space="0" w:color="auto"/>
                    <w:right w:val="single" w:sz="4" w:space="0" w:color="auto"/>
                  </w:tcBorders>
                  <w:shd w:val="clear" w:color="auto" w:fill="auto"/>
                  <w:noWrap/>
                  <w:vAlign w:val="bottom"/>
                </w:tcPr>
                <w:p w14:paraId="0342B8C9" w14:textId="1E75FCA0" w:rsidR="00CB5BF3" w:rsidRPr="0046661A" w:rsidRDefault="00056EC9" w:rsidP="00056EC9">
                  <w:pPr>
                    <w:spacing w:line="360" w:lineRule="auto"/>
                    <w:jc w:val="center"/>
                    <w:rPr>
                      <w:rFonts w:asciiTheme="minorBidi" w:hAnsiTheme="minorBidi" w:cstheme="minorBidi"/>
                      <w:color w:val="000000"/>
                      <w:sz w:val="18"/>
                      <w:szCs w:val="18"/>
                      <w:lang w:eastAsia="ja-JP"/>
                    </w:rPr>
                  </w:pPr>
                  <w:r>
                    <w:rPr>
                      <w:rFonts w:asciiTheme="minorBidi" w:hAnsiTheme="minorBidi" w:cstheme="minorBidi"/>
                      <w:color w:val="000000"/>
                      <w:sz w:val="18"/>
                      <w:szCs w:val="18"/>
                      <w:lang w:eastAsia="ja-JP"/>
                    </w:rPr>
                    <w:t>1.30 - 3.00</w:t>
                  </w:r>
                </w:p>
              </w:tc>
              <w:tc>
                <w:tcPr>
                  <w:tcW w:w="1842" w:type="dxa"/>
                  <w:tcBorders>
                    <w:top w:val="nil"/>
                    <w:left w:val="nil"/>
                    <w:bottom w:val="single" w:sz="4" w:space="0" w:color="auto"/>
                    <w:right w:val="single" w:sz="4" w:space="0" w:color="auto"/>
                  </w:tcBorders>
                  <w:shd w:val="clear" w:color="auto" w:fill="auto"/>
                  <w:noWrap/>
                  <w:vAlign w:val="bottom"/>
                </w:tcPr>
                <w:p w14:paraId="31B7B8BC" w14:textId="77777777" w:rsidR="00CB5BF3" w:rsidRPr="0046661A" w:rsidRDefault="00CB5BF3" w:rsidP="006205B2">
                  <w:pPr>
                    <w:spacing w:line="360" w:lineRule="auto"/>
                    <w:rPr>
                      <w:rFonts w:asciiTheme="minorBidi" w:hAnsiTheme="minorBidi" w:cstheme="minorBidi"/>
                      <w:color w:val="000000"/>
                      <w:sz w:val="18"/>
                      <w:szCs w:val="18"/>
                      <w:lang w:eastAsia="ja-JP"/>
                    </w:rPr>
                  </w:pPr>
                  <w:r w:rsidRPr="0046661A">
                    <w:rPr>
                      <w:sz w:val="18"/>
                      <w:szCs w:val="18"/>
                    </w:rPr>
                    <w:t>Arundel 10212A</w:t>
                  </w:r>
                </w:p>
              </w:tc>
              <w:tc>
                <w:tcPr>
                  <w:tcW w:w="2378" w:type="dxa"/>
                  <w:tcBorders>
                    <w:top w:val="nil"/>
                    <w:left w:val="nil"/>
                    <w:bottom w:val="single" w:sz="4" w:space="0" w:color="auto"/>
                    <w:right w:val="single" w:sz="4" w:space="0" w:color="auto"/>
                  </w:tcBorders>
                </w:tcPr>
                <w:p w14:paraId="7036C33D" w14:textId="2B57DE76" w:rsidR="00CB5BF3" w:rsidRPr="0046661A" w:rsidRDefault="00056EC9" w:rsidP="009F0FD4">
                  <w:pPr>
                    <w:spacing w:line="360" w:lineRule="auto"/>
                    <w:rPr>
                      <w:sz w:val="16"/>
                      <w:szCs w:val="16"/>
                    </w:rPr>
                  </w:pPr>
                  <w:r>
                    <w:rPr>
                      <w:sz w:val="16"/>
                      <w:szCs w:val="16"/>
                    </w:rPr>
                    <w:t>Debbie Durmas-Fisher</w:t>
                  </w:r>
                </w:p>
              </w:tc>
            </w:tr>
            <w:tr w:rsidR="0046661A" w:rsidRPr="006854D9" w14:paraId="5A2722CF" w14:textId="77777777" w:rsidTr="0046661A">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49814B84" w14:textId="2D0B9D6F" w:rsidR="00CB5BF3" w:rsidRPr="0046661A" w:rsidRDefault="00091191"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Thu</w:t>
                  </w:r>
                </w:p>
              </w:tc>
              <w:tc>
                <w:tcPr>
                  <w:tcW w:w="1011" w:type="dxa"/>
                  <w:tcBorders>
                    <w:top w:val="nil"/>
                    <w:left w:val="nil"/>
                    <w:bottom w:val="single" w:sz="4" w:space="0" w:color="auto"/>
                    <w:right w:val="single" w:sz="4" w:space="0" w:color="auto"/>
                  </w:tcBorders>
                  <w:shd w:val="clear" w:color="auto" w:fill="auto"/>
                  <w:noWrap/>
                  <w:vAlign w:val="bottom"/>
                </w:tcPr>
                <w:p w14:paraId="003AD33C" w14:textId="1AD597FE"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AE</w:t>
                  </w:r>
                </w:p>
              </w:tc>
              <w:tc>
                <w:tcPr>
                  <w:tcW w:w="1461" w:type="dxa"/>
                  <w:tcBorders>
                    <w:top w:val="nil"/>
                    <w:left w:val="nil"/>
                    <w:bottom w:val="single" w:sz="4" w:space="0" w:color="auto"/>
                    <w:right w:val="single" w:sz="4" w:space="0" w:color="auto"/>
                  </w:tcBorders>
                  <w:shd w:val="clear" w:color="auto" w:fill="auto"/>
                  <w:noWrap/>
                  <w:vAlign w:val="bottom"/>
                </w:tcPr>
                <w:p w14:paraId="6BC654D3" w14:textId="5498D646" w:rsidR="00CB5BF3" w:rsidRPr="0046661A" w:rsidRDefault="00091191"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11.00</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w:t>
                  </w:r>
                  <w:r w:rsidR="004720F1">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12.30</w:t>
                  </w:r>
                </w:p>
              </w:tc>
              <w:tc>
                <w:tcPr>
                  <w:tcW w:w="1842" w:type="dxa"/>
                  <w:tcBorders>
                    <w:top w:val="nil"/>
                    <w:left w:val="nil"/>
                    <w:bottom w:val="single" w:sz="4" w:space="0" w:color="auto"/>
                    <w:right w:val="single" w:sz="4" w:space="0" w:color="auto"/>
                  </w:tcBorders>
                  <w:shd w:val="clear" w:color="auto" w:fill="auto"/>
                  <w:noWrap/>
                  <w:vAlign w:val="bottom"/>
                </w:tcPr>
                <w:p w14:paraId="32B10D0E" w14:textId="77777777" w:rsidR="00CB5BF3" w:rsidRPr="0046661A" w:rsidRDefault="00CB5BF3" w:rsidP="006854D9">
                  <w:pPr>
                    <w:spacing w:line="360" w:lineRule="auto"/>
                    <w:rPr>
                      <w:sz w:val="18"/>
                      <w:szCs w:val="18"/>
                    </w:rPr>
                  </w:pPr>
                  <w:r w:rsidRPr="0046661A">
                    <w:rPr>
                      <w:sz w:val="18"/>
                      <w:szCs w:val="18"/>
                    </w:rPr>
                    <w:t>Arundel 10212A</w:t>
                  </w:r>
                </w:p>
              </w:tc>
              <w:tc>
                <w:tcPr>
                  <w:tcW w:w="2378" w:type="dxa"/>
                  <w:tcBorders>
                    <w:top w:val="nil"/>
                    <w:left w:val="nil"/>
                    <w:bottom w:val="single" w:sz="4" w:space="0" w:color="auto"/>
                    <w:right w:val="single" w:sz="4" w:space="0" w:color="auto"/>
                  </w:tcBorders>
                </w:tcPr>
                <w:p w14:paraId="4D4E9140" w14:textId="14FE8988" w:rsidR="00CB5BF3" w:rsidRPr="0046661A" w:rsidRDefault="0046661A" w:rsidP="009F0FD4">
                  <w:pPr>
                    <w:spacing w:line="360" w:lineRule="auto"/>
                    <w:rPr>
                      <w:sz w:val="16"/>
                      <w:szCs w:val="16"/>
                    </w:rPr>
                  </w:pPr>
                  <w:r w:rsidRPr="0046661A">
                    <w:rPr>
                      <w:sz w:val="16"/>
                      <w:szCs w:val="16"/>
                    </w:rPr>
                    <w:t>Joanne Webster</w:t>
                  </w:r>
                </w:p>
              </w:tc>
            </w:tr>
            <w:tr w:rsidR="00056EC9" w:rsidRPr="006854D9" w14:paraId="0225F23A" w14:textId="77777777" w:rsidTr="0046661A">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2A6F41E2" w14:textId="67D84EED" w:rsidR="00056EC9" w:rsidRPr="0046661A" w:rsidRDefault="00056EC9"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Thu</w:t>
                  </w:r>
                </w:p>
              </w:tc>
              <w:tc>
                <w:tcPr>
                  <w:tcW w:w="1011" w:type="dxa"/>
                  <w:tcBorders>
                    <w:top w:val="nil"/>
                    <w:left w:val="nil"/>
                    <w:bottom w:val="single" w:sz="4" w:space="0" w:color="auto"/>
                    <w:right w:val="single" w:sz="4" w:space="0" w:color="auto"/>
                  </w:tcBorders>
                  <w:shd w:val="clear" w:color="auto" w:fill="auto"/>
                  <w:noWrap/>
                  <w:vAlign w:val="bottom"/>
                </w:tcPr>
                <w:p w14:paraId="093F370C" w14:textId="1E95CA3F" w:rsidR="00056EC9" w:rsidRPr="0046661A" w:rsidRDefault="00056EC9"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WMD</w:t>
                  </w:r>
                </w:p>
              </w:tc>
              <w:tc>
                <w:tcPr>
                  <w:tcW w:w="1461" w:type="dxa"/>
                  <w:tcBorders>
                    <w:top w:val="nil"/>
                    <w:left w:val="nil"/>
                    <w:bottom w:val="single" w:sz="4" w:space="0" w:color="auto"/>
                    <w:right w:val="single" w:sz="4" w:space="0" w:color="auto"/>
                  </w:tcBorders>
                  <w:shd w:val="clear" w:color="auto" w:fill="auto"/>
                  <w:noWrap/>
                  <w:vAlign w:val="bottom"/>
                </w:tcPr>
                <w:p w14:paraId="592F86D3" w14:textId="77C7BB88" w:rsidR="00056EC9" w:rsidRPr="0046661A" w:rsidRDefault="00056EC9"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12.30</w:t>
                  </w:r>
                  <w:r>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w:t>
                  </w:r>
                  <w:r>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2.</w:t>
                  </w:r>
                  <w:r>
                    <w:rPr>
                      <w:rFonts w:asciiTheme="minorBidi" w:hAnsiTheme="minorBidi" w:cstheme="minorBidi"/>
                      <w:color w:val="000000"/>
                      <w:sz w:val="18"/>
                      <w:szCs w:val="18"/>
                      <w:lang w:eastAsia="ja-JP"/>
                    </w:rPr>
                    <w:t>3</w:t>
                  </w:r>
                  <w:r w:rsidRPr="0046661A">
                    <w:rPr>
                      <w:rFonts w:asciiTheme="minorBidi" w:hAnsiTheme="minorBidi" w:cstheme="minorBidi"/>
                      <w:color w:val="000000"/>
                      <w:sz w:val="18"/>
                      <w:szCs w:val="18"/>
                      <w:lang w:eastAsia="ja-JP"/>
                    </w:rPr>
                    <w:t>0</w:t>
                  </w:r>
                </w:p>
              </w:tc>
              <w:tc>
                <w:tcPr>
                  <w:tcW w:w="1842" w:type="dxa"/>
                  <w:tcBorders>
                    <w:top w:val="nil"/>
                    <w:left w:val="nil"/>
                    <w:bottom w:val="single" w:sz="4" w:space="0" w:color="auto"/>
                    <w:right w:val="single" w:sz="4" w:space="0" w:color="auto"/>
                  </w:tcBorders>
                  <w:shd w:val="clear" w:color="auto" w:fill="auto"/>
                  <w:noWrap/>
                  <w:vAlign w:val="bottom"/>
                </w:tcPr>
                <w:p w14:paraId="0F5420BA" w14:textId="77777777" w:rsidR="00056EC9" w:rsidRPr="0046661A" w:rsidRDefault="00056EC9" w:rsidP="00056EC9">
                  <w:pPr>
                    <w:spacing w:line="360" w:lineRule="auto"/>
                    <w:rPr>
                      <w:sz w:val="18"/>
                      <w:szCs w:val="18"/>
                    </w:rPr>
                  </w:pPr>
                  <w:r w:rsidRPr="0046661A">
                    <w:rPr>
                      <w:sz w:val="18"/>
                      <w:szCs w:val="18"/>
                    </w:rPr>
                    <w:t>Arundel 10212A</w:t>
                  </w:r>
                </w:p>
              </w:tc>
              <w:tc>
                <w:tcPr>
                  <w:tcW w:w="2378" w:type="dxa"/>
                  <w:tcBorders>
                    <w:top w:val="nil"/>
                    <w:left w:val="nil"/>
                    <w:bottom w:val="single" w:sz="4" w:space="0" w:color="auto"/>
                    <w:right w:val="single" w:sz="4" w:space="0" w:color="auto"/>
                  </w:tcBorders>
                </w:tcPr>
                <w:p w14:paraId="29782B68" w14:textId="67728FBF" w:rsidR="00056EC9" w:rsidRPr="0046661A" w:rsidRDefault="00056EC9" w:rsidP="00056EC9">
                  <w:pPr>
                    <w:spacing w:line="360" w:lineRule="auto"/>
                    <w:rPr>
                      <w:sz w:val="16"/>
                      <w:szCs w:val="16"/>
                    </w:rPr>
                  </w:pPr>
                  <w:r w:rsidRPr="0046661A">
                    <w:rPr>
                      <w:rFonts w:asciiTheme="minorBidi" w:hAnsiTheme="minorBidi" w:cstheme="minorBidi"/>
                      <w:color w:val="000000"/>
                      <w:sz w:val="16"/>
                      <w:szCs w:val="16"/>
                      <w:lang w:eastAsia="ja-JP"/>
                    </w:rPr>
                    <w:t>Kat Mac</w:t>
                  </w:r>
                  <w:r>
                    <w:rPr>
                      <w:rFonts w:asciiTheme="minorBidi" w:hAnsiTheme="minorBidi" w:cstheme="minorBidi"/>
                      <w:color w:val="000000"/>
                      <w:sz w:val="16"/>
                      <w:szCs w:val="16"/>
                      <w:lang w:eastAsia="ja-JP"/>
                    </w:rPr>
                    <w:t>iag</w:t>
                  </w:r>
                </w:p>
              </w:tc>
            </w:tr>
            <w:tr w:rsidR="00056EC9" w:rsidRPr="006854D9" w14:paraId="5AE0FE67" w14:textId="77777777" w:rsidTr="0046661A">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2DF51E14" w14:textId="7249A0D2" w:rsidR="00056EC9" w:rsidRPr="0046661A" w:rsidRDefault="00056EC9"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Fri</w:t>
                  </w:r>
                </w:p>
              </w:tc>
              <w:tc>
                <w:tcPr>
                  <w:tcW w:w="1011" w:type="dxa"/>
                  <w:tcBorders>
                    <w:top w:val="nil"/>
                    <w:left w:val="nil"/>
                    <w:bottom w:val="single" w:sz="4" w:space="0" w:color="auto"/>
                    <w:right w:val="single" w:sz="4" w:space="0" w:color="auto"/>
                  </w:tcBorders>
                  <w:shd w:val="clear" w:color="auto" w:fill="auto"/>
                  <w:noWrap/>
                  <w:vAlign w:val="bottom"/>
                </w:tcPr>
                <w:p w14:paraId="2F8FA0FC" w14:textId="3638C8E9" w:rsidR="00056EC9" w:rsidRPr="0046661A" w:rsidRDefault="00056EC9"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SP</w:t>
                  </w:r>
                </w:p>
              </w:tc>
              <w:tc>
                <w:tcPr>
                  <w:tcW w:w="1461" w:type="dxa"/>
                  <w:tcBorders>
                    <w:top w:val="nil"/>
                    <w:left w:val="nil"/>
                    <w:bottom w:val="single" w:sz="4" w:space="0" w:color="auto"/>
                    <w:right w:val="single" w:sz="4" w:space="0" w:color="auto"/>
                  </w:tcBorders>
                  <w:shd w:val="clear" w:color="auto" w:fill="auto"/>
                  <w:noWrap/>
                  <w:vAlign w:val="bottom"/>
                </w:tcPr>
                <w:p w14:paraId="341FB478" w14:textId="4472485E" w:rsidR="00056EC9" w:rsidRPr="0046661A" w:rsidRDefault="00056EC9" w:rsidP="00056EC9">
                  <w:pPr>
                    <w:spacing w:line="360" w:lineRule="auto"/>
                    <w:jc w:val="center"/>
                    <w:rPr>
                      <w:rFonts w:asciiTheme="minorBidi" w:hAnsiTheme="minorBidi" w:cstheme="minorBidi"/>
                      <w:color w:val="000000"/>
                      <w:sz w:val="18"/>
                      <w:szCs w:val="18"/>
                      <w:lang w:eastAsia="ja-JP"/>
                    </w:rPr>
                  </w:pPr>
                  <w:r>
                    <w:rPr>
                      <w:rFonts w:asciiTheme="minorBidi" w:hAnsiTheme="minorBidi" w:cstheme="minorBidi"/>
                      <w:color w:val="000000"/>
                      <w:sz w:val="18"/>
                      <w:szCs w:val="18"/>
                      <w:lang w:eastAsia="ja-JP"/>
                    </w:rPr>
                    <w:t>11.30 -1.00</w:t>
                  </w:r>
                </w:p>
              </w:tc>
              <w:tc>
                <w:tcPr>
                  <w:tcW w:w="1842" w:type="dxa"/>
                  <w:tcBorders>
                    <w:top w:val="nil"/>
                    <w:left w:val="nil"/>
                    <w:bottom w:val="single" w:sz="4" w:space="0" w:color="auto"/>
                    <w:right w:val="single" w:sz="4" w:space="0" w:color="auto"/>
                  </w:tcBorders>
                  <w:shd w:val="clear" w:color="auto" w:fill="auto"/>
                  <w:noWrap/>
                  <w:vAlign w:val="bottom"/>
                </w:tcPr>
                <w:p w14:paraId="3F5B4007" w14:textId="45A40730" w:rsidR="00056EC9" w:rsidRPr="0046661A" w:rsidRDefault="00056EC9" w:rsidP="00056EC9">
                  <w:pPr>
                    <w:spacing w:line="360" w:lineRule="auto"/>
                    <w:rPr>
                      <w:sz w:val="18"/>
                      <w:szCs w:val="18"/>
                    </w:rPr>
                  </w:pPr>
                  <w:r w:rsidRPr="0046661A">
                    <w:rPr>
                      <w:sz w:val="18"/>
                      <w:szCs w:val="18"/>
                    </w:rPr>
                    <w:t>Arundel 10212A</w:t>
                  </w:r>
                </w:p>
              </w:tc>
              <w:tc>
                <w:tcPr>
                  <w:tcW w:w="2378" w:type="dxa"/>
                  <w:tcBorders>
                    <w:top w:val="nil"/>
                    <w:left w:val="nil"/>
                    <w:bottom w:val="single" w:sz="4" w:space="0" w:color="auto"/>
                    <w:right w:val="single" w:sz="4" w:space="0" w:color="auto"/>
                  </w:tcBorders>
                </w:tcPr>
                <w:p w14:paraId="2AB41D9E" w14:textId="080FC34C" w:rsidR="00056EC9" w:rsidRPr="0046661A" w:rsidRDefault="00056EC9" w:rsidP="00056EC9">
                  <w:pPr>
                    <w:spacing w:line="360" w:lineRule="auto"/>
                    <w:rPr>
                      <w:sz w:val="16"/>
                      <w:szCs w:val="16"/>
                    </w:rPr>
                  </w:pPr>
                  <w:r w:rsidRPr="0046661A">
                    <w:rPr>
                      <w:sz w:val="16"/>
                      <w:szCs w:val="16"/>
                    </w:rPr>
                    <w:t>Martyn Lorimer</w:t>
                  </w:r>
                </w:p>
              </w:tc>
            </w:tr>
            <w:tr w:rsidR="00056EC9" w:rsidRPr="006854D9" w14:paraId="7C903CD4" w14:textId="77777777" w:rsidTr="0046661A">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7A121531" w14:textId="1C0F9B36" w:rsidR="00056EC9" w:rsidRPr="0046661A" w:rsidRDefault="00056EC9" w:rsidP="00056EC9">
                  <w:pPr>
                    <w:spacing w:line="360" w:lineRule="auto"/>
                    <w:jc w:val="center"/>
                    <w:rPr>
                      <w:rFonts w:asciiTheme="minorBidi" w:hAnsiTheme="minorBidi" w:cstheme="minorBidi"/>
                      <w:b/>
                      <w:bCs/>
                      <w:color w:val="000000"/>
                      <w:sz w:val="18"/>
                      <w:szCs w:val="18"/>
                      <w:lang w:eastAsia="ja-JP"/>
                    </w:rPr>
                  </w:pPr>
                  <w:r w:rsidRPr="0046661A">
                    <w:rPr>
                      <w:rFonts w:asciiTheme="minorBidi" w:hAnsiTheme="minorBidi" w:cstheme="minorBidi"/>
                      <w:b/>
                      <w:bCs/>
                      <w:color w:val="000000"/>
                      <w:sz w:val="18"/>
                      <w:szCs w:val="18"/>
                      <w:lang w:eastAsia="ja-JP"/>
                    </w:rPr>
                    <w:t>Fri</w:t>
                  </w:r>
                </w:p>
              </w:tc>
              <w:tc>
                <w:tcPr>
                  <w:tcW w:w="1011" w:type="dxa"/>
                  <w:tcBorders>
                    <w:top w:val="nil"/>
                    <w:left w:val="nil"/>
                    <w:bottom w:val="single" w:sz="4" w:space="0" w:color="auto"/>
                    <w:right w:val="single" w:sz="4" w:space="0" w:color="auto"/>
                  </w:tcBorders>
                  <w:shd w:val="clear" w:color="auto" w:fill="auto"/>
                  <w:noWrap/>
                  <w:vAlign w:val="bottom"/>
                </w:tcPr>
                <w:p w14:paraId="22C3FFF9" w14:textId="33823E3F" w:rsidR="00056EC9" w:rsidRPr="0046661A" w:rsidRDefault="00056EC9"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GAW</w:t>
                  </w:r>
                </w:p>
              </w:tc>
              <w:tc>
                <w:tcPr>
                  <w:tcW w:w="1461" w:type="dxa"/>
                  <w:tcBorders>
                    <w:top w:val="nil"/>
                    <w:left w:val="nil"/>
                    <w:bottom w:val="single" w:sz="4" w:space="0" w:color="auto"/>
                    <w:right w:val="single" w:sz="4" w:space="0" w:color="auto"/>
                  </w:tcBorders>
                  <w:shd w:val="clear" w:color="auto" w:fill="auto"/>
                  <w:noWrap/>
                  <w:vAlign w:val="bottom"/>
                </w:tcPr>
                <w:p w14:paraId="543FC102" w14:textId="2E8E0545" w:rsidR="00056EC9" w:rsidRPr="0046661A" w:rsidRDefault="00056EC9" w:rsidP="00056EC9">
                  <w:pPr>
                    <w:spacing w:line="360" w:lineRule="auto"/>
                    <w:jc w:val="center"/>
                    <w:rPr>
                      <w:rFonts w:asciiTheme="minorBidi" w:hAnsiTheme="minorBidi" w:cstheme="minorBidi"/>
                      <w:color w:val="000000"/>
                      <w:sz w:val="18"/>
                      <w:szCs w:val="18"/>
                      <w:lang w:eastAsia="ja-JP"/>
                    </w:rPr>
                  </w:pPr>
                  <w:r w:rsidRPr="0046661A">
                    <w:rPr>
                      <w:rFonts w:asciiTheme="minorBidi" w:hAnsiTheme="minorBidi" w:cstheme="minorBidi"/>
                      <w:color w:val="000000"/>
                      <w:sz w:val="18"/>
                      <w:szCs w:val="18"/>
                      <w:lang w:eastAsia="ja-JP"/>
                    </w:rPr>
                    <w:t>2.00</w:t>
                  </w:r>
                  <w:r>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w:t>
                  </w:r>
                  <w:r>
                    <w:rPr>
                      <w:rFonts w:asciiTheme="minorBidi" w:hAnsiTheme="minorBidi" w:cstheme="minorBidi"/>
                      <w:color w:val="000000"/>
                      <w:sz w:val="18"/>
                      <w:szCs w:val="18"/>
                      <w:lang w:eastAsia="ja-JP"/>
                    </w:rPr>
                    <w:t xml:space="preserve"> </w:t>
                  </w:r>
                  <w:r w:rsidRPr="0046661A">
                    <w:rPr>
                      <w:rFonts w:asciiTheme="minorBidi" w:hAnsiTheme="minorBidi" w:cstheme="minorBidi"/>
                      <w:color w:val="000000"/>
                      <w:sz w:val="18"/>
                      <w:szCs w:val="18"/>
                      <w:lang w:eastAsia="ja-JP"/>
                    </w:rPr>
                    <w:t>3.30</w:t>
                  </w:r>
                </w:p>
              </w:tc>
              <w:tc>
                <w:tcPr>
                  <w:tcW w:w="1842" w:type="dxa"/>
                  <w:tcBorders>
                    <w:top w:val="nil"/>
                    <w:left w:val="nil"/>
                    <w:bottom w:val="single" w:sz="4" w:space="0" w:color="auto"/>
                    <w:right w:val="single" w:sz="4" w:space="0" w:color="auto"/>
                  </w:tcBorders>
                  <w:shd w:val="clear" w:color="auto" w:fill="auto"/>
                  <w:noWrap/>
                  <w:vAlign w:val="bottom"/>
                </w:tcPr>
                <w:p w14:paraId="2CDC437E" w14:textId="5F4EE0E8" w:rsidR="00056EC9" w:rsidRPr="0046661A" w:rsidRDefault="00056EC9" w:rsidP="00056EC9">
                  <w:pPr>
                    <w:spacing w:line="360" w:lineRule="auto"/>
                    <w:rPr>
                      <w:sz w:val="18"/>
                      <w:szCs w:val="18"/>
                    </w:rPr>
                  </w:pPr>
                  <w:r w:rsidRPr="0046661A">
                    <w:rPr>
                      <w:sz w:val="18"/>
                      <w:szCs w:val="18"/>
                    </w:rPr>
                    <w:t>Arundel 10212A</w:t>
                  </w:r>
                </w:p>
              </w:tc>
              <w:tc>
                <w:tcPr>
                  <w:tcW w:w="2378" w:type="dxa"/>
                  <w:tcBorders>
                    <w:top w:val="nil"/>
                    <w:left w:val="nil"/>
                    <w:bottom w:val="single" w:sz="4" w:space="0" w:color="auto"/>
                    <w:right w:val="single" w:sz="4" w:space="0" w:color="auto"/>
                  </w:tcBorders>
                </w:tcPr>
                <w:p w14:paraId="1916037B" w14:textId="6058F546" w:rsidR="00056EC9" w:rsidRDefault="00056EC9" w:rsidP="00056EC9">
                  <w:pPr>
                    <w:spacing w:line="360" w:lineRule="auto"/>
                  </w:pPr>
                  <w:r w:rsidRPr="0046661A">
                    <w:rPr>
                      <w:sz w:val="16"/>
                      <w:szCs w:val="16"/>
                    </w:rPr>
                    <w:t>Martyn Lorimer</w:t>
                  </w:r>
                </w:p>
              </w:tc>
            </w:tr>
            <w:tr w:rsidR="00056EC9" w:rsidRPr="006854D9" w14:paraId="5D0E67E6" w14:textId="77777777" w:rsidTr="0046661A">
              <w:trPr>
                <w:trHeight w:val="300"/>
              </w:trPr>
              <w:tc>
                <w:tcPr>
                  <w:tcW w:w="681" w:type="dxa"/>
                  <w:tcBorders>
                    <w:top w:val="nil"/>
                    <w:left w:val="nil"/>
                    <w:bottom w:val="nil"/>
                    <w:right w:val="nil"/>
                  </w:tcBorders>
                  <w:shd w:val="clear" w:color="auto" w:fill="auto"/>
                  <w:noWrap/>
                  <w:vAlign w:val="bottom"/>
                  <w:hideMark/>
                </w:tcPr>
                <w:p w14:paraId="04CA4C74" w14:textId="77777777" w:rsidR="00056EC9" w:rsidRPr="006854D9" w:rsidRDefault="00056EC9" w:rsidP="00056EC9">
                  <w:pPr>
                    <w:rPr>
                      <w:rFonts w:ascii="Calibri" w:hAnsi="Calibri" w:cs="Calibri"/>
                      <w:color w:val="000000"/>
                      <w:szCs w:val="22"/>
                      <w:lang w:eastAsia="ja-JP"/>
                    </w:rPr>
                  </w:pPr>
                </w:p>
              </w:tc>
              <w:tc>
                <w:tcPr>
                  <w:tcW w:w="1011" w:type="dxa"/>
                  <w:tcBorders>
                    <w:top w:val="nil"/>
                    <w:left w:val="nil"/>
                    <w:bottom w:val="nil"/>
                    <w:right w:val="nil"/>
                  </w:tcBorders>
                  <w:shd w:val="clear" w:color="auto" w:fill="auto"/>
                  <w:noWrap/>
                  <w:vAlign w:val="bottom"/>
                  <w:hideMark/>
                </w:tcPr>
                <w:p w14:paraId="5FE3A627" w14:textId="77777777" w:rsidR="00056EC9" w:rsidRPr="006854D9" w:rsidRDefault="00056EC9" w:rsidP="00056EC9">
                  <w:pPr>
                    <w:rPr>
                      <w:rFonts w:ascii="Calibri" w:hAnsi="Calibri" w:cs="Calibri"/>
                      <w:color w:val="000000"/>
                      <w:szCs w:val="22"/>
                      <w:lang w:eastAsia="ja-JP"/>
                    </w:rPr>
                  </w:pPr>
                </w:p>
              </w:tc>
              <w:tc>
                <w:tcPr>
                  <w:tcW w:w="1461" w:type="dxa"/>
                  <w:tcBorders>
                    <w:top w:val="nil"/>
                    <w:left w:val="nil"/>
                    <w:bottom w:val="nil"/>
                    <w:right w:val="nil"/>
                  </w:tcBorders>
                  <w:shd w:val="clear" w:color="auto" w:fill="auto"/>
                  <w:noWrap/>
                  <w:vAlign w:val="bottom"/>
                  <w:hideMark/>
                </w:tcPr>
                <w:p w14:paraId="3B6A16DA" w14:textId="77777777" w:rsidR="00056EC9" w:rsidRPr="006854D9" w:rsidRDefault="00056EC9" w:rsidP="00056EC9">
                  <w:pPr>
                    <w:rPr>
                      <w:rFonts w:ascii="Calibri" w:hAnsi="Calibri" w:cs="Calibri"/>
                      <w:color w:val="000000"/>
                      <w:szCs w:val="22"/>
                      <w:lang w:eastAsia="ja-JP"/>
                    </w:rPr>
                  </w:pPr>
                </w:p>
              </w:tc>
              <w:tc>
                <w:tcPr>
                  <w:tcW w:w="1842" w:type="dxa"/>
                  <w:tcBorders>
                    <w:top w:val="nil"/>
                    <w:left w:val="nil"/>
                    <w:bottom w:val="nil"/>
                    <w:right w:val="nil"/>
                  </w:tcBorders>
                  <w:shd w:val="clear" w:color="auto" w:fill="auto"/>
                  <w:noWrap/>
                  <w:vAlign w:val="bottom"/>
                  <w:hideMark/>
                </w:tcPr>
                <w:p w14:paraId="6FFB7AF1" w14:textId="77777777" w:rsidR="00056EC9" w:rsidRPr="006854D9" w:rsidRDefault="00056EC9" w:rsidP="00056EC9">
                  <w:pPr>
                    <w:rPr>
                      <w:rFonts w:ascii="Calibri" w:hAnsi="Calibri" w:cs="Calibri"/>
                      <w:color w:val="000000"/>
                      <w:szCs w:val="22"/>
                      <w:lang w:eastAsia="ja-JP"/>
                    </w:rPr>
                  </w:pPr>
                </w:p>
              </w:tc>
              <w:tc>
                <w:tcPr>
                  <w:tcW w:w="2378" w:type="dxa"/>
                  <w:tcBorders>
                    <w:top w:val="nil"/>
                    <w:left w:val="nil"/>
                    <w:bottom w:val="nil"/>
                    <w:right w:val="nil"/>
                  </w:tcBorders>
                </w:tcPr>
                <w:p w14:paraId="1DA84FE9" w14:textId="77777777" w:rsidR="00056EC9" w:rsidRPr="006854D9" w:rsidRDefault="00056EC9" w:rsidP="00056EC9">
                  <w:pPr>
                    <w:rPr>
                      <w:rFonts w:ascii="Calibri" w:hAnsi="Calibri" w:cs="Calibri"/>
                      <w:color w:val="000000"/>
                      <w:szCs w:val="22"/>
                      <w:lang w:eastAsia="ja-JP"/>
                    </w:rPr>
                  </w:pPr>
                </w:p>
              </w:tc>
            </w:tr>
          </w:tbl>
          <w:p w14:paraId="77DAA777" w14:textId="77777777" w:rsidR="0046661A" w:rsidRDefault="00B52A4D" w:rsidP="00244028">
            <w:pPr>
              <w:rPr>
                <w:b/>
                <w:bCs/>
                <w:sz w:val="32"/>
                <w:szCs w:val="32"/>
                <w:lang w:val="en-US"/>
              </w:rPr>
            </w:pPr>
            <w:r w:rsidRPr="0046661A">
              <w:rPr>
                <w:b/>
                <w:bCs/>
                <w:sz w:val="28"/>
                <w:szCs w:val="28"/>
                <w:lang w:val="en-US"/>
              </w:rPr>
              <w:t xml:space="preserve">All </w:t>
            </w:r>
            <w:r w:rsidR="00244028" w:rsidRPr="0046661A">
              <w:rPr>
                <w:b/>
                <w:bCs/>
                <w:sz w:val="28"/>
                <w:szCs w:val="28"/>
                <w:lang w:val="en-US"/>
              </w:rPr>
              <w:t>c</w:t>
            </w:r>
            <w:r w:rsidR="000C14FE" w:rsidRPr="0046661A">
              <w:rPr>
                <w:b/>
                <w:bCs/>
                <w:sz w:val="28"/>
                <w:szCs w:val="28"/>
                <w:lang w:val="en-US"/>
              </w:rPr>
              <w:t>lasses begin the week of</w:t>
            </w:r>
            <w:r w:rsidR="002471F7" w:rsidRPr="0046661A">
              <w:rPr>
                <w:b/>
                <w:bCs/>
                <w:sz w:val="28"/>
                <w:szCs w:val="28"/>
                <w:lang w:val="en-US"/>
              </w:rPr>
              <w:t xml:space="preserve"> </w:t>
            </w:r>
            <w:r w:rsidR="00784965" w:rsidRPr="0046661A">
              <w:rPr>
                <w:b/>
                <w:bCs/>
                <w:sz w:val="28"/>
                <w:szCs w:val="28"/>
                <w:lang w:val="en-US"/>
              </w:rPr>
              <w:t>27</w:t>
            </w:r>
            <w:r w:rsidR="00784965" w:rsidRPr="0046661A">
              <w:rPr>
                <w:b/>
                <w:bCs/>
                <w:sz w:val="28"/>
                <w:szCs w:val="28"/>
                <w:vertAlign w:val="superscript"/>
                <w:lang w:val="en-US"/>
              </w:rPr>
              <w:t>th</w:t>
            </w:r>
            <w:r w:rsidR="00784965" w:rsidRPr="0046661A">
              <w:rPr>
                <w:b/>
                <w:bCs/>
                <w:sz w:val="28"/>
                <w:szCs w:val="28"/>
                <w:lang w:val="en-US"/>
              </w:rPr>
              <w:t xml:space="preserve"> January 2020</w:t>
            </w:r>
            <w:r w:rsidR="000C14FE">
              <w:rPr>
                <w:b/>
                <w:bCs/>
                <w:sz w:val="32"/>
                <w:szCs w:val="32"/>
                <w:lang w:val="en-US"/>
              </w:rPr>
              <w:t>.</w:t>
            </w:r>
            <w:r w:rsidR="006854D9" w:rsidRPr="00BF0386">
              <w:rPr>
                <w:b/>
                <w:bCs/>
                <w:sz w:val="32"/>
                <w:szCs w:val="32"/>
                <w:lang w:val="en-US"/>
              </w:rPr>
              <w:t xml:space="preserve"> </w:t>
            </w:r>
          </w:p>
          <w:p w14:paraId="0CB4BC9F" w14:textId="41D7335F" w:rsidR="00B52A4D" w:rsidRPr="0046661A" w:rsidRDefault="006854D9" w:rsidP="00244028">
            <w:pPr>
              <w:rPr>
                <w:b/>
                <w:bCs/>
                <w:sz w:val="28"/>
                <w:szCs w:val="28"/>
              </w:rPr>
            </w:pPr>
            <w:r w:rsidRPr="0046661A">
              <w:rPr>
                <w:b/>
                <w:bCs/>
                <w:sz w:val="28"/>
                <w:szCs w:val="28"/>
              </w:rPr>
              <w:t>Hope to see you there!</w:t>
            </w:r>
          </w:p>
          <w:p w14:paraId="0CB4DFFB" w14:textId="77777777" w:rsidR="007A4867" w:rsidRPr="007A4867" w:rsidRDefault="007A4867" w:rsidP="00A822D1">
            <w:pPr>
              <w:rPr>
                <w:sz w:val="20"/>
              </w:rPr>
            </w:pPr>
          </w:p>
        </w:tc>
        <w:tc>
          <w:tcPr>
            <w:tcW w:w="4649" w:type="dxa"/>
          </w:tcPr>
          <w:p w14:paraId="120146DA" w14:textId="77777777" w:rsidR="00B52A4D" w:rsidRDefault="00B52A4D" w:rsidP="00161268">
            <w:pPr>
              <w:rPr>
                <w:lang w:val="en-US"/>
              </w:rPr>
            </w:pPr>
          </w:p>
          <w:p w14:paraId="5607C22E" w14:textId="77777777" w:rsidR="002A47A1" w:rsidRDefault="002A47A1" w:rsidP="00161268">
            <w:pPr>
              <w:rPr>
                <w:lang w:val="en-US"/>
              </w:rPr>
            </w:pPr>
          </w:p>
          <w:p w14:paraId="02B14644" w14:textId="77777777" w:rsidR="002A47A1" w:rsidRDefault="002A47A1" w:rsidP="00161268">
            <w:pPr>
              <w:rPr>
                <w:lang w:val="en-US"/>
              </w:rPr>
            </w:pPr>
          </w:p>
          <w:p w14:paraId="65E1533A" w14:textId="77777777" w:rsidR="002A47A1" w:rsidRDefault="002A47A1" w:rsidP="00161268">
            <w:pPr>
              <w:rPr>
                <w:lang w:val="en-US"/>
              </w:rPr>
            </w:pPr>
          </w:p>
          <w:p w14:paraId="1042BE94" w14:textId="77777777" w:rsidR="002A47A1" w:rsidRDefault="002A47A1" w:rsidP="00161268">
            <w:pPr>
              <w:rPr>
                <w:lang w:val="en-US"/>
              </w:rPr>
            </w:pPr>
          </w:p>
          <w:p w14:paraId="6B95EA76" w14:textId="77777777" w:rsidR="002A47A1" w:rsidRDefault="002A47A1" w:rsidP="00161268">
            <w:pPr>
              <w:rPr>
                <w:lang w:val="en-US"/>
              </w:rPr>
            </w:pPr>
          </w:p>
          <w:p w14:paraId="7150A1A2" w14:textId="77777777" w:rsidR="002A47A1" w:rsidRDefault="002A47A1" w:rsidP="00161268">
            <w:pPr>
              <w:rPr>
                <w:lang w:val="en-US"/>
              </w:rPr>
            </w:pPr>
          </w:p>
          <w:p w14:paraId="3D55ABED" w14:textId="77777777" w:rsidR="002A47A1" w:rsidRDefault="002A47A1" w:rsidP="00161268">
            <w:pPr>
              <w:rPr>
                <w:lang w:val="en-US"/>
              </w:rPr>
            </w:pPr>
          </w:p>
          <w:p w14:paraId="1AB1887A" w14:textId="77777777" w:rsidR="002A47A1" w:rsidRDefault="002A47A1" w:rsidP="00161268">
            <w:pPr>
              <w:rPr>
                <w:lang w:val="en-US"/>
              </w:rPr>
            </w:pPr>
          </w:p>
          <w:p w14:paraId="27CD80F2" w14:textId="77777777" w:rsidR="002A47A1" w:rsidRDefault="002A47A1" w:rsidP="00161268">
            <w:pPr>
              <w:rPr>
                <w:lang w:val="en-US"/>
              </w:rPr>
            </w:pPr>
          </w:p>
          <w:p w14:paraId="11D8887A" w14:textId="77777777" w:rsidR="002A47A1" w:rsidRDefault="002A47A1" w:rsidP="00161268">
            <w:pPr>
              <w:rPr>
                <w:lang w:val="en-US"/>
              </w:rPr>
            </w:pPr>
          </w:p>
          <w:p w14:paraId="3AF86B84" w14:textId="77777777" w:rsidR="002A47A1" w:rsidRDefault="002A47A1" w:rsidP="00161268">
            <w:pPr>
              <w:rPr>
                <w:lang w:val="en-US"/>
              </w:rPr>
            </w:pPr>
          </w:p>
          <w:p w14:paraId="67416D75" w14:textId="77777777" w:rsidR="002A47A1" w:rsidRDefault="002A47A1" w:rsidP="00161268">
            <w:pPr>
              <w:rPr>
                <w:lang w:val="en-US"/>
              </w:rPr>
            </w:pPr>
          </w:p>
          <w:p w14:paraId="54111EC8" w14:textId="77777777" w:rsidR="002A47A1" w:rsidRDefault="002A47A1" w:rsidP="00161268">
            <w:pPr>
              <w:rPr>
                <w:lang w:val="en-US"/>
              </w:rPr>
            </w:pPr>
          </w:p>
          <w:p w14:paraId="2FD6D379" w14:textId="77777777" w:rsidR="002A47A1" w:rsidRDefault="002A47A1" w:rsidP="00161268">
            <w:pPr>
              <w:rPr>
                <w:lang w:val="en-US"/>
              </w:rPr>
            </w:pPr>
          </w:p>
          <w:p w14:paraId="5F7B8340" w14:textId="77777777" w:rsidR="002A47A1" w:rsidRDefault="002A47A1" w:rsidP="00161268">
            <w:pPr>
              <w:rPr>
                <w:lang w:val="en-US"/>
              </w:rPr>
            </w:pPr>
          </w:p>
          <w:p w14:paraId="2067143B" w14:textId="77777777" w:rsidR="002A47A1" w:rsidRDefault="002A47A1" w:rsidP="00161268">
            <w:pPr>
              <w:rPr>
                <w:lang w:val="en-US"/>
              </w:rPr>
            </w:pPr>
          </w:p>
          <w:p w14:paraId="2D7FD714" w14:textId="77777777" w:rsidR="002A47A1" w:rsidRDefault="002A47A1" w:rsidP="00161268">
            <w:pPr>
              <w:rPr>
                <w:lang w:val="en-US"/>
              </w:rPr>
            </w:pPr>
          </w:p>
          <w:p w14:paraId="1C6AE439" w14:textId="77777777" w:rsidR="002A47A1" w:rsidRDefault="002A47A1" w:rsidP="00161268">
            <w:pPr>
              <w:rPr>
                <w:lang w:val="en-US"/>
              </w:rPr>
            </w:pPr>
          </w:p>
          <w:p w14:paraId="4BC21CE6" w14:textId="77777777" w:rsidR="002A47A1" w:rsidRDefault="002A47A1" w:rsidP="00161268">
            <w:pPr>
              <w:rPr>
                <w:lang w:val="en-US"/>
              </w:rPr>
            </w:pPr>
          </w:p>
          <w:p w14:paraId="70DB7440" w14:textId="77777777" w:rsidR="002A47A1" w:rsidRDefault="002A47A1" w:rsidP="00161268">
            <w:pPr>
              <w:rPr>
                <w:lang w:val="en-US"/>
              </w:rPr>
            </w:pPr>
          </w:p>
          <w:p w14:paraId="2E07AD24" w14:textId="77777777" w:rsidR="002A47A1" w:rsidRDefault="002A47A1" w:rsidP="00161268">
            <w:pPr>
              <w:rPr>
                <w:lang w:val="en-US"/>
              </w:rPr>
            </w:pPr>
          </w:p>
          <w:p w14:paraId="778A1B83" w14:textId="77777777" w:rsidR="002A47A1" w:rsidRDefault="002A47A1" w:rsidP="00161268">
            <w:pPr>
              <w:rPr>
                <w:lang w:val="en-US"/>
              </w:rPr>
            </w:pPr>
          </w:p>
          <w:p w14:paraId="084E5DD7" w14:textId="77777777" w:rsidR="002A47A1" w:rsidRDefault="002A47A1" w:rsidP="00161268">
            <w:pPr>
              <w:rPr>
                <w:lang w:val="en-US"/>
              </w:rPr>
            </w:pPr>
          </w:p>
          <w:p w14:paraId="4172AE4A" w14:textId="77777777" w:rsidR="002A47A1" w:rsidRDefault="002A47A1" w:rsidP="00161268">
            <w:pPr>
              <w:rPr>
                <w:lang w:val="en-US"/>
              </w:rPr>
            </w:pPr>
          </w:p>
          <w:p w14:paraId="679514A9" w14:textId="77777777" w:rsidR="002A47A1" w:rsidRPr="00AF2AAE" w:rsidRDefault="002A47A1" w:rsidP="002A47A1">
            <w:pPr>
              <w:jc w:val="right"/>
              <w:rPr>
                <w:lang w:val="en-US"/>
              </w:rPr>
            </w:pPr>
          </w:p>
        </w:tc>
      </w:tr>
    </w:tbl>
    <w:p w14:paraId="7843D97A" w14:textId="49F8A2DE" w:rsidR="007A2173" w:rsidRDefault="00B52A4D" w:rsidP="007A2173">
      <w:pPr>
        <w:rPr>
          <w:rStyle w:val="Hyperlink"/>
        </w:rPr>
      </w:pPr>
      <w:r w:rsidRPr="00A101C3">
        <w:rPr>
          <w:sz w:val="20"/>
        </w:rPr>
        <w:t xml:space="preserve">The University English Scheme is part of </w:t>
      </w:r>
      <w:r>
        <w:rPr>
          <w:sz w:val="20"/>
        </w:rPr>
        <w:t xml:space="preserve">TESOL, </w:t>
      </w:r>
      <w:r w:rsidRPr="00A101C3">
        <w:rPr>
          <w:sz w:val="20"/>
        </w:rPr>
        <w:t xml:space="preserve">based </w:t>
      </w:r>
      <w:r w:rsidR="008F42AE">
        <w:rPr>
          <w:sz w:val="20"/>
        </w:rPr>
        <w:t>in Arundel Building,</w:t>
      </w:r>
      <w:r w:rsidR="007C2664">
        <w:rPr>
          <w:sz w:val="20"/>
        </w:rPr>
        <w:t xml:space="preserve"> </w:t>
      </w:r>
      <w:r w:rsidRPr="00A101C3">
        <w:rPr>
          <w:sz w:val="20"/>
        </w:rPr>
        <w:t xml:space="preserve">City Campus. You can find information on the </w:t>
      </w:r>
      <w:r>
        <w:rPr>
          <w:sz w:val="20"/>
        </w:rPr>
        <w:t xml:space="preserve">UES Blackboard site on </w:t>
      </w:r>
      <w:proofErr w:type="spellStart"/>
      <w:r>
        <w:rPr>
          <w:sz w:val="20"/>
        </w:rPr>
        <w:t>Shuspace</w:t>
      </w:r>
      <w:proofErr w:type="spellEnd"/>
      <w:r w:rsidRPr="00A101C3">
        <w:rPr>
          <w:sz w:val="20"/>
        </w:rPr>
        <w:t xml:space="preserve">. For e-mail enquiries contact </w:t>
      </w:r>
      <w:r>
        <w:rPr>
          <w:sz w:val="20"/>
        </w:rPr>
        <w:t xml:space="preserve">us at </w:t>
      </w:r>
      <w:hyperlink r:id="rId7" w:history="1">
        <w:r w:rsidR="0083591A" w:rsidRPr="007524C0">
          <w:rPr>
            <w:rStyle w:val="Hyperlink"/>
            <w:sz w:val="20"/>
          </w:rPr>
          <w:t>deci@shu.ac.uk</w:t>
        </w:r>
      </w:hyperlink>
      <w:r w:rsidR="000C6E1B">
        <w:rPr>
          <w:sz w:val="20"/>
        </w:rPr>
        <w:t xml:space="preserve"> </w:t>
      </w:r>
      <w:r>
        <w:rPr>
          <w:sz w:val="20"/>
        </w:rPr>
        <w:t xml:space="preserve">or </w:t>
      </w:r>
      <w:r w:rsidRPr="00A101C3">
        <w:rPr>
          <w:sz w:val="20"/>
        </w:rPr>
        <w:t xml:space="preserve">login to </w:t>
      </w:r>
      <w:proofErr w:type="spellStart"/>
      <w:r w:rsidRPr="00A101C3">
        <w:rPr>
          <w:i/>
          <w:iCs/>
          <w:sz w:val="20"/>
        </w:rPr>
        <w:t>shuspace</w:t>
      </w:r>
      <w:proofErr w:type="spellEnd"/>
      <w:r w:rsidR="007A2173" w:rsidRPr="007A2173">
        <w:rPr>
          <w:sz w:val="20"/>
        </w:rPr>
        <w:t xml:space="preserve"> </w:t>
      </w:r>
      <w:r w:rsidR="007A2173">
        <w:rPr>
          <w:sz w:val="20"/>
        </w:rPr>
        <w:t>a</w:t>
      </w:r>
      <w:r w:rsidR="007A2173" w:rsidRPr="00A101C3">
        <w:rPr>
          <w:sz w:val="20"/>
        </w:rPr>
        <w:t xml:space="preserve">nd search for "University English Scheme". Self-enrol on the University English Scheme Blackboard site </w:t>
      </w:r>
      <w:r w:rsidR="007A2173">
        <w:rPr>
          <w:sz w:val="20"/>
        </w:rPr>
        <w:t xml:space="preserve">by searching for "UES blackboard" or using </w:t>
      </w:r>
      <w:proofErr w:type="spellStart"/>
      <w:r w:rsidR="007A2173">
        <w:rPr>
          <w:sz w:val="20"/>
        </w:rPr>
        <w:t>unihub</w:t>
      </w:r>
      <w:proofErr w:type="spellEnd"/>
      <w:r w:rsidR="00481968">
        <w:rPr>
          <w:sz w:val="20"/>
        </w:rPr>
        <w:t xml:space="preserve"> via the Skills Centre website.</w:t>
      </w:r>
    </w:p>
    <w:p w14:paraId="5DFB0458" w14:textId="77777777" w:rsidR="007A2173" w:rsidRDefault="007A2173" w:rsidP="007A2173">
      <w:pPr>
        <w:rPr>
          <w:rStyle w:val="Hyperlink"/>
        </w:rPr>
      </w:pPr>
    </w:p>
    <w:p w14:paraId="01E29AE2" w14:textId="77777777" w:rsidR="0019710C" w:rsidRDefault="0019710C" w:rsidP="002E2F70">
      <w:pPr>
        <w:rPr>
          <w:rFonts w:cs="Arial"/>
          <w:noProof/>
          <w:color w:val="1F497D"/>
          <w:sz w:val="17"/>
          <w:szCs w:val="17"/>
        </w:rPr>
      </w:pPr>
    </w:p>
    <w:p w14:paraId="6D5C8DB1" w14:textId="77777777" w:rsidR="005506A0" w:rsidRDefault="005506A0" w:rsidP="006854D9">
      <w:pPr>
        <w:spacing w:after="200" w:line="276" w:lineRule="auto"/>
        <w:rPr>
          <w:b/>
          <w:bCs/>
          <w:color w:val="548DD4" w:themeColor="text2" w:themeTint="99"/>
          <w:sz w:val="48"/>
          <w:szCs w:val="48"/>
        </w:rPr>
      </w:pPr>
    </w:p>
    <w:p w14:paraId="12B4A4FC" w14:textId="77777777" w:rsidR="005506A0" w:rsidRDefault="005506A0" w:rsidP="006854D9">
      <w:pPr>
        <w:spacing w:after="200" w:line="276" w:lineRule="auto"/>
        <w:rPr>
          <w:b/>
          <w:bCs/>
          <w:color w:val="548DD4" w:themeColor="text2" w:themeTint="99"/>
          <w:sz w:val="48"/>
          <w:szCs w:val="48"/>
        </w:rPr>
      </w:pPr>
    </w:p>
    <w:p w14:paraId="372A0E52" w14:textId="254A40EB" w:rsidR="00542021" w:rsidRPr="00767311" w:rsidRDefault="000C2AF8" w:rsidP="006854D9">
      <w:pPr>
        <w:spacing w:after="200" w:line="276" w:lineRule="auto"/>
        <w:rPr>
          <w:b/>
          <w:bCs/>
          <w:sz w:val="48"/>
          <w:szCs w:val="48"/>
        </w:rPr>
      </w:pPr>
      <w:r>
        <w:rPr>
          <w:b/>
          <w:bCs/>
          <w:color w:val="548DD4" w:themeColor="text2" w:themeTint="99"/>
          <w:sz w:val="48"/>
          <w:szCs w:val="48"/>
        </w:rPr>
        <w:lastRenderedPageBreak/>
        <w:t>Masterclass in 20</w:t>
      </w:r>
      <w:r w:rsidR="0083591A">
        <w:rPr>
          <w:b/>
          <w:bCs/>
          <w:color w:val="548DD4" w:themeColor="text2" w:themeTint="99"/>
          <w:sz w:val="48"/>
          <w:szCs w:val="48"/>
        </w:rPr>
        <w:t>20</w:t>
      </w:r>
    </w:p>
    <w:p w14:paraId="63743129" w14:textId="77777777" w:rsidR="00542021" w:rsidRPr="00D44454" w:rsidRDefault="00542021" w:rsidP="00542021">
      <w:pPr>
        <w:pStyle w:val="NormalWeb"/>
        <w:shd w:val="clear" w:color="auto" w:fill="FFFFFF"/>
        <w:spacing w:before="0" w:beforeAutospacing="0" w:after="0"/>
        <w:rPr>
          <w:rStyle w:val="Strong"/>
          <w:rFonts w:ascii="Helvetica" w:eastAsiaTheme="majorEastAsia" w:hAnsi="Helvetica" w:cs="Helvetica"/>
          <w:color w:val="373737"/>
          <w:sz w:val="22"/>
          <w:szCs w:val="22"/>
          <w:lang w:val="en-US"/>
        </w:rPr>
      </w:pPr>
      <w:r w:rsidRPr="00D44454">
        <w:rPr>
          <w:rStyle w:val="Strong"/>
          <w:rFonts w:ascii="Helvetica" w:eastAsiaTheme="majorEastAsia" w:hAnsi="Helvetica" w:cs="Helvetica"/>
          <w:color w:val="373737"/>
          <w:sz w:val="22"/>
          <w:szCs w:val="22"/>
          <w:lang w:val="en-US"/>
        </w:rPr>
        <w:t>Ma</w:t>
      </w:r>
      <w:r w:rsidR="006A3510">
        <w:rPr>
          <w:rStyle w:val="Strong"/>
          <w:rFonts w:ascii="Helvetica" w:eastAsiaTheme="majorEastAsia" w:hAnsi="Helvetica" w:cs="Helvetica"/>
          <w:color w:val="373737"/>
          <w:sz w:val="22"/>
          <w:szCs w:val="22"/>
          <w:lang w:val="en-US"/>
        </w:rPr>
        <w:t>sterclass is designed for</w:t>
      </w:r>
      <w:r w:rsidRPr="00D44454">
        <w:rPr>
          <w:rStyle w:val="Strong"/>
          <w:rFonts w:ascii="Helvetica" w:eastAsiaTheme="majorEastAsia" w:hAnsi="Helvetica" w:cs="Helvetica"/>
          <w:color w:val="373737"/>
          <w:sz w:val="22"/>
          <w:szCs w:val="22"/>
          <w:lang w:val="en-US"/>
        </w:rPr>
        <w:t xml:space="preserve"> students who may be unfamiliar with study </w:t>
      </w:r>
      <w:r w:rsidR="009865A0">
        <w:rPr>
          <w:rStyle w:val="Strong"/>
          <w:rFonts w:ascii="Helvetica" w:eastAsiaTheme="majorEastAsia" w:hAnsi="Helvetica" w:cs="Helvetica"/>
          <w:color w:val="373737"/>
          <w:sz w:val="22"/>
          <w:szCs w:val="22"/>
          <w:lang w:val="en-US"/>
        </w:rPr>
        <w:t>at university level, or who want</w:t>
      </w:r>
      <w:r w:rsidR="00621F4F">
        <w:rPr>
          <w:rStyle w:val="Strong"/>
          <w:rFonts w:ascii="Helvetica" w:eastAsiaTheme="majorEastAsia" w:hAnsi="Helvetica" w:cs="Helvetica"/>
          <w:color w:val="373737"/>
          <w:sz w:val="22"/>
          <w:szCs w:val="22"/>
          <w:lang w:val="en-US"/>
        </w:rPr>
        <w:t xml:space="preserve"> to update their academic English</w:t>
      </w:r>
      <w:r w:rsidRPr="00D44454">
        <w:rPr>
          <w:rStyle w:val="Strong"/>
          <w:rFonts w:ascii="Helvetica" w:eastAsiaTheme="majorEastAsia" w:hAnsi="Helvetica" w:cs="Helvetica"/>
          <w:color w:val="373737"/>
          <w:sz w:val="22"/>
          <w:szCs w:val="22"/>
          <w:lang w:val="en-US"/>
        </w:rPr>
        <w:t>.</w:t>
      </w:r>
    </w:p>
    <w:p w14:paraId="7B8ED5C5" w14:textId="77777777" w:rsidR="00542021" w:rsidRPr="00D44454" w:rsidRDefault="00542021" w:rsidP="00542021">
      <w:pPr>
        <w:pStyle w:val="NormalWeb"/>
        <w:shd w:val="clear" w:color="auto" w:fill="FFFFFF"/>
        <w:spacing w:before="0" w:beforeAutospacing="0" w:after="0"/>
        <w:rPr>
          <w:rFonts w:ascii="Helvetica" w:hAnsi="Helvetica" w:cs="Helvetica"/>
          <w:color w:val="373737"/>
          <w:sz w:val="22"/>
          <w:szCs w:val="22"/>
          <w:lang w:val="en-US"/>
        </w:rPr>
      </w:pPr>
    </w:p>
    <w:p w14:paraId="31ABEBA4" w14:textId="77777777" w:rsidR="00542021" w:rsidRPr="00D44454" w:rsidRDefault="00542021" w:rsidP="00542021">
      <w:pPr>
        <w:pStyle w:val="NormalWeb"/>
        <w:shd w:val="clear" w:color="auto" w:fill="FFFFFF"/>
        <w:spacing w:before="0" w:beforeAutospacing="0" w:after="0"/>
        <w:rPr>
          <w:rFonts w:ascii="Arial" w:hAnsi="Arial" w:cs="Arial"/>
          <w:sz w:val="22"/>
          <w:szCs w:val="22"/>
        </w:rPr>
      </w:pPr>
      <w:r w:rsidRPr="00D44454">
        <w:rPr>
          <w:rFonts w:ascii="Arial" w:hAnsi="Arial" w:cs="Arial"/>
          <w:sz w:val="22"/>
          <w:szCs w:val="22"/>
        </w:rPr>
        <w:t>The Masterc</w:t>
      </w:r>
      <w:r w:rsidR="00621F4F">
        <w:rPr>
          <w:rFonts w:ascii="Arial" w:hAnsi="Arial" w:cs="Arial"/>
          <w:sz w:val="22"/>
          <w:szCs w:val="22"/>
        </w:rPr>
        <w:t>lass series consists of six</w:t>
      </w:r>
      <w:r w:rsidR="00D24AE4">
        <w:rPr>
          <w:rFonts w:ascii="Arial" w:hAnsi="Arial" w:cs="Arial"/>
          <w:sz w:val="22"/>
          <w:szCs w:val="22"/>
        </w:rPr>
        <w:t xml:space="preserve"> 1.5</w:t>
      </w:r>
      <w:r w:rsidRPr="00D44454">
        <w:rPr>
          <w:rFonts w:ascii="Arial" w:hAnsi="Arial" w:cs="Arial"/>
          <w:sz w:val="22"/>
          <w:szCs w:val="22"/>
        </w:rPr>
        <w:t xml:space="preserve"> hour classes. The sessions will be repeated each week:  </w:t>
      </w:r>
    </w:p>
    <w:p w14:paraId="2B7BBCD5" w14:textId="77777777" w:rsidR="00542021" w:rsidRPr="00D44454" w:rsidRDefault="00542021" w:rsidP="00542021">
      <w:pPr>
        <w:pStyle w:val="NormalWeb"/>
        <w:shd w:val="clear" w:color="auto" w:fill="FFFFFF"/>
        <w:spacing w:before="0" w:beforeAutospacing="0" w:after="0"/>
        <w:rPr>
          <w:rFonts w:ascii="Arial" w:hAnsi="Arial" w:cs="Arial"/>
          <w:sz w:val="22"/>
          <w:szCs w:val="22"/>
        </w:rPr>
      </w:pPr>
    </w:p>
    <w:p w14:paraId="45081171" w14:textId="0B52770C" w:rsidR="00542021" w:rsidRPr="00DD24ED" w:rsidRDefault="00DD24ED" w:rsidP="00024143">
      <w:pPr>
        <w:pStyle w:val="NormalWeb"/>
        <w:shd w:val="clear" w:color="auto" w:fill="FFFFFF"/>
        <w:spacing w:before="0" w:beforeAutospacing="0" w:after="0"/>
        <w:rPr>
          <w:rFonts w:ascii="Arial" w:hAnsi="Arial" w:cs="Arial"/>
          <w:sz w:val="22"/>
          <w:szCs w:val="22"/>
          <w:u w:val="single"/>
        </w:rPr>
      </w:pPr>
      <w:r>
        <w:rPr>
          <w:rFonts w:ascii="Arial" w:hAnsi="Arial" w:cs="Arial"/>
          <w:b/>
          <w:bCs/>
          <w:sz w:val="22"/>
          <w:szCs w:val="22"/>
        </w:rPr>
        <w:t xml:space="preserve">Every </w:t>
      </w:r>
      <w:r w:rsidR="00091191">
        <w:rPr>
          <w:rFonts w:ascii="Arial" w:hAnsi="Arial" w:cs="Arial"/>
          <w:b/>
          <w:bCs/>
          <w:sz w:val="22"/>
          <w:szCs w:val="22"/>
        </w:rPr>
        <w:t xml:space="preserve">Tuesday </w:t>
      </w:r>
      <w:r w:rsidR="00542021" w:rsidRPr="00D44454">
        <w:rPr>
          <w:rFonts w:ascii="Arial" w:hAnsi="Arial" w:cs="Arial"/>
          <w:b/>
          <w:bCs/>
          <w:sz w:val="22"/>
          <w:szCs w:val="22"/>
        </w:rPr>
        <w:t>from</w:t>
      </w:r>
      <w:r w:rsidR="00A822D1" w:rsidRPr="00A822D1">
        <w:rPr>
          <w:rFonts w:ascii="Arial" w:hAnsi="Arial" w:cs="Arial"/>
          <w:b/>
          <w:bCs/>
          <w:sz w:val="22"/>
          <w:szCs w:val="22"/>
        </w:rPr>
        <w:t xml:space="preserve"> </w:t>
      </w:r>
      <w:r w:rsidR="0055579A">
        <w:rPr>
          <w:rFonts w:ascii="Arial" w:hAnsi="Arial" w:cs="Arial"/>
          <w:b/>
          <w:bCs/>
          <w:sz w:val="22"/>
          <w:szCs w:val="22"/>
        </w:rPr>
        <w:t>11</w:t>
      </w:r>
      <w:r w:rsidR="0055579A" w:rsidRPr="0055579A">
        <w:rPr>
          <w:rFonts w:ascii="Arial" w:hAnsi="Arial" w:cs="Arial"/>
          <w:b/>
          <w:bCs/>
          <w:sz w:val="22"/>
          <w:szCs w:val="22"/>
          <w:vertAlign w:val="superscript"/>
        </w:rPr>
        <w:t>th</w:t>
      </w:r>
      <w:r w:rsidR="0055579A">
        <w:rPr>
          <w:rFonts w:ascii="Arial" w:hAnsi="Arial" w:cs="Arial"/>
          <w:b/>
          <w:bCs/>
          <w:sz w:val="22"/>
          <w:szCs w:val="22"/>
        </w:rPr>
        <w:t xml:space="preserve"> February – 18</w:t>
      </w:r>
      <w:r w:rsidR="0055579A" w:rsidRPr="0055579A">
        <w:rPr>
          <w:rFonts w:ascii="Arial" w:hAnsi="Arial" w:cs="Arial"/>
          <w:b/>
          <w:bCs/>
          <w:sz w:val="22"/>
          <w:szCs w:val="22"/>
          <w:vertAlign w:val="superscript"/>
        </w:rPr>
        <w:t>th</w:t>
      </w:r>
      <w:r w:rsidR="0055579A">
        <w:rPr>
          <w:rFonts w:ascii="Arial" w:hAnsi="Arial" w:cs="Arial"/>
          <w:b/>
          <w:bCs/>
          <w:sz w:val="22"/>
          <w:szCs w:val="22"/>
        </w:rPr>
        <w:t xml:space="preserve"> March 2020, </w:t>
      </w:r>
      <w:r w:rsidR="00091191">
        <w:rPr>
          <w:rFonts w:ascii="Arial" w:hAnsi="Arial" w:cs="Arial"/>
          <w:b/>
          <w:bCs/>
          <w:sz w:val="22"/>
          <w:szCs w:val="22"/>
        </w:rPr>
        <w:t xml:space="preserve">12.30-2.00pm in </w:t>
      </w:r>
      <w:r w:rsidR="00324E9B" w:rsidRPr="00A822D1">
        <w:rPr>
          <w:rFonts w:asciiTheme="minorBidi" w:hAnsiTheme="minorBidi" w:cstheme="minorBidi"/>
          <w:b/>
          <w:color w:val="000000"/>
          <w:szCs w:val="22"/>
        </w:rPr>
        <w:t>Arundel10212A</w:t>
      </w:r>
    </w:p>
    <w:p w14:paraId="397BA784" w14:textId="70BDD42C" w:rsidR="00542021" w:rsidRPr="00DD24ED" w:rsidRDefault="00542021" w:rsidP="006205B2">
      <w:pPr>
        <w:pStyle w:val="NormalWeb"/>
        <w:shd w:val="clear" w:color="auto" w:fill="FFFFFF"/>
        <w:spacing w:before="0" w:beforeAutospacing="0" w:after="0"/>
        <w:rPr>
          <w:rFonts w:ascii="Arial" w:hAnsi="Arial" w:cs="Arial"/>
          <w:sz w:val="22"/>
          <w:szCs w:val="22"/>
        </w:rPr>
      </w:pPr>
      <w:r w:rsidRPr="00D44454">
        <w:rPr>
          <w:rFonts w:ascii="Arial" w:hAnsi="Arial" w:cs="Arial"/>
          <w:b/>
          <w:bCs/>
          <w:sz w:val="22"/>
          <w:szCs w:val="22"/>
        </w:rPr>
        <w:t xml:space="preserve">Every </w:t>
      </w:r>
      <w:r w:rsidR="00091191">
        <w:rPr>
          <w:rFonts w:ascii="Arial" w:hAnsi="Arial" w:cs="Arial"/>
          <w:b/>
          <w:bCs/>
          <w:sz w:val="22"/>
          <w:szCs w:val="22"/>
        </w:rPr>
        <w:t>Wednesday f</w:t>
      </w:r>
      <w:r w:rsidR="00DD24ED">
        <w:rPr>
          <w:rFonts w:ascii="Arial" w:hAnsi="Arial" w:cs="Arial"/>
          <w:b/>
          <w:bCs/>
          <w:sz w:val="22"/>
          <w:szCs w:val="22"/>
        </w:rPr>
        <w:t>rom</w:t>
      </w:r>
      <w:r w:rsidR="00091191">
        <w:rPr>
          <w:rFonts w:ascii="Arial" w:hAnsi="Arial" w:cs="Arial"/>
          <w:b/>
          <w:bCs/>
          <w:sz w:val="22"/>
          <w:szCs w:val="22"/>
        </w:rPr>
        <w:t xml:space="preserve"> </w:t>
      </w:r>
      <w:r w:rsidR="0055579A">
        <w:rPr>
          <w:rFonts w:ascii="Arial" w:hAnsi="Arial" w:cs="Arial"/>
          <w:b/>
          <w:bCs/>
          <w:sz w:val="22"/>
          <w:szCs w:val="22"/>
        </w:rPr>
        <w:t>12</w:t>
      </w:r>
      <w:r w:rsidR="0055579A" w:rsidRPr="0055579A">
        <w:rPr>
          <w:rFonts w:ascii="Arial" w:hAnsi="Arial" w:cs="Arial"/>
          <w:b/>
          <w:bCs/>
          <w:sz w:val="22"/>
          <w:szCs w:val="22"/>
          <w:vertAlign w:val="superscript"/>
        </w:rPr>
        <w:t>th</w:t>
      </w:r>
      <w:r w:rsidR="0055579A">
        <w:rPr>
          <w:rFonts w:ascii="Arial" w:hAnsi="Arial" w:cs="Arial"/>
          <w:b/>
          <w:bCs/>
          <w:sz w:val="22"/>
          <w:szCs w:val="22"/>
        </w:rPr>
        <w:t xml:space="preserve"> February – 19</w:t>
      </w:r>
      <w:r w:rsidR="0055579A" w:rsidRPr="0055579A">
        <w:rPr>
          <w:rFonts w:ascii="Arial" w:hAnsi="Arial" w:cs="Arial"/>
          <w:b/>
          <w:bCs/>
          <w:sz w:val="22"/>
          <w:szCs w:val="22"/>
          <w:vertAlign w:val="superscript"/>
        </w:rPr>
        <w:t>th</w:t>
      </w:r>
      <w:r w:rsidR="0055579A">
        <w:rPr>
          <w:rFonts w:ascii="Arial" w:hAnsi="Arial" w:cs="Arial"/>
          <w:b/>
          <w:bCs/>
          <w:sz w:val="22"/>
          <w:szCs w:val="22"/>
        </w:rPr>
        <w:t xml:space="preserve"> March 2020, </w:t>
      </w:r>
      <w:r w:rsidR="008B2814">
        <w:rPr>
          <w:rFonts w:ascii="Arial" w:hAnsi="Arial" w:cs="Arial"/>
          <w:b/>
          <w:bCs/>
          <w:sz w:val="22"/>
          <w:szCs w:val="22"/>
        </w:rPr>
        <w:t>1</w:t>
      </w:r>
      <w:r w:rsidR="00056EC9">
        <w:rPr>
          <w:rFonts w:ascii="Arial" w:hAnsi="Arial" w:cs="Arial"/>
          <w:b/>
          <w:bCs/>
          <w:sz w:val="22"/>
          <w:szCs w:val="22"/>
        </w:rPr>
        <w:t>2</w:t>
      </w:r>
      <w:r w:rsidR="008B2814">
        <w:rPr>
          <w:rFonts w:ascii="Arial" w:hAnsi="Arial" w:cs="Arial"/>
          <w:b/>
          <w:bCs/>
          <w:sz w:val="22"/>
          <w:szCs w:val="22"/>
        </w:rPr>
        <w:t>.</w:t>
      </w:r>
      <w:r w:rsidR="00056EC9">
        <w:rPr>
          <w:rFonts w:ascii="Arial" w:hAnsi="Arial" w:cs="Arial"/>
          <w:b/>
          <w:bCs/>
          <w:sz w:val="22"/>
          <w:szCs w:val="22"/>
        </w:rPr>
        <w:t>0</w:t>
      </w:r>
      <w:r w:rsidR="008B2814">
        <w:rPr>
          <w:rFonts w:ascii="Arial" w:hAnsi="Arial" w:cs="Arial"/>
          <w:b/>
          <w:bCs/>
          <w:sz w:val="22"/>
          <w:szCs w:val="22"/>
        </w:rPr>
        <w:t>0</w:t>
      </w:r>
      <w:r w:rsidR="00091191">
        <w:rPr>
          <w:rFonts w:ascii="Arial" w:hAnsi="Arial" w:cs="Arial"/>
          <w:b/>
          <w:bCs/>
          <w:sz w:val="22"/>
          <w:szCs w:val="22"/>
        </w:rPr>
        <w:t>-1</w:t>
      </w:r>
      <w:r w:rsidR="00846B8B">
        <w:rPr>
          <w:rFonts w:ascii="Arial" w:hAnsi="Arial" w:cs="Arial"/>
          <w:b/>
          <w:bCs/>
          <w:sz w:val="22"/>
          <w:szCs w:val="22"/>
        </w:rPr>
        <w:t>.</w:t>
      </w:r>
      <w:r w:rsidR="00056EC9">
        <w:rPr>
          <w:rFonts w:ascii="Arial" w:hAnsi="Arial" w:cs="Arial"/>
          <w:b/>
          <w:bCs/>
          <w:sz w:val="22"/>
          <w:szCs w:val="22"/>
        </w:rPr>
        <w:t>3</w:t>
      </w:r>
      <w:r w:rsidR="008B2814">
        <w:rPr>
          <w:rFonts w:ascii="Arial" w:hAnsi="Arial" w:cs="Arial"/>
          <w:b/>
          <w:bCs/>
          <w:sz w:val="22"/>
          <w:szCs w:val="22"/>
        </w:rPr>
        <w:t>0</w:t>
      </w:r>
      <w:r w:rsidR="00091191">
        <w:rPr>
          <w:rFonts w:ascii="Arial" w:hAnsi="Arial" w:cs="Arial"/>
          <w:b/>
          <w:bCs/>
          <w:sz w:val="22"/>
          <w:szCs w:val="22"/>
        </w:rPr>
        <w:t>pm in</w:t>
      </w:r>
      <w:r w:rsidR="00A822D1" w:rsidRPr="00A822D1">
        <w:rPr>
          <w:rFonts w:ascii="Arial" w:hAnsi="Arial" w:cs="Arial"/>
          <w:b/>
          <w:bCs/>
          <w:sz w:val="22"/>
          <w:szCs w:val="22"/>
        </w:rPr>
        <w:t xml:space="preserve"> </w:t>
      </w:r>
      <w:r w:rsidR="00A822D1" w:rsidRPr="00A822D1">
        <w:rPr>
          <w:rFonts w:asciiTheme="minorBidi" w:hAnsiTheme="minorBidi" w:cstheme="minorBidi"/>
          <w:b/>
          <w:color w:val="000000"/>
          <w:szCs w:val="22"/>
        </w:rPr>
        <w:t>Arundel10212A</w:t>
      </w:r>
    </w:p>
    <w:p w14:paraId="57D6424D" w14:textId="77777777" w:rsidR="00542021" w:rsidRPr="00D44454" w:rsidRDefault="00542021" w:rsidP="00542021">
      <w:pPr>
        <w:pStyle w:val="NormalWeb"/>
        <w:shd w:val="clear" w:color="auto" w:fill="FFFFFF"/>
        <w:spacing w:before="0" w:beforeAutospacing="0" w:after="0"/>
        <w:rPr>
          <w:rFonts w:ascii="Arial" w:hAnsi="Arial" w:cs="Arial"/>
          <w:sz w:val="22"/>
          <w:szCs w:val="22"/>
        </w:rPr>
      </w:pPr>
    </w:p>
    <w:p w14:paraId="51BA6B86" w14:textId="77777777" w:rsidR="00D44454" w:rsidRPr="00D44454" w:rsidRDefault="00542021" w:rsidP="00D44454">
      <w:pPr>
        <w:pStyle w:val="NormalWeb"/>
        <w:shd w:val="clear" w:color="auto" w:fill="FFFFFF"/>
        <w:spacing w:before="0" w:beforeAutospacing="0" w:after="0" w:line="276" w:lineRule="auto"/>
        <w:rPr>
          <w:rFonts w:ascii="Helvetica" w:hAnsi="Helvetica" w:cs="Helvetica"/>
          <w:color w:val="373737"/>
          <w:sz w:val="22"/>
          <w:szCs w:val="22"/>
          <w:lang w:val="en-US"/>
        </w:rPr>
      </w:pPr>
      <w:r w:rsidRPr="00D44454">
        <w:rPr>
          <w:rFonts w:ascii="Arial" w:hAnsi="Arial" w:cs="Arial"/>
          <w:sz w:val="22"/>
          <w:szCs w:val="22"/>
        </w:rPr>
        <w:t xml:space="preserve">All classes are free, and you need only come to the specific sessions that interest you. </w:t>
      </w:r>
      <w:r w:rsidRPr="00D44454">
        <w:rPr>
          <w:rFonts w:ascii="Helvetica" w:hAnsi="Helvetica" w:cs="Helvetica"/>
          <w:color w:val="373737"/>
          <w:sz w:val="22"/>
          <w:szCs w:val="22"/>
          <w:lang w:val="en-US"/>
        </w:rPr>
        <w:t xml:space="preserve">All students are welcome, but these sessions will be of particular interest to those returning to study or from outside the UK. </w:t>
      </w:r>
    </w:p>
    <w:p w14:paraId="77BBCE91" w14:textId="77777777" w:rsidR="00481968" w:rsidRDefault="00481968" w:rsidP="002F0EE2">
      <w:pPr>
        <w:pStyle w:val="NormalWeb"/>
        <w:shd w:val="clear" w:color="auto" w:fill="FFFFFF"/>
        <w:spacing w:before="0" w:beforeAutospacing="0" w:after="0" w:line="276" w:lineRule="auto"/>
        <w:rPr>
          <w:rFonts w:asciiTheme="minorBidi" w:hAnsiTheme="minorBidi" w:cstheme="minorBidi"/>
          <w:sz w:val="22"/>
          <w:szCs w:val="22"/>
          <w:lang w:val="en-US"/>
        </w:rPr>
      </w:pPr>
    </w:p>
    <w:p w14:paraId="7AF0772D" w14:textId="1AA537AB" w:rsidR="002F0EE2" w:rsidRDefault="00542021" w:rsidP="002F0EE2">
      <w:pPr>
        <w:pStyle w:val="NormalWeb"/>
        <w:shd w:val="clear" w:color="auto" w:fill="FFFFFF"/>
        <w:spacing w:before="0" w:beforeAutospacing="0" w:after="0" w:line="276" w:lineRule="auto"/>
        <w:rPr>
          <w:rFonts w:asciiTheme="minorBidi" w:hAnsiTheme="minorBidi" w:cstheme="minorBidi"/>
          <w:sz w:val="22"/>
          <w:szCs w:val="22"/>
        </w:rPr>
      </w:pPr>
      <w:r w:rsidRPr="00D44454">
        <w:rPr>
          <w:rFonts w:asciiTheme="minorBidi" w:hAnsiTheme="minorBidi" w:cstheme="minorBidi"/>
          <w:sz w:val="22"/>
          <w:szCs w:val="22"/>
        </w:rPr>
        <w:t>For more information on the</w:t>
      </w:r>
      <w:r w:rsidR="00C96F35">
        <w:rPr>
          <w:rFonts w:asciiTheme="minorBidi" w:hAnsiTheme="minorBidi" w:cstheme="minorBidi"/>
          <w:sz w:val="22"/>
          <w:szCs w:val="22"/>
        </w:rPr>
        <w:t>se or other UES classes please</w:t>
      </w:r>
      <w:r w:rsidRPr="00D44454">
        <w:rPr>
          <w:rFonts w:asciiTheme="minorBidi" w:hAnsiTheme="minorBidi" w:cstheme="minorBidi"/>
          <w:sz w:val="22"/>
          <w:szCs w:val="22"/>
        </w:rPr>
        <w:t xml:space="preserve"> e-mail </w:t>
      </w:r>
      <w:hyperlink r:id="rId8" w:history="1">
        <w:r w:rsidR="0083591A" w:rsidRPr="007524C0">
          <w:rPr>
            <w:rStyle w:val="Hyperlink"/>
            <w:rFonts w:asciiTheme="minorBidi" w:hAnsiTheme="minorBidi" w:cstheme="minorBidi"/>
            <w:sz w:val="22"/>
            <w:szCs w:val="22"/>
          </w:rPr>
          <w:t>deci@shu.ac.uk</w:t>
        </w:r>
      </w:hyperlink>
    </w:p>
    <w:p w14:paraId="7618E5C4" w14:textId="77777777" w:rsidR="00D44454" w:rsidRPr="00D44454" w:rsidRDefault="002F0EE2" w:rsidP="002F0EE2">
      <w:pPr>
        <w:pStyle w:val="NormalWeb"/>
        <w:shd w:val="clear" w:color="auto" w:fill="FFFFFF"/>
        <w:spacing w:before="0" w:beforeAutospacing="0" w:after="0" w:line="276" w:lineRule="auto"/>
        <w:rPr>
          <w:rFonts w:asciiTheme="minorBidi" w:hAnsiTheme="minorBidi" w:cstheme="minorBidi"/>
          <w:sz w:val="22"/>
          <w:szCs w:val="22"/>
        </w:rPr>
      </w:pPr>
      <w:r>
        <w:rPr>
          <w:rFonts w:asciiTheme="minorBidi" w:hAnsiTheme="minorBidi" w:cstheme="minorBid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542021" w:rsidRPr="00657C42" w14:paraId="550CB0E3" w14:textId="77777777" w:rsidTr="00D44454">
        <w:tc>
          <w:tcPr>
            <w:tcW w:w="10456" w:type="dxa"/>
            <w:tcBorders>
              <w:top w:val="single" w:sz="4" w:space="0" w:color="auto"/>
              <w:bottom w:val="single" w:sz="4" w:space="0" w:color="000000" w:themeColor="text1"/>
            </w:tcBorders>
          </w:tcPr>
          <w:p w14:paraId="34338A1D" w14:textId="77777777" w:rsidR="007E2041" w:rsidRPr="00F52AB4" w:rsidRDefault="00542021" w:rsidP="007E2041">
            <w:pPr>
              <w:spacing w:before="240"/>
              <w:rPr>
                <w:rFonts w:cs="Arial"/>
                <w:b/>
                <w:bCs/>
                <w:i/>
                <w:iCs/>
                <w:sz w:val="20"/>
              </w:rPr>
            </w:pPr>
            <w:r w:rsidRPr="00F52AB4">
              <w:rPr>
                <w:rFonts w:cs="Arial"/>
                <w:b/>
                <w:bCs/>
                <w:sz w:val="20"/>
              </w:rPr>
              <w:t>Session 1 -</w:t>
            </w:r>
            <w:r w:rsidRPr="00F52AB4">
              <w:rPr>
                <w:rFonts w:cs="Arial"/>
                <w:b/>
                <w:bCs/>
                <w:i/>
                <w:iCs/>
                <w:sz w:val="20"/>
              </w:rPr>
              <w:t xml:space="preserve"> Avoiding plagiarism: how to paraphrase and reference correctly.</w:t>
            </w:r>
            <w:r w:rsidR="007E2041" w:rsidRPr="00F52AB4">
              <w:rPr>
                <w:rFonts w:cs="Arial"/>
                <w:b/>
                <w:bCs/>
                <w:i/>
                <w:iCs/>
                <w:sz w:val="20"/>
              </w:rPr>
              <w:t xml:space="preserve"> </w:t>
            </w:r>
          </w:p>
          <w:p w14:paraId="38464264" w14:textId="4E694A72" w:rsidR="00542021" w:rsidRPr="00F52AB4" w:rsidRDefault="0055579A" w:rsidP="006C5849">
            <w:pPr>
              <w:rPr>
                <w:rFonts w:cs="Arial"/>
                <w:b/>
                <w:bCs/>
                <w:sz w:val="20"/>
              </w:rPr>
            </w:pPr>
            <w:r w:rsidRPr="0055579A">
              <w:rPr>
                <w:rFonts w:asciiTheme="minorBidi" w:hAnsiTheme="minorBidi" w:cstheme="minorBidi"/>
                <w:b/>
                <w:bCs/>
                <w:sz w:val="18"/>
                <w:szCs w:val="18"/>
                <w:lang w:eastAsia="ja-JP"/>
              </w:rPr>
              <w:t>Tuesday 11</w:t>
            </w:r>
            <w:r w:rsidRPr="0055579A">
              <w:rPr>
                <w:rFonts w:asciiTheme="minorBidi" w:hAnsiTheme="minorBidi" w:cstheme="minorBidi"/>
                <w:b/>
                <w:bCs/>
                <w:sz w:val="18"/>
                <w:szCs w:val="18"/>
                <w:vertAlign w:val="superscript"/>
                <w:lang w:eastAsia="ja-JP"/>
              </w:rPr>
              <w:t>th</w:t>
            </w:r>
            <w:r w:rsidRPr="0055579A">
              <w:rPr>
                <w:rFonts w:asciiTheme="minorBidi" w:hAnsiTheme="minorBidi" w:cstheme="minorBidi"/>
                <w:b/>
                <w:bCs/>
                <w:sz w:val="18"/>
                <w:szCs w:val="18"/>
                <w:lang w:eastAsia="ja-JP"/>
              </w:rPr>
              <w:t xml:space="preserve"> February 12.30 -2.00pm</w:t>
            </w:r>
            <w:r>
              <w:rPr>
                <w:rFonts w:asciiTheme="minorBidi" w:hAnsiTheme="minorBidi" w:cstheme="minorBidi"/>
                <w:sz w:val="18"/>
                <w:szCs w:val="18"/>
                <w:lang w:eastAsia="ja-JP"/>
              </w:rPr>
              <w:t xml:space="preserve"> </w:t>
            </w:r>
            <w:r w:rsidR="006C5849" w:rsidRPr="00F52AB4">
              <w:rPr>
                <w:rFonts w:asciiTheme="minorBidi" w:hAnsiTheme="minorBidi" w:cstheme="minorBidi"/>
                <w:szCs w:val="22"/>
                <w:lang w:eastAsia="ja-JP"/>
              </w:rPr>
              <w:t>(</w:t>
            </w:r>
            <w:r w:rsidR="00324E9B" w:rsidRPr="00F52AB4">
              <w:rPr>
                <w:rFonts w:cs="Arial"/>
                <w:b/>
                <w:bCs/>
                <w:sz w:val="20"/>
              </w:rPr>
              <w:t>Arundel10212A</w:t>
            </w:r>
            <w:r w:rsidR="006C5849" w:rsidRPr="00F52AB4">
              <w:rPr>
                <w:rFonts w:cs="Arial"/>
                <w:b/>
                <w:bCs/>
                <w:sz w:val="20"/>
              </w:rPr>
              <w:t>)</w:t>
            </w:r>
            <w:r w:rsidR="002E2F70" w:rsidRPr="00F52AB4">
              <w:rPr>
                <w:rFonts w:cs="Arial"/>
                <w:b/>
                <w:bCs/>
                <w:sz w:val="20"/>
              </w:rPr>
              <w:t xml:space="preserve"> </w:t>
            </w:r>
            <w:r>
              <w:rPr>
                <w:rFonts w:cs="Arial"/>
                <w:b/>
                <w:bCs/>
                <w:sz w:val="20"/>
              </w:rPr>
              <w:t>Wednesday 12</w:t>
            </w:r>
            <w:r w:rsidRPr="0055579A">
              <w:rPr>
                <w:rFonts w:cs="Arial"/>
                <w:b/>
                <w:bCs/>
                <w:sz w:val="20"/>
                <w:vertAlign w:val="superscript"/>
              </w:rPr>
              <w:t>th</w:t>
            </w:r>
            <w:r>
              <w:rPr>
                <w:rFonts w:cs="Arial"/>
                <w:b/>
                <w:bCs/>
                <w:sz w:val="20"/>
              </w:rPr>
              <w:t xml:space="preserve"> February </w:t>
            </w:r>
            <w:r w:rsidR="00056EC9">
              <w:rPr>
                <w:rFonts w:cs="Arial"/>
                <w:b/>
                <w:bCs/>
                <w:sz w:val="20"/>
              </w:rPr>
              <w:t>12.00</w:t>
            </w:r>
            <w:r>
              <w:rPr>
                <w:rFonts w:cs="Arial"/>
                <w:b/>
                <w:bCs/>
                <w:sz w:val="20"/>
              </w:rPr>
              <w:t>-1.</w:t>
            </w:r>
            <w:r w:rsidR="00056EC9">
              <w:rPr>
                <w:rFonts w:cs="Arial"/>
                <w:b/>
                <w:bCs/>
                <w:sz w:val="20"/>
              </w:rPr>
              <w:t>3</w:t>
            </w:r>
            <w:r>
              <w:rPr>
                <w:rFonts w:cs="Arial"/>
                <w:b/>
                <w:bCs/>
                <w:sz w:val="20"/>
              </w:rPr>
              <w:t>0pm</w:t>
            </w:r>
            <w:r w:rsidR="002E2F70" w:rsidRPr="00F52AB4">
              <w:rPr>
                <w:rFonts w:cs="Arial"/>
                <w:b/>
                <w:bCs/>
                <w:sz w:val="20"/>
              </w:rPr>
              <w:t xml:space="preserve"> </w:t>
            </w:r>
            <w:r w:rsidR="007E2041" w:rsidRPr="00F52AB4">
              <w:rPr>
                <w:rFonts w:cs="Arial"/>
                <w:b/>
                <w:bCs/>
                <w:sz w:val="20"/>
              </w:rPr>
              <w:t>(</w:t>
            </w:r>
            <w:r w:rsidR="006205B2" w:rsidRPr="00F52AB4">
              <w:rPr>
                <w:rFonts w:cs="Arial"/>
                <w:b/>
                <w:bCs/>
                <w:sz w:val="20"/>
              </w:rPr>
              <w:t>Arundel</w:t>
            </w:r>
            <w:r>
              <w:rPr>
                <w:rFonts w:cs="Arial"/>
                <w:b/>
                <w:bCs/>
                <w:sz w:val="20"/>
              </w:rPr>
              <w:t>1</w:t>
            </w:r>
            <w:r w:rsidR="006205B2" w:rsidRPr="00F52AB4">
              <w:rPr>
                <w:rFonts w:cs="Arial"/>
                <w:b/>
                <w:bCs/>
                <w:sz w:val="20"/>
              </w:rPr>
              <w:t>0212</w:t>
            </w:r>
            <w:r w:rsidR="00D905E6" w:rsidRPr="00F52AB4">
              <w:rPr>
                <w:rFonts w:cs="Arial"/>
                <w:b/>
                <w:bCs/>
                <w:sz w:val="20"/>
              </w:rPr>
              <w:t>A</w:t>
            </w:r>
            <w:r w:rsidR="006205B2" w:rsidRPr="00F52AB4">
              <w:rPr>
                <w:rFonts w:cs="Arial"/>
                <w:b/>
                <w:bCs/>
                <w:sz w:val="20"/>
              </w:rPr>
              <w:t>)</w:t>
            </w:r>
          </w:p>
          <w:p w14:paraId="7A6DD795" w14:textId="77777777" w:rsidR="00542021" w:rsidRPr="00F52AB4" w:rsidRDefault="00542021" w:rsidP="00320FA2">
            <w:pPr>
              <w:rPr>
                <w:rFonts w:cs="Arial"/>
                <w:sz w:val="20"/>
              </w:rPr>
            </w:pPr>
            <w:r w:rsidRPr="00F52AB4">
              <w:rPr>
                <w:rFonts w:cs="Arial"/>
                <w:sz w:val="20"/>
              </w:rPr>
              <w:t xml:space="preserve">Plagiarism is a very serious issue at university.  This session will show you how to avoid plagiarism by paraphrasing the words of others more effectively, and how to correctly reference your sources using the </w:t>
            </w:r>
            <w:r w:rsidR="002B3ABE" w:rsidRPr="00F52AB4">
              <w:rPr>
                <w:rFonts w:cs="Arial"/>
                <w:sz w:val="20"/>
              </w:rPr>
              <w:t>APA</w:t>
            </w:r>
            <w:r w:rsidRPr="00F52AB4">
              <w:rPr>
                <w:rFonts w:cs="Arial"/>
                <w:sz w:val="20"/>
              </w:rPr>
              <w:t xml:space="preserve"> referencing system.</w:t>
            </w:r>
          </w:p>
          <w:p w14:paraId="62F4667D" w14:textId="77777777" w:rsidR="00542021" w:rsidRPr="00F52AB4" w:rsidRDefault="00542021" w:rsidP="00320FA2">
            <w:pPr>
              <w:rPr>
                <w:rFonts w:cs="Arial"/>
                <w:sz w:val="20"/>
              </w:rPr>
            </w:pPr>
          </w:p>
        </w:tc>
      </w:tr>
      <w:tr w:rsidR="00542021" w:rsidRPr="00657C42" w14:paraId="63AD731A" w14:textId="77777777" w:rsidTr="00D44454">
        <w:tc>
          <w:tcPr>
            <w:tcW w:w="10456" w:type="dxa"/>
            <w:tcBorders>
              <w:top w:val="single" w:sz="4" w:space="0" w:color="000000" w:themeColor="text1"/>
            </w:tcBorders>
          </w:tcPr>
          <w:p w14:paraId="62EAC862" w14:textId="77777777" w:rsidR="00542021" w:rsidRPr="00F52AB4" w:rsidRDefault="00542021" w:rsidP="00320FA2">
            <w:pPr>
              <w:spacing w:before="240"/>
              <w:rPr>
                <w:rFonts w:cs="Arial"/>
                <w:b/>
                <w:bCs/>
                <w:i/>
                <w:iCs/>
                <w:sz w:val="20"/>
              </w:rPr>
            </w:pPr>
            <w:r w:rsidRPr="00F52AB4">
              <w:rPr>
                <w:rFonts w:cs="Arial"/>
                <w:b/>
                <w:bCs/>
                <w:sz w:val="20"/>
              </w:rPr>
              <w:t>Session 2 -</w:t>
            </w:r>
            <w:r w:rsidRPr="00F52AB4">
              <w:rPr>
                <w:rFonts w:cs="Arial"/>
                <w:b/>
                <w:bCs/>
                <w:i/>
                <w:iCs/>
                <w:sz w:val="20"/>
              </w:rPr>
              <w:t xml:space="preserve"> Critical reviews &amp; writing critically</w:t>
            </w:r>
          </w:p>
          <w:p w14:paraId="3BAFE2B6" w14:textId="05D728B7" w:rsidR="0083591A" w:rsidRDefault="0055579A" w:rsidP="00320FA2">
            <w:pPr>
              <w:rPr>
                <w:rFonts w:cs="Arial"/>
                <w:b/>
                <w:bCs/>
                <w:sz w:val="20"/>
              </w:rPr>
            </w:pPr>
            <w:r w:rsidRPr="0055579A">
              <w:rPr>
                <w:rFonts w:cs="Arial"/>
                <w:b/>
                <w:bCs/>
                <w:sz w:val="18"/>
                <w:szCs w:val="18"/>
              </w:rPr>
              <w:t>Tuesday 18</w:t>
            </w:r>
            <w:r w:rsidRPr="0055579A">
              <w:rPr>
                <w:rFonts w:cs="Arial"/>
                <w:b/>
                <w:bCs/>
                <w:sz w:val="18"/>
                <w:szCs w:val="18"/>
                <w:vertAlign w:val="superscript"/>
              </w:rPr>
              <w:t>th</w:t>
            </w:r>
            <w:r w:rsidRPr="0055579A">
              <w:rPr>
                <w:rFonts w:cs="Arial"/>
                <w:b/>
                <w:bCs/>
                <w:sz w:val="18"/>
                <w:szCs w:val="18"/>
              </w:rPr>
              <w:t xml:space="preserve"> February 12.30-2.00pm </w:t>
            </w:r>
            <w:r w:rsidR="00D905E6" w:rsidRPr="0055579A">
              <w:rPr>
                <w:rFonts w:cs="Arial"/>
                <w:b/>
                <w:bCs/>
                <w:sz w:val="18"/>
                <w:szCs w:val="18"/>
              </w:rPr>
              <w:t>(Arundel 10212A)</w:t>
            </w:r>
            <w:r w:rsidRPr="0055579A">
              <w:rPr>
                <w:rFonts w:cs="Arial"/>
                <w:b/>
                <w:bCs/>
                <w:sz w:val="18"/>
                <w:szCs w:val="18"/>
              </w:rPr>
              <w:t xml:space="preserve"> Wednesday 19</w:t>
            </w:r>
            <w:r w:rsidRPr="0055579A">
              <w:rPr>
                <w:rFonts w:cs="Arial"/>
                <w:b/>
                <w:bCs/>
                <w:sz w:val="18"/>
                <w:szCs w:val="18"/>
                <w:vertAlign w:val="superscript"/>
              </w:rPr>
              <w:t>th</w:t>
            </w:r>
            <w:r w:rsidRPr="0055579A">
              <w:rPr>
                <w:rFonts w:cs="Arial"/>
                <w:b/>
                <w:bCs/>
                <w:sz w:val="18"/>
                <w:szCs w:val="18"/>
              </w:rPr>
              <w:t xml:space="preserve"> February </w:t>
            </w:r>
            <w:r w:rsidR="00056EC9">
              <w:rPr>
                <w:rFonts w:cs="Arial"/>
                <w:b/>
                <w:bCs/>
                <w:sz w:val="20"/>
              </w:rPr>
              <w:t>12.00</w:t>
            </w:r>
            <w:r w:rsidR="00846B8B">
              <w:rPr>
                <w:rFonts w:cs="Arial"/>
                <w:b/>
                <w:bCs/>
                <w:sz w:val="20"/>
              </w:rPr>
              <w:t>-1.</w:t>
            </w:r>
            <w:r w:rsidR="00056EC9">
              <w:rPr>
                <w:rFonts w:cs="Arial"/>
                <w:b/>
                <w:bCs/>
                <w:sz w:val="20"/>
              </w:rPr>
              <w:t>3</w:t>
            </w:r>
            <w:r w:rsidR="00846B8B">
              <w:rPr>
                <w:rFonts w:cs="Arial"/>
                <w:b/>
                <w:bCs/>
                <w:sz w:val="20"/>
              </w:rPr>
              <w:t>0pm</w:t>
            </w:r>
            <w:r w:rsidR="00846B8B" w:rsidRPr="00F52AB4">
              <w:rPr>
                <w:rFonts w:cs="Arial"/>
                <w:b/>
                <w:bCs/>
                <w:sz w:val="20"/>
              </w:rPr>
              <w:t xml:space="preserve"> </w:t>
            </w:r>
            <w:r w:rsidRPr="0055579A">
              <w:rPr>
                <w:rFonts w:cs="Arial"/>
                <w:b/>
                <w:bCs/>
                <w:sz w:val="18"/>
                <w:szCs w:val="18"/>
              </w:rPr>
              <w:t>(Arundel10212A</w:t>
            </w:r>
            <w:r>
              <w:rPr>
                <w:rFonts w:cs="Arial"/>
                <w:b/>
                <w:bCs/>
                <w:sz w:val="20"/>
              </w:rPr>
              <w:t>)</w:t>
            </w:r>
            <w:r w:rsidR="00D905E6" w:rsidRPr="00F52AB4">
              <w:rPr>
                <w:rFonts w:cs="Arial"/>
                <w:b/>
                <w:bCs/>
                <w:sz w:val="20"/>
              </w:rPr>
              <w:t xml:space="preserve">                          </w:t>
            </w:r>
            <w:r w:rsidR="000C2AF8" w:rsidRPr="00F52AB4">
              <w:rPr>
                <w:rFonts w:cs="Arial"/>
                <w:b/>
                <w:bCs/>
                <w:sz w:val="20"/>
              </w:rPr>
              <w:t xml:space="preserve">             </w:t>
            </w:r>
          </w:p>
          <w:p w14:paraId="64164239" w14:textId="681D00AD" w:rsidR="00542021" w:rsidRPr="00F52AB4" w:rsidRDefault="00542021" w:rsidP="00320FA2">
            <w:pPr>
              <w:rPr>
                <w:rFonts w:cs="Arial"/>
                <w:sz w:val="20"/>
              </w:rPr>
            </w:pPr>
            <w:r w:rsidRPr="00F52AB4">
              <w:rPr>
                <w:rFonts w:cs="Arial"/>
                <w:sz w:val="20"/>
              </w:rPr>
              <w:t>What does it mean to read and write critically?  How do you go about critiquing an article by an expert?  This class will look at how to improve your critical reading and writing skills.</w:t>
            </w:r>
          </w:p>
          <w:p w14:paraId="44F770C1" w14:textId="77777777" w:rsidR="00542021" w:rsidRPr="00F52AB4" w:rsidRDefault="00542021" w:rsidP="00320FA2">
            <w:pPr>
              <w:rPr>
                <w:rFonts w:cs="Arial"/>
                <w:b/>
                <w:bCs/>
                <w:sz w:val="20"/>
              </w:rPr>
            </w:pPr>
          </w:p>
        </w:tc>
      </w:tr>
      <w:tr w:rsidR="00542021" w:rsidRPr="00657C42" w14:paraId="6806CEE1" w14:textId="77777777" w:rsidTr="00320FA2">
        <w:tc>
          <w:tcPr>
            <w:tcW w:w="10456" w:type="dxa"/>
          </w:tcPr>
          <w:p w14:paraId="1025A83B" w14:textId="77777777" w:rsidR="00542021" w:rsidRPr="00F52AB4" w:rsidRDefault="00542021" w:rsidP="00320FA2">
            <w:pPr>
              <w:spacing w:before="240"/>
              <w:rPr>
                <w:rFonts w:cs="Arial"/>
                <w:b/>
                <w:bCs/>
                <w:i/>
                <w:iCs/>
                <w:sz w:val="20"/>
              </w:rPr>
            </w:pPr>
            <w:r w:rsidRPr="00F52AB4">
              <w:rPr>
                <w:rFonts w:cs="Arial"/>
                <w:b/>
                <w:bCs/>
                <w:sz w:val="20"/>
              </w:rPr>
              <w:t>Session 3 -</w:t>
            </w:r>
            <w:r w:rsidRPr="00F52AB4">
              <w:rPr>
                <w:rFonts w:cs="Arial"/>
                <w:b/>
                <w:bCs/>
                <w:i/>
                <w:iCs/>
                <w:sz w:val="20"/>
              </w:rPr>
              <w:t xml:space="preserve"> Literature Reviews - Using other's work in your writing &amp; synthesising effectively.</w:t>
            </w:r>
          </w:p>
          <w:p w14:paraId="1BF14C5A" w14:textId="5C07482A" w:rsidR="0055579A" w:rsidRDefault="0055579A" w:rsidP="0055579A">
            <w:pPr>
              <w:rPr>
                <w:rFonts w:cs="Arial"/>
                <w:b/>
                <w:bCs/>
                <w:sz w:val="20"/>
              </w:rPr>
            </w:pPr>
            <w:r w:rsidRPr="0055579A">
              <w:rPr>
                <w:rFonts w:cs="Arial"/>
                <w:b/>
                <w:bCs/>
                <w:sz w:val="18"/>
                <w:szCs w:val="18"/>
              </w:rPr>
              <w:t xml:space="preserve">Tuesday </w:t>
            </w:r>
            <w:r>
              <w:rPr>
                <w:rFonts w:cs="Arial"/>
                <w:b/>
                <w:bCs/>
                <w:sz w:val="18"/>
                <w:szCs w:val="18"/>
              </w:rPr>
              <w:t>25</w:t>
            </w:r>
            <w:r w:rsidRPr="0055579A">
              <w:rPr>
                <w:rFonts w:cs="Arial"/>
                <w:b/>
                <w:bCs/>
                <w:sz w:val="18"/>
                <w:szCs w:val="18"/>
                <w:vertAlign w:val="superscript"/>
              </w:rPr>
              <w:t>th</w:t>
            </w:r>
            <w:r w:rsidRPr="0055579A">
              <w:rPr>
                <w:rFonts w:cs="Arial"/>
                <w:b/>
                <w:bCs/>
                <w:sz w:val="18"/>
                <w:szCs w:val="18"/>
              </w:rPr>
              <w:t xml:space="preserve"> February 12.30-2.00pm (Arundel 10212A) Wednesday </w:t>
            </w:r>
            <w:r>
              <w:rPr>
                <w:rFonts w:cs="Arial"/>
                <w:b/>
                <w:bCs/>
                <w:sz w:val="18"/>
                <w:szCs w:val="18"/>
              </w:rPr>
              <w:t>26</w:t>
            </w:r>
            <w:r w:rsidRPr="0055579A">
              <w:rPr>
                <w:rFonts w:cs="Arial"/>
                <w:b/>
                <w:bCs/>
                <w:sz w:val="18"/>
                <w:szCs w:val="18"/>
                <w:vertAlign w:val="superscript"/>
              </w:rPr>
              <w:t>th</w:t>
            </w:r>
            <w:r w:rsidRPr="0055579A">
              <w:rPr>
                <w:rFonts w:cs="Arial"/>
                <w:b/>
                <w:bCs/>
                <w:sz w:val="18"/>
                <w:szCs w:val="18"/>
              </w:rPr>
              <w:t xml:space="preserve"> February </w:t>
            </w:r>
            <w:r w:rsidR="00056EC9">
              <w:rPr>
                <w:rFonts w:cs="Arial"/>
                <w:b/>
                <w:bCs/>
                <w:sz w:val="20"/>
              </w:rPr>
              <w:t>12.00-1.30pm</w:t>
            </w:r>
            <w:r w:rsidR="00846B8B" w:rsidRPr="00F52AB4">
              <w:rPr>
                <w:rFonts w:cs="Arial"/>
                <w:b/>
                <w:bCs/>
                <w:sz w:val="20"/>
              </w:rPr>
              <w:t xml:space="preserve"> </w:t>
            </w:r>
            <w:r w:rsidRPr="0055579A">
              <w:rPr>
                <w:rFonts w:cs="Arial"/>
                <w:b/>
                <w:bCs/>
                <w:sz w:val="18"/>
                <w:szCs w:val="18"/>
              </w:rPr>
              <w:t>(Arundel10212A</w:t>
            </w:r>
            <w:r>
              <w:rPr>
                <w:rFonts w:cs="Arial"/>
                <w:b/>
                <w:bCs/>
                <w:sz w:val="20"/>
              </w:rPr>
              <w:t>)</w:t>
            </w:r>
            <w:r w:rsidRPr="00F52AB4">
              <w:rPr>
                <w:rFonts w:cs="Arial"/>
                <w:b/>
                <w:bCs/>
                <w:sz w:val="20"/>
              </w:rPr>
              <w:t xml:space="preserve">                                       </w:t>
            </w:r>
          </w:p>
          <w:p w14:paraId="0FB3959C" w14:textId="0E337BB1" w:rsidR="00542021" w:rsidRPr="00F52AB4" w:rsidRDefault="00542021" w:rsidP="00320FA2">
            <w:pPr>
              <w:rPr>
                <w:rFonts w:cs="Arial"/>
                <w:sz w:val="20"/>
              </w:rPr>
            </w:pPr>
            <w:r w:rsidRPr="00F52AB4">
              <w:rPr>
                <w:rFonts w:cs="Arial"/>
                <w:sz w:val="20"/>
              </w:rPr>
              <w:t>Continuing on from Session 3, this class will look at using multiple sources of information to support your points and arguments, and how to incorporate these into your work to maximum effect.</w:t>
            </w:r>
          </w:p>
          <w:p w14:paraId="777F41A8" w14:textId="77777777" w:rsidR="00542021" w:rsidRPr="00F52AB4" w:rsidRDefault="00542021" w:rsidP="00320FA2">
            <w:pPr>
              <w:rPr>
                <w:rFonts w:cs="Arial"/>
                <w:b/>
                <w:bCs/>
                <w:sz w:val="20"/>
              </w:rPr>
            </w:pPr>
          </w:p>
        </w:tc>
      </w:tr>
      <w:tr w:rsidR="00542021" w:rsidRPr="00657C42" w14:paraId="68564A1E" w14:textId="77777777" w:rsidTr="00320FA2">
        <w:tc>
          <w:tcPr>
            <w:tcW w:w="10456" w:type="dxa"/>
          </w:tcPr>
          <w:p w14:paraId="683B6986" w14:textId="77777777" w:rsidR="00542021" w:rsidRPr="00F52AB4" w:rsidRDefault="00542021" w:rsidP="00320FA2">
            <w:pPr>
              <w:spacing w:before="240"/>
              <w:rPr>
                <w:rFonts w:cs="Arial"/>
                <w:b/>
                <w:bCs/>
                <w:i/>
                <w:iCs/>
                <w:sz w:val="20"/>
              </w:rPr>
            </w:pPr>
            <w:r w:rsidRPr="00F52AB4">
              <w:rPr>
                <w:rFonts w:cs="Arial"/>
                <w:b/>
                <w:bCs/>
                <w:sz w:val="20"/>
              </w:rPr>
              <w:t>Session 4 -</w:t>
            </w:r>
            <w:r w:rsidRPr="00F52AB4">
              <w:rPr>
                <w:rFonts w:cs="Arial"/>
                <w:b/>
                <w:bCs/>
                <w:i/>
                <w:iCs/>
                <w:sz w:val="20"/>
              </w:rPr>
              <w:t xml:space="preserve"> Understanding Assignment &amp; Examination Tasks</w:t>
            </w:r>
          </w:p>
          <w:p w14:paraId="237DF530" w14:textId="744C1620" w:rsidR="0055579A" w:rsidRDefault="0055579A" w:rsidP="0055579A">
            <w:pPr>
              <w:rPr>
                <w:rFonts w:cs="Arial"/>
                <w:b/>
                <w:bCs/>
                <w:sz w:val="20"/>
              </w:rPr>
            </w:pPr>
            <w:r w:rsidRPr="0055579A">
              <w:rPr>
                <w:rFonts w:cs="Arial"/>
                <w:b/>
                <w:bCs/>
                <w:sz w:val="18"/>
                <w:szCs w:val="18"/>
              </w:rPr>
              <w:t xml:space="preserve">Tuesday </w:t>
            </w:r>
            <w:r>
              <w:rPr>
                <w:rFonts w:cs="Arial"/>
                <w:b/>
                <w:bCs/>
                <w:sz w:val="18"/>
                <w:szCs w:val="18"/>
              </w:rPr>
              <w:t>3</w:t>
            </w:r>
            <w:r w:rsidRPr="0055579A">
              <w:rPr>
                <w:rFonts w:cs="Arial"/>
                <w:b/>
                <w:bCs/>
                <w:sz w:val="18"/>
                <w:szCs w:val="18"/>
                <w:vertAlign w:val="superscript"/>
              </w:rPr>
              <w:t>rd</w:t>
            </w:r>
            <w:r>
              <w:rPr>
                <w:rFonts w:cs="Arial"/>
                <w:b/>
                <w:bCs/>
                <w:sz w:val="18"/>
                <w:szCs w:val="18"/>
              </w:rPr>
              <w:t xml:space="preserve"> March</w:t>
            </w:r>
            <w:r w:rsidRPr="0055579A">
              <w:rPr>
                <w:rFonts w:cs="Arial"/>
                <w:b/>
                <w:bCs/>
                <w:sz w:val="18"/>
                <w:szCs w:val="18"/>
              </w:rPr>
              <w:t xml:space="preserve"> 12.30-2.00pm (Arundel 10212A) Wednesday </w:t>
            </w:r>
            <w:r>
              <w:rPr>
                <w:rFonts w:cs="Arial"/>
                <w:b/>
                <w:bCs/>
                <w:sz w:val="18"/>
                <w:szCs w:val="18"/>
              </w:rPr>
              <w:t>4</w:t>
            </w:r>
            <w:r w:rsidRPr="0055579A">
              <w:rPr>
                <w:rFonts w:cs="Arial"/>
                <w:b/>
                <w:bCs/>
                <w:sz w:val="18"/>
                <w:szCs w:val="18"/>
                <w:vertAlign w:val="superscript"/>
              </w:rPr>
              <w:t>th</w:t>
            </w:r>
            <w:r>
              <w:rPr>
                <w:rFonts w:cs="Arial"/>
                <w:b/>
                <w:bCs/>
                <w:sz w:val="18"/>
                <w:szCs w:val="18"/>
              </w:rPr>
              <w:t xml:space="preserve"> March</w:t>
            </w:r>
            <w:r w:rsidRPr="0055579A">
              <w:rPr>
                <w:rFonts w:cs="Arial"/>
                <w:b/>
                <w:bCs/>
                <w:sz w:val="18"/>
                <w:szCs w:val="18"/>
              </w:rPr>
              <w:t xml:space="preserve"> </w:t>
            </w:r>
            <w:r w:rsidR="00056EC9">
              <w:rPr>
                <w:rFonts w:cs="Arial"/>
                <w:b/>
                <w:bCs/>
                <w:sz w:val="20"/>
              </w:rPr>
              <w:t>12.00-1.30pm</w:t>
            </w:r>
            <w:r w:rsidR="00056EC9" w:rsidRPr="00F52AB4">
              <w:rPr>
                <w:rFonts w:cs="Arial"/>
                <w:b/>
                <w:bCs/>
                <w:sz w:val="20"/>
              </w:rPr>
              <w:t xml:space="preserve"> </w:t>
            </w:r>
            <w:r w:rsidRPr="0055579A">
              <w:rPr>
                <w:rFonts w:cs="Arial"/>
                <w:b/>
                <w:bCs/>
                <w:sz w:val="18"/>
                <w:szCs w:val="18"/>
              </w:rPr>
              <w:t>(Arundel10212A</w:t>
            </w:r>
            <w:r>
              <w:rPr>
                <w:rFonts w:cs="Arial"/>
                <w:b/>
                <w:bCs/>
                <w:sz w:val="20"/>
              </w:rPr>
              <w:t>)</w:t>
            </w:r>
            <w:r w:rsidRPr="00F52AB4">
              <w:rPr>
                <w:rFonts w:cs="Arial"/>
                <w:b/>
                <w:bCs/>
                <w:sz w:val="20"/>
              </w:rPr>
              <w:t xml:space="preserve">                                       </w:t>
            </w:r>
          </w:p>
          <w:p w14:paraId="6683E53B" w14:textId="0C87C0DF" w:rsidR="00542021" w:rsidRPr="00F52AB4" w:rsidRDefault="0055579A" w:rsidP="00320FA2">
            <w:pPr>
              <w:rPr>
                <w:rFonts w:cs="Arial"/>
                <w:sz w:val="20"/>
              </w:rPr>
            </w:pPr>
            <w:r>
              <w:rPr>
                <w:rFonts w:cs="Arial"/>
                <w:sz w:val="20"/>
              </w:rPr>
              <w:t>O</w:t>
            </w:r>
            <w:r w:rsidR="00542021" w:rsidRPr="00F52AB4">
              <w:rPr>
                <w:rFonts w:cs="Arial"/>
                <w:sz w:val="20"/>
              </w:rPr>
              <w:t>ne of the key problems with exams and assignments</w:t>
            </w:r>
            <w:r w:rsidR="00024143" w:rsidRPr="00F52AB4">
              <w:rPr>
                <w:rFonts w:cs="Arial"/>
                <w:sz w:val="20"/>
              </w:rPr>
              <w:t xml:space="preserve"> is</w:t>
            </w:r>
            <w:r w:rsidR="00542021" w:rsidRPr="00F52AB4">
              <w:rPr>
                <w:rFonts w:cs="Arial"/>
                <w:sz w:val="20"/>
              </w:rPr>
              <w:t xml:space="preserve"> that students do not always answer the question asked accurately.  This session will focus on analysing exam and assignment tasks quickly and recognising exactly what is being asked.  We will also focus on getting the most out of your revision.</w:t>
            </w:r>
          </w:p>
          <w:p w14:paraId="6CFE06C3" w14:textId="77777777" w:rsidR="00542021" w:rsidRPr="00F52AB4" w:rsidRDefault="00542021" w:rsidP="00320FA2">
            <w:pPr>
              <w:rPr>
                <w:rFonts w:cs="Arial"/>
                <w:b/>
                <w:bCs/>
                <w:sz w:val="20"/>
              </w:rPr>
            </w:pPr>
          </w:p>
        </w:tc>
      </w:tr>
      <w:tr w:rsidR="00542021" w:rsidRPr="00657C42" w14:paraId="47A45270" w14:textId="77777777" w:rsidTr="00320FA2">
        <w:tc>
          <w:tcPr>
            <w:tcW w:w="10456" w:type="dxa"/>
          </w:tcPr>
          <w:p w14:paraId="516654A9" w14:textId="77777777" w:rsidR="00542021" w:rsidRPr="00F52AB4" w:rsidRDefault="00542021" w:rsidP="00320FA2">
            <w:pPr>
              <w:spacing w:before="240"/>
              <w:rPr>
                <w:rFonts w:cs="Arial"/>
                <w:b/>
                <w:bCs/>
                <w:sz w:val="20"/>
              </w:rPr>
            </w:pPr>
            <w:r w:rsidRPr="00F52AB4">
              <w:rPr>
                <w:rFonts w:cs="Arial"/>
                <w:b/>
                <w:bCs/>
                <w:sz w:val="20"/>
              </w:rPr>
              <w:t>Session 5 -</w:t>
            </w:r>
            <w:r w:rsidRPr="00F52AB4">
              <w:rPr>
                <w:rFonts w:cs="Arial"/>
                <w:b/>
                <w:bCs/>
                <w:i/>
                <w:iCs/>
                <w:sz w:val="20"/>
              </w:rPr>
              <w:t xml:space="preserve"> Proof-reading - How to check your own work</w:t>
            </w:r>
          </w:p>
          <w:p w14:paraId="60C3F00A" w14:textId="7B41F5DD" w:rsidR="0055579A" w:rsidRDefault="0055579A" w:rsidP="0055579A">
            <w:pPr>
              <w:rPr>
                <w:rFonts w:cs="Arial"/>
                <w:b/>
                <w:bCs/>
                <w:sz w:val="20"/>
              </w:rPr>
            </w:pPr>
            <w:r w:rsidRPr="0055579A">
              <w:rPr>
                <w:rFonts w:cs="Arial"/>
                <w:b/>
                <w:bCs/>
                <w:sz w:val="18"/>
                <w:szCs w:val="18"/>
              </w:rPr>
              <w:t xml:space="preserve">Tuesday </w:t>
            </w:r>
            <w:r>
              <w:rPr>
                <w:rFonts w:cs="Arial"/>
                <w:b/>
                <w:bCs/>
                <w:sz w:val="18"/>
                <w:szCs w:val="18"/>
              </w:rPr>
              <w:t>10</w:t>
            </w:r>
            <w:r w:rsidRPr="0055579A">
              <w:rPr>
                <w:rFonts w:cs="Arial"/>
                <w:b/>
                <w:bCs/>
                <w:sz w:val="18"/>
                <w:szCs w:val="18"/>
                <w:vertAlign w:val="superscript"/>
              </w:rPr>
              <w:t>th</w:t>
            </w:r>
            <w:r>
              <w:rPr>
                <w:rFonts w:cs="Arial"/>
                <w:b/>
                <w:bCs/>
                <w:sz w:val="18"/>
                <w:szCs w:val="18"/>
              </w:rPr>
              <w:t xml:space="preserve"> March</w:t>
            </w:r>
            <w:r w:rsidRPr="0055579A">
              <w:rPr>
                <w:rFonts w:cs="Arial"/>
                <w:b/>
                <w:bCs/>
                <w:sz w:val="18"/>
                <w:szCs w:val="18"/>
              </w:rPr>
              <w:t xml:space="preserve"> 12.30-2.00pm (Arundel 10212A) Wednesday </w:t>
            </w:r>
            <w:r>
              <w:rPr>
                <w:rFonts w:cs="Arial"/>
                <w:b/>
                <w:bCs/>
                <w:sz w:val="18"/>
                <w:szCs w:val="18"/>
              </w:rPr>
              <w:t>11</w:t>
            </w:r>
            <w:r w:rsidRPr="0055579A">
              <w:rPr>
                <w:rFonts w:cs="Arial"/>
                <w:b/>
                <w:bCs/>
                <w:sz w:val="18"/>
                <w:szCs w:val="18"/>
                <w:vertAlign w:val="superscript"/>
              </w:rPr>
              <w:t>th</w:t>
            </w:r>
            <w:r>
              <w:rPr>
                <w:rFonts w:cs="Arial"/>
                <w:b/>
                <w:bCs/>
                <w:sz w:val="18"/>
                <w:szCs w:val="18"/>
              </w:rPr>
              <w:t xml:space="preserve"> March</w:t>
            </w:r>
            <w:r w:rsidRPr="0055579A">
              <w:rPr>
                <w:rFonts w:cs="Arial"/>
                <w:b/>
                <w:bCs/>
                <w:sz w:val="18"/>
                <w:szCs w:val="18"/>
              </w:rPr>
              <w:t xml:space="preserve"> </w:t>
            </w:r>
            <w:r w:rsidR="00056EC9">
              <w:rPr>
                <w:rFonts w:cs="Arial"/>
                <w:b/>
                <w:bCs/>
                <w:sz w:val="20"/>
              </w:rPr>
              <w:t>12.00-1.30pm</w:t>
            </w:r>
            <w:r w:rsidR="00056EC9" w:rsidRPr="00F52AB4">
              <w:rPr>
                <w:rFonts w:cs="Arial"/>
                <w:b/>
                <w:bCs/>
                <w:sz w:val="20"/>
              </w:rPr>
              <w:t xml:space="preserve"> </w:t>
            </w:r>
            <w:r w:rsidRPr="0055579A">
              <w:rPr>
                <w:rFonts w:cs="Arial"/>
                <w:b/>
                <w:bCs/>
                <w:sz w:val="18"/>
                <w:szCs w:val="18"/>
              </w:rPr>
              <w:t>(Arundel10212A</w:t>
            </w:r>
            <w:r>
              <w:rPr>
                <w:rFonts w:cs="Arial"/>
                <w:b/>
                <w:bCs/>
                <w:sz w:val="20"/>
              </w:rPr>
              <w:t>)</w:t>
            </w:r>
            <w:r w:rsidRPr="00F52AB4">
              <w:rPr>
                <w:rFonts w:cs="Arial"/>
                <w:b/>
                <w:bCs/>
                <w:sz w:val="20"/>
              </w:rPr>
              <w:t xml:space="preserve">                                       </w:t>
            </w:r>
          </w:p>
          <w:p w14:paraId="5DCAC995" w14:textId="34C511AF" w:rsidR="00542021" w:rsidRPr="00F52AB4" w:rsidRDefault="00542021" w:rsidP="00CB5BF3">
            <w:pPr>
              <w:rPr>
                <w:rFonts w:cs="Arial"/>
                <w:sz w:val="20"/>
              </w:rPr>
            </w:pPr>
            <w:r w:rsidRPr="00F52AB4">
              <w:rPr>
                <w:rFonts w:cs="Arial"/>
                <w:sz w:val="20"/>
              </w:rPr>
              <w:t>This session will look at how to read your own work critically, both in terms of writing style and content. This is a key skill for those writing essays and reports, and it is also important for those students writing essay</w:t>
            </w:r>
            <w:r w:rsidR="00024143" w:rsidRPr="00F52AB4">
              <w:rPr>
                <w:rFonts w:cs="Arial"/>
                <w:sz w:val="20"/>
              </w:rPr>
              <w:t>s</w:t>
            </w:r>
            <w:r w:rsidRPr="00F52AB4">
              <w:rPr>
                <w:rFonts w:cs="Arial"/>
                <w:sz w:val="20"/>
              </w:rPr>
              <w:t xml:space="preserve"> </w:t>
            </w:r>
            <w:r w:rsidR="00024143" w:rsidRPr="00F52AB4">
              <w:rPr>
                <w:rFonts w:cs="Arial"/>
                <w:sz w:val="20"/>
              </w:rPr>
              <w:t xml:space="preserve">in </w:t>
            </w:r>
            <w:r w:rsidRPr="00F52AB4">
              <w:rPr>
                <w:rFonts w:cs="Arial"/>
                <w:sz w:val="20"/>
              </w:rPr>
              <w:t>exams.</w:t>
            </w:r>
          </w:p>
        </w:tc>
      </w:tr>
      <w:tr w:rsidR="00580820" w:rsidRPr="00A97BCE" w14:paraId="19EF63AC" w14:textId="77777777" w:rsidTr="00A97BCE">
        <w:trPr>
          <w:trHeight w:val="283"/>
        </w:trPr>
        <w:tc>
          <w:tcPr>
            <w:tcW w:w="10456" w:type="dxa"/>
          </w:tcPr>
          <w:p w14:paraId="05FB6F74" w14:textId="77777777" w:rsidR="00580820" w:rsidRPr="00A97BCE" w:rsidRDefault="00A97BCE" w:rsidP="00320FA2">
            <w:pPr>
              <w:spacing w:before="240"/>
              <w:rPr>
                <w:rFonts w:cs="Arial"/>
                <w:b/>
                <w:bCs/>
                <w:sz w:val="20"/>
              </w:rPr>
            </w:pPr>
            <w:r w:rsidRPr="00A97BCE">
              <w:rPr>
                <w:rFonts w:cs="Arial"/>
                <w:b/>
                <w:bCs/>
                <w:sz w:val="20"/>
              </w:rPr>
              <w:t xml:space="preserve">Session 6 - </w:t>
            </w:r>
            <w:r w:rsidRPr="00A97BCE">
              <w:rPr>
                <w:rFonts w:cs="Arial"/>
                <w:b/>
                <w:bCs/>
                <w:i/>
                <w:sz w:val="20"/>
              </w:rPr>
              <w:t>Reflective writing</w:t>
            </w:r>
          </w:p>
        </w:tc>
      </w:tr>
    </w:tbl>
    <w:p w14:paraId="587EB189" w14:textId="17E1E605" w:rsidR="0055579A" w:rsidRDefault="00A51366" w:rsidP="0055579A">
      <w:pPr>
        <w:rPr>
          <w:rFonts w:cs="Arial"/>
          <w:b/>
          <w:bCs/>
          <w:sz w:val="20"/>
        </w:rPr>
      </w:pPr>
      <w:r w:rsidRPr="00A51366">
        <w:rPr>
          <w:rFonts w:cs="Arial"/>
          <w:b/>
          <w:sz w:val="20"/>
        </w:rPr>
        <w:t xml:space="preserve"> </w:t>
      </w:r>
      <w:r w:rsidR="0055579A" w:rsidRPr="0055579A">
        <w:rPr>
          <w:rFonts w:cs="Arial"/>
          <w:b/>
          <w:bCs/>
          <w:sz w:val="18"/>
          <w:szCs w:val="18"/>
        </w:rPr>
        <w:t xml:space="preserve">Tuesday </w:t>
      </w:r>
      <w:r w:rsidR="0055579A">
        <w:rPr>
          <w:rFonts w:cs="Arial"/>
          <w:b/>
          <w:bCs/>
          <w:sz w:val="18"/>
          <w:szCs w:val="18"/>
        </w:rPr>
        <w:t>17</w:t>
      </w:r>
      <w:r w:rsidR="0055579A" w:rsidRPr="0055579A">
        <w:rPr>
          <w:rFonts w:cs="Arial"/>
          <w:b/>
          <w:bCs/>
          <w:sz w:val="18"/>
          <w:szCs w:val="18"/>
          <w:vertAlign w:val="superscript"/>
        </w:rPr>
        <w:t>th</w:t>
      </w:r>
      <w:r w:rsidR="0055579A">
        <w:rPr>
          <w:rFonts w:cs="Arial"/>
          <w:b/>
          <w:bCs/>
          <w:sz w:val="18"/>
          <w:szCs w:val="18"/>
        </w:rPr>
        <w:t xml:space="preserve"> March</w:t>
      </w:r>
      <w:r w:rsidR="0055579A" w:rsidRPr="0055579A">
        <w:rPr>
          <w:rFonts w:cs="Arial"/>
          <w:b/>
          <w:bCs/>
          <w:sz w:val="18"/>
          <w:szCs w:val="18"/>
        </w:rPr>
        <w:t xml:space="preserve"> 12.30-2.00pm (Arundel 10212A) Wednesday </w:t>
      </w:r>
      <w:r w:rsidR="005C337B">
        <w:rPr>
          <w:rFonts w:cs="Arial"/>
          <w:b/>
          <w:bCs/>
          <w:sz w:val="18"/>
          <w:szCs w:val="18"/>
        </w:rPr>
        <w:t>18</w:t>
      </w:r>
      <w:r w:rsidR="005C337B" w:rsidRPr="005C337B">
        <w:rPr>
          <w:rFonts w:cs="Arial"/>
          <w:b/>
          <w:bCs/>
          <w:sz w:val="18"/>
          <w:szCs w:val="18"/>
          <w:vertAlign w:val="superscript"/>
        </w:rPr>
        <w:t>th</w:t>
      </w:r>
      <w:r w:rsidR="005C337B">
        <w:rPr>
          <w:rFonts w:cs="Arial"/>
          <w:b/>
          <w:bCs/>
          <w:sz w:val="18"/>
          <w:szCs w:val="18"/>
        </w:rPr>
        <w:t xml:space="preserve"> March</w:t>
      </w:r>
      <w:r w:rsidR="0055579A" w:rsidRPr="0055579A">
        <w:rPr>
          <w:rFonts w:cs="Arial"/>
          <w:b/>
          <w:bCs/>
          <w:sz w:val="18"/>
          <w:szCs w:val="18"/>
        </w:rPr>
        <w:t xml:space="preserve"> </w:t>
      </w:r>
      <w:r w:rsidR="00056EC9">
        <w:rPr>
          <w:rFonts w:cs="Arial"/>
          <w:b/>
          <w:bCs/>
          <w:sz w:val="20"/>
        </w:rPr>
        <w:t>12.00-1.30pm</w:t>
      </w:r>
      <w:r w:rsidR="00056EC9" w:rsidRPr="00F52AB4">
        <w:rPr>
          <w:rFonts w:cs="Arial"/>
          <w:b/>
          <w:bCs/>
          <w:sz w:val="20"/>
        </w:rPr>
        <w:t xml:space="preserve"> </w:t>
      </w:r>
      <w:r w:rsidR="0055579A" w:rsidRPr="0055579A">
        <w:rPr>
          <w:rFonts w:cs="Arial"/>
          <w:b/>
          <w:bCs/>
          <w:sz w:val="18"/>
          <w:szCs w:val="18"/>
        </w:rPr>
        <w:t>(Arundel10212A</w:t>
      </w:r>
      <w:r w:rsidR="0055579A">
        <w:rPr>
          <w:rFonts w:cs="Arial"/>
          <w:b/>
          <w:bCs/>
          <w:sz w:val="20"/>
        </w:rPr>
        <w:t>)</w:t>
      </w:r>
      <w:r w:rsidR="0055579A" w:rsidRPr="00F52AB4">
        <w:rPr>
          <w:rFonts w:cs="Arial"/>
          <w:b/>
          <w:bCs/>
          <w:sz w:val="20"/>
        </w:rPr>
        <w:t xml:space="preserve">                                       </w:t>
      </w:r>
    </w:p>
    <w:p w14:paraId="28C50A26" w14:textId="6B5815B4" w:rsidR="00A51366" w:rsidRDefault="00913D6E">
      <w:pPr>
        <w:rPr>
          <w:rFonts w:cs="Arial"/>
          <w:sz w:val="20"/>
        </w:rPr>
      </w:pPr>
      <w:r>
        <w:rPr>
          <w:rFonts w:cs="Arial"/>
          <w:sz w:val="20"/>
        </w:rPr>
        <w:t>This session will look at how to write reflections - an assignment that is becoming more common in many departments at SHU.</w:t>
      </w:r>
    </w:p>
    <w:p w14:paraId="2D457B0D" w14:textId="5D8E617C" w:rsidR="005607AF" w:rsidRDefault="005607AF">
      <w:pPr>
        <w:rPr>
          <w:rFonts w:cs="Arial"/>
          <w:sz w:val="20"/>
        </w:rPr>
      </w:pPr>
    </w:p>
    <w:p w14:paraId="3A3EC1FE" w14:textId="14A4EEFD" w:rsidR="005607AF" w:rsidRDefault="005607AF">
      <w:pPr>
        <w:rPr>
          <w:rFonts w:cs="Arial"/>
          <w:sz w:val="20"/>
        </w:rPr>
      </w:pPr>
    </w:p>
    <w:p w14:paraId="16711EDA" w14:textId="0CB95ADA" w:rsidR="005607AF" w:rsidRDefault="005607AF">
      <w:pPr>
        <w:rPr>
          <w:rFonts w:cs="Arial"/>
          <w:sz w:val="20"/>
        </w:rPr>
      </w:pPr>
    </w:p>
    <w:p w14:paraId="3DDF25E0" w14:textId="34BCE38F" w:rsidR="005607AF" w:rsidRDefault="005607AF">
      <w:pPr>
        <w:rPr>
          <w:rFonts w:cs="Arial"/>
          <w:sz w:val="20"/>
        </w:rPr>
      </w:pPr>
    </w:p>
    <w:p w14:paraId="4D72AEFA" w14:textId="43AF9858" w:rsidR="005607AF" w:rsidRDefault="005607AF">
      <w:pPr>
        <w:rPr>
          <w:rFonts w:cs="Arial"/>
          <w:sz w:val="20"/>
        </w:rPr>
      </w:pPr>
    </w:p>
    <w:p w14:paraId="4274348C" w14:textId="7F10AAC2" w:rsidR="005607AF" w:rsidRDefault="005607AF">
      <w:pPr>
        <w:rPr>
          <w:rFonts w:cs="Arial"/>
          <w:sz w:val="20"/>
        </w:rPr>
      </w:pPr>
    </w:p>
    <w:p w14:paraId="3D73D4C1" w14:textId="1FB5C8C1" w:rsidR="005607AF" w:rsidRDefault="005607AF">
      <w:pPr>
        <w:rPr>
          <w:rFonts w:cs="Arial"/>
          <w:sz w:val="20"/>
        </w:rPr>
      </w:pPr>
    </w:p>
    <w:p w14:paraId="1BE36962" w14:textId="7F33B902" w:rsidR="005607AF" w:rsidRPr="00913D6E" w:rsidRDefault="005607AF">
      <w:pPr>
        <w:rPr>
          <w:rFonts w:cs="Arial"/>
          <w:sz w:val="20"/>
        </w:rPr>
      </w:pPr>
      <w:r>
        <w:rPr>
          <w:rFonts w:cs="Arial"/>
          <w:sz w:val="20"/>
        </w:rPr>
        <w:t>Final Version: 8.01.20</w:t>
      </w:r>
    </w:p>
    <w:sectPr w:rsidR="005607AF" w:rsidRPr="00913D6E" w:rsidSect="002E2F70">
      <w:pgSz w:w="11906" w:h="16838"/>
      <w:pgMar w:top="1588"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4D"/>
    <w:rsid w:val="00010ACF"/>
    <w:rsid w:val="000203DE"/>
    <w:rsid w:val="000234E7"/>
    <w:rsid w:val="00024143"/>
    <w:rsid w:val="000330DE"/>
    <w:rsid w:val="0005037B"/>
    <w:rsid w:val="00056EC9"/>
    <w:rsid w:val="00085081"/>
    <w:rsid w:val="00091191"/>
    <w:rsid w:val="000A2D43"/>
    <w:rsid w:val="000A41E6"/>
    <w:rsid w:val="000B6FB6"/>
    <w:rsid w:val="000C0573"/>
    <w:rsid w:val="000C14FE"/>
    <w:rsid w:val="000C1A9D"/>
    <w:rsid w:val="000C20CB"/>
    <w:rsid w:val="000C2AF8"/>
    <w:rsid w:val="000C6E1B"/>
    <w:rsid w:val="000D18EF"/>
    <w:rsid w:val="000D76BF"/>
    <w:rsid w:val="000E0BD1"/>
    <w:rsid w:val="000E1D69"/>
    <w:rsid w:val="000E708A"/>
    <w:rsid w:val="00111C51"/>
    <w:rsid w:val="00116493"/>
    <w:rsid w:val="001235EC"/>
    <w:rsid w:val="00125001"/>
    <w:rsid w:val="0014393A"/>
    <w:rsid w:val="00144957"/>
    <w:rsid w:val="00161C68"/>
    <w:rsid w:val="00163697"/>
    <w:rsid w:val="00172075"/>
    <w:rsid w:val="0017258E"/>
    <w:rsid w:val="001747B3"/>
    <w:rsid w:val="0019710C"/>
    <w:rsid w:val="001C1282"/>
    <w:rsid w:val="001C2889"/>
    <w:rsid w:val="001E309A"/>
    <w:rsid w:val="0020247A"/>
    <w:rsid w:val="00211EA8"/>
    <w:rsid w:val="00224D41"/>
    <w:rsid w:val="00244028"/>
    <w:rsid w:val="002471F7"/>
    <w:rsid w:val="00253BED"/>
    <w:rsid w:val="002623FB"/>
    <w:rsid w:val="00270BBD"/>
    <w:rsid w:val="00280314"/>
    <w:rsid w:val="00282453"/>
    <w:rsid w:val="0028691E"/>
    <w:rsid w:val="002A47A1"/>
    <w:rsid w:val="002B0DA3"/>
    <w:rsid w:val="002B1021"/>
    <w:rsid w:val="002B1E30"/>
    <w:rsid w:val="002B3ABE"/>
    <w:rsid w:val="002B3E0B"/>
    <w:rsid w:val="002C0937"/>
    <w:rsid w:val="002C0A57"/>
    <w:rsid w:val="002C26AE"/>
    <w:rsid w:val="002E2F70"/>
    <w:rsid w:val="002F0EE2"/>
    <w:rsid w:val="002F698D"/>
    <w:rsid w:val="0032086D"/>
    <w:rsid w:val="00324E9B"/>
    <w:rsid w:val="003267D4"/>
    <w:rsid w:val="00331830"/>
    <w:rsid w:val="0034191C"/>
    <w:rsid w:val="00356948"/>
    <w:rsid w:val="0036354E"/>
    <w:rsid w:val="00393FF4"/>
    <w:rsid w:val="00395931"/>
    <w:rsid w:val="003976CF"/>
    <w:rsid w:val="003A52FF"/>
    <w:rsid w:val="003A7156"/>
    <w:rsid w:val="003C0300"/>
    <w:rsid w:val="003F7C10"/>
    <w:rsid w:val="0043279A"/>
    <w:rsid w:val="00462564"/>
    <w:rsid w:val="0046661A"/>
    <w:rsid w:val="0047143C"/>
    <w:rsid w:val="004720F1"/>
    <w:rsid w:val="00481968"/>
    <w:rsid w:val="00487E0B"/>
    <w:rsid w:val="00496559"/>
    <w:rsid w:val="004A5FAF"/>
    <w:rsid w:val="004B78ED"/>
    <w:rsid w:val="004C7E39"/>
    <w:rsid w:val="004D07B0"/>
    <w:rsid w:val="004D4D50"/>
    <w:rsid w:val="004D7742"/>
    <w:rsid w:val="004F471B"/>
    <w:rsid w:val="00521D8F"/>
    <w:rsid w:val="00542021"/>
    <w:rsid w:val="005506A0"/>
    <w:rsid w:val="0055579A"/>
    <w:rsid w:val="005607AF"/>
    <w:rsid w:val="00580820"/>
    <w:rsid w:val="00582561"/>
    <w:rsid w:val="005A01F0"/>
    <w:rsid w:val="005C337B"/>
    <w:rsid w:val="005D128D"/>
    <w:rsid w:val="005D467C"/>
    <w:rsid w:val="006205B2"/>
    <w:rsid w:val="00621F4F"/>
    <w:rsid w:val="00637640"/>
    <w:rsid w:val="00640F99"/>
    <w:rsid w:val="0066497B"/>
    <w:rsid w:val="006854D9"/>
    <w:rsid w:val="006A3510"/>
    <w:rsid w:val="006A77D7"/>
    <w:rsid w:val="006C177F"/>
    <w:rsid w:val="006C5849"/>
    <w:rsid w:val="006D2806"/>
    <w:rsid w:val="00723CE7"/>
    <w:rsid w:val="00732739"/>
    <w:rsid w:val="00746AFD"/>
    <w:rsid w:val="00747593"/>
    <w:rsid w:val="0075661E"/>
    <w:rsid w:val="0076548A"/>
    <w:rsid w:val="0076606E"/>
    <w:rsid w:val="00784965"/>
    <w:rsid w:val="00794117"/>
    <w:rsid w:val="007948B5"/>
    <w:rsid w:val="00796514"/>
    <w:rsid w:val="007A2173"/>
    <w:rsid w:val="007A4867"/>
    <w:rsid w:val="007C2664"/>
    <w:rsid w:val="007C34C3"/>
    <w:rsid w:val="007E2041"/>
    <w:rsid w:val="007F0B03"/>
    <w:rsid w:val="00811599"/>
    <w:rsid w:val="00823634"/>
    <w:rsid w:val="00832255"/>
    <w:rsid w:val="0083591A"/>
    <w:rsid w:val="00846B8B"/>
    <w:rsid w:val="00851105"/>
    <w:rsid w:val="008647D3"/>
    <w:rsid w:val="0087282E"/>
    <w:rsid w:val="00875678"/>
    <w:rsid w:val="00895DE1"/>
    <w:rsid w:val="008A3405"/>
    <w:rsid w:val="008B2814"/>
    <w:rsid w:val="008B32FC"/>
    <w:rsid w:val="008C68EC"/>
    <w:rsid w:val="008D2B79"/>
    <w:rsid w:val="008E382A"/>
    <w:rsid w:val="008F42AE"/>
    <w:rsid w:val="00913D6E"/>
    <w:rsid w:val="0094586F"/>
    <w:rsid w:val="00951C07"/>
    <w:rsid w:val="00957A72"/>
    <w:rsid w:val="0097094F"/>
    <w:rsid w:val="00970C2E"/>
    <w:rsid w:val="00984646"/>
    <w:rsid w:val="009865A0"/>
    <w:rsid w:val="00994139"/>
    <w:rsid w:val="0099595B"/>
    <w:rsid w:val="009A0DB0"/>
    <w:rsid w:val="009D0D7D"/>
    <w:rsid w:val="009D1DD7"/>
    <w:rsid w:val="009D295C"/>
    <w:rsid w:val="009F0FD4"/>
    <w:rsid w:val="00A205F6"/>
    <w:rsid w:val="00A25AEF"/>
    <w:rsid w:val="00A40350"/>
    <w:rsid w:val="00A51366"/>
    <w:rsid w:val="00A6697B"/>
    <w:rsid w:val="00A678A8"/>
    <w:rsid w:val="00A822D1"/>
    <w:rsid w:val="00A97BCE"/>
    <w:rsid w:val="00AB19FF"/>
    <w:rsid w:val="00AB33AE"/>
    <w:rsid w:val="00AC25EB"/>
    <w:rsid w:val="00AE7ADA"/>
    <w:rsid w:val="00B042B7"/>
    <w:rsid w:val="00B1250C"/>
    <w:rsid w:val="00B23652"/>
    <w:rsid w:val="00B437F0"/>
    <w:rsid w:val="00B46C2E"/>
    <w:rsid w:val="00B52A4D"/>
    <w:rsid w:val="00B62739"/>
    <w:rsid w:val="00B665FE"/>
    <w:rsid w:val="00B6746A"/>
    <w:rsid w:val="00B70255"/>
    <w:rsid w:val="00B741C7"/>
    <w:rsid w:val="00B77A5C"/>
    <w:rsid w:val="00B84E88"/>
    <w:rsid w:val="00BA2DB1"/>
    <w:rsid w:val="00BC06B3"/>
    <w:rsid w:val="00BC3D68"/>
    <w:rsid w:val="00BD5EC8"/>
    <w:rsid w:val="00BE68B2"/>
    <w:rsid w:val="00BF0386"/>
    <w:rsid w:val="00C02A52"/>
    <w:rsid w:val="00C11886"/>
    <w:rsid w:val="00C33FC6"/>
    <w:rsid w:val="00C47E44"/>
    <w:rsid w:val="00C57452"/>
    <w:rsid w:val="00C76B33"/>
    <w:rsid w:val="00C81A6B"/>
    <w:rsid w:val="00C91D3F"/>
    <w:rsid w:val="00C96F35"/>
    <w:rsid w:val="00CA2E79"/>
    <w:rsid w:val="00CB2F5F"/>
    <w:rsid w:val="00CB5BF3"/>
    <w:rsid w:val="00CC5B21"/>
    <w:rsid w:val="00CC712E"/>
    <w:rsid w:val="00CD5246"/>
    <w:rsid w:val="00CE7CA5"/>
    <w:rsid w:val="00CF77BB"/>
    <w:rsid w:val="00D0294D"/>
    <w:rsid w:val="00D10531"/>
    <w:rsid w:val="00D106E0"/>
    <w:rsid w:val="00D17F4C"/>
    <w:rsid w:val="00D20B3E"/>
    <w:rsid w:val="00D24AE4"/>
    <w:rsid w:val="00D25544"/>
    <w:rsid w:val="00D26E11"/>
    <w:rsid w:val="00D33BF6"/>
    <w:rsid w:val="00D44454"/>
    <w:rsid w:val="00D475EA"/>
    <w:rsid w:val="00D51C77"/>
    <w:rsid w:val="00D55B1E"/>
    <w:rsid w:val="00D75718"/>
    <w:rsid w:val="00D820F9"/>
    <w:rsid w:val="00D8242A"/>
    <w:rsid w:val="00D85AE0"/>
    <w:rsid w:val="00D905E6"/>
    <w:rsid w:val="00DB0377"/>
    <w:rsid w:val="00DB340C"/>
    <w:rsid w:val="00DB6A5F"/>
    <w:rsid w:val="00DD24ED"/>
    <w:rsid w:val="00E13F8F"/>
    <w:rsid w:val="00E1458E"/>
    <w:rsid w:val="00E21D51"/>
    <w:rsid w:val="00E428E6"/>
    <w:rsid w:val="00E453EA"/>
    <w:rsid w:val="00E573BD"/>
    <w:rsid w:val="00E60D7E"/>
    <w:rsid w:val="00E659DF"/>
    <w:rsid w:val="00E75B33"/>
    <w:rsid w:val="00E764FF"/>
    <w:rsid w:val="00E865E3"/>
    <w:rsid w:val="00EA0A7D"/>
    <w:rsid w:val="00EB5F23"/>
    <w:rsid w:val="00EE1743"/>
    <w:rsid w:val="00EE4E5C"/>
    <w:rsid w:val="00F0745E"/>
    <w:rsid w:val="00F3522F"/>
    <w:rsid w:val="00F52AB4"/>
    <w:rsid w:val="00F5462F"/>
    <w:rsid w:val="00F61F94"/>
    <w:rsid w:val="00F6451D"/>
    <w:rsid w:val="00F74B7F"/>
    <w:rsid w:val="00F850E9"/>
    <w:rsid w:val="00F91561"/>
    <w:rsid w:val="00F94D94"/>
    <w:rsid w:val="00FA09F9"/>
    <w:rsid w:val="00FD40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D"/>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A4D"/>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52A4D"/>
    <w:rPr>
      <w:color w:val="0000FF"/>
      <w:u w:val="single"/>
    </w:rPr>
  </w:style>
  <w:style w:type="character" w:styleId="Strong">
    <w:name w:val="Strong"/>
    <w:basedOn w:val="DefaultParagraphFont"/>
    <w:uiPriority w:val="22"/>
    <w:qFormat/>
    <w:rsid w:val="00542021"/>
    <w:rPr>
      <w:b/>
      <w:bCs/>
    </w:rPr>
  </w:style>
  <w:style w:type="paragraph" w:styleId="NormalWeb">
    <w:name w:val="Normal (Web)"/>
    <w:basedOn w:val="Normal"/>
    <w:uiPriority w:val="99"/>
    <w:unhideWhenUsed/>
    <w:rsid w:val="00542021"/>
    <w:pPr>
      <w:spacing w:before="100" w:beforeAutospacing="1" w:after="390"/>
    </w:pPr>
    <w:rPr>
      <w:rFonts w:ascii="Times New Roman" w:hAnsi="Times New Roman"/>
      <w:sz w:val="24"/>
      <w:szCs w:val="24"/>
      <w:lang w:eastAsia="ja-JP"/>
    </w:rPr>
  </w:style>
  <w:style w:type="paragraph" w:styleId="Title">
    <w:name w:val="Title"/>
    <w:basedOn w:val="Normal"/>
    <w:next w:val="Normal"/>
    <w:link w:val="TitleChar"/>
    <w:uiPriority w:val="10"/>
    <w:qFormat/>
    <w:rsid w:val="005420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54202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444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54D9"/>
    <w:rPr>
      <w:rFonts w:ascii="Tahoma" w:hAnsi="Tahoma" w:cs="Tahoma"/>
      <w:sz w:val="16"/>
      <w:szCs w:val="16"/>
    </w:rPr>
  </w:style>
  <w:style w:type="character" w:customStyle="1" w:styleId="BalloonTextChar">
    <w:name w:val="Balloon Text Char"/>
    <w:basedOn w:val="DefaultParagraphFont"/>
    <w:link w:val="BalloonText"/>
    <w:uiPriority w:val="99"/>
    <w:semiHidden/>
    <w:rsid w:val="006854D9"/>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F5462F"/>
    <w:rPr>
      <w:color w:val="800080" w:themeColor="followedHyperlink"/>
      <w:u w:val="single"/>
    </w:rPr>
  </w:style>
  <w:style w:type="character" w:customStyle="1" w:styleId="UnresolvedMention">
    <w:name w:val="Unresolved Mention"/>
    <w:basedOn w:val="DefaultParagraphFont"/>
    <w:uiPriority w:val="99"/>
    <w:semiHidden/>
    <w:unhideWhenUsed/>
    <w:rsid w:val="0083591A"/>
    <w:rPr>
      <w:color w:val="605E5C"/>
      <w:shd w:val="clear" w:color="auto" w:fill="E1DFDD"/>
    </w:rPr>
  </w:style>
  <w:style w:type="paragraph" w:styleId="ListParagraph">
    <w:name w:val="List Paragraph"/>
    <w:basedOn w:val="Normal"/>
    <w:uiPriority w:val="34"/>
    <w:qFormat/>
    <w:rsid w:val="00466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D"/>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A4D"/>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52A4D"/>
    <w:rPr>
      <w:color w:val="0000FF"/>
      <w:u w:val="single"/>
    </w:rPr>
  </w:style>
  <w:style w:type="character" w:styleId="Strong">
    <w:name w:val="Strong"/>
    <w:basedOn w:val="DefaultParagraphFont"/>
    <w:uiPriority w:val="22"/>
    <w:qFormat/>
    <w:rsid w:val="00542021"/>
    <w:rPr>
      <w:b/>
      <w:bCs/>
    </w:rPr>
  </w:style>
  <w:style w:type="paragraph" w:styleId="NormalWeb">
    <w:name w:val="Normal (Web)"/>
    <w:basedOn w:val="Normal"/>
    <w:uiPriority w:val="99"/>
    <w:unhideWhenUsed/>
    <w:rsid w:val="00542021"/>
    <w:pPr>
      <w:spacing w:before="100" w:beforeAutospacing="1" w:after="390"/>
    </w:pPr>
    <w:rPr>
      <w:rFonts w:ascii="Times New Roman" w:hAnsi="Times New Roman"/>
      <w:sz w:val="24"/>
      <w:szCs w:val="24"/>
      <w:lang w:eastAsia="ja-JP"/>
    </w:rPr>
  </w:style>
  <w:style w:type="paragraph" w:styleId="Title">
    <w:name w:val="Title"/>
    <w:basedOn w:val="Normal"/>
    <w:next w:val="Normal"/>
    <w:link w:val="TitleChar"/>
    <w:uiPriority w:val="10"/>
    <w:qFormat/>
    <w:rsid w:val="005420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54202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444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54D9"/>
    <w:rPr>
      <w:rFonts w:ascii="Tahoma" w:hAnsi="Tahoma" w:cs="Tahoma"/>
      <w:sz w:val="16"/>
      <w:szCs w:val="16"/>
    </w:rPr>
  </w:style>
  <w:style w:type="character" w:customStyle="1" w:styleId="BalloonTextChar">
    <w:name w:val="Balloon Text Char"/>
    <w:basedOn w:val="DefaultParagraphFont"/>
    <w:link w:val="BalloonText"/>
    <w:uiPriority w:val="99"/>
    <w:semiHidden/>
    <w:rsid w:val="006854D9"/>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F5462F"/>
    <w:rPr>
      <w:color w:val="800080" w:themeColor="followedHyperlink"/>
      <w:u w:val="single"/>
    </w:rPr>
  </w:style>
  <w:style w:type="character" w:customStyle="1" w:styleId="UnresolvedMention">
    <w:name w:val="Unresolved Mention"/>
    <w:basedOn w:val="DefaultParagraphFont"/>
    <w:uiPriority w:val="99"/>
    <w:semiHidden/>
    <w:unhideWhenUsed/>
    <w:rsid w:val="0083591A"/>
    <w:rPr>
      <w:color w:val="605E5C"/>
      <w:shd w:val="clear" w:color="auto" w:fill="E1DFDD"/>
    </w:rPr>
  </w:style>
  <w:style w:type="paragraph" w:styleId="ListParagraph">
    <w:name w:val="List Paragraph"/>
    <w:basedOn w:val="Normal"/>
    <w:uiPriority w:val="34"/>
    <w:qFormat/>
    <w:rsid w:val="0046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7506">
      <w:bodyDiv w:val="1"/>
      <w:marLeft w:val="0"/>
      <w:marRight w:val="0"/>
      <w:marTop w:val="0"/>
      <w:marBottom w:val="0"/>
      <w:divBdr>
        <w:top w:val="none" w:sz="0" w:space="0" w:color="auto"/>
        <w:left w:val="none" w:sz="0" w:space="0" w:color="auto"/>
        <w:bottom w:val="none" w:sz="0" w:space="0" w:color="auto"/>
        <w:right w:val="none" w:sz="0" w:space="0" w:color="auto"/>
      </w:divBdr>
    </w:div>
    <w:div w:id="207379691">
      <w:bodyDiv w:val="1"/>
      <w:marLeft w:val="0"/>
      <w:marRight w:val="0"/>
      <w:marTop w:val="0"/>
      <w:marBottom w:val="0"/>
      <w:divBdr>
        <w:top w:val="none" w:sz="0" w:space="0" w:color="auto"/>
        <w:left w:val="none" w:sz="0" w:space="0" w:color="auto"/>
        <w:bottom w:val="none" w:sz="0" w:space="0" w:color="auto"/>
        <w:right w:val="none" w:sz="0" w:space="0" w:color="auto"/>
      </w:divBdr>
    </w:div>
    <w:div w:id="278724838">
      <w:bodyDiv w:val="1"/>
      <w:marLeft w:val="0"/>
      <w:marRight w:val="0"/>
      <w:marTop w:val="0"/>
      <w:marBottom w:val="0"/>
      <w:divBdr>
        <w:top w:val="none" w:sz="0" w:space="0" w:color="auto"/>
        <w:left w:val="none" w:sz="0" w:space="0" w:color="auto"/>
        <w:bottom w:val="none" w:sz="0" w:space="0" w:color="auto"/>
        <w:right w:val="none" w:sz="0" w:space="0" w:color="auto"/>
      </w:divBdr>
    </w:div>
    <w:div w:id="491526909">
      <w:bodyDiv w:val="1"/>
      <w:marLeft w:val="0"/>
      <w:marRight w:val="0"/>
      <w:marTop w:val="0"/>
      <w:marBottom w:val="0"/>
      <w:divBdr>
        <w:top w:val="none" w:sz="0" w:space="0" w:color="auto"/>
        <w:left w:val="none" w:sz="0" w:space="0" w:color="auto"/>
        <w:bottom w:val="none" w:sz="0" w:space="0" w:color="auto"/>
        <w:right w:val="none" w:sz="0" w:space="0" w:color="auto"/>
      </w:divBdr>
    </w:div>
    <w:div w:id="8512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i@shu.ac.uk" TargetMode="External"/><Relationship Id="rId3" Type="http://schemas.microsoft.com/office/2007/relationships/stylesWithEffects" Target="stylesWithEffects.xml"/><Relationship Id="rId7" Type="http://schemas.openxmlformats.org/officeDocument/2006/relationships/hyperlink" Target="mailto:deci@shu.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CA3A-C721-4757-9443-1AD61C9F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Clifton</dc:creator>
  <cp:lastModifiedBy>Natalie Brownell</cp:lastModifiedBy>
  <cp:revision>2</cp:revision>
  <cp:lastPrinted>2020-01-06T15:52:00Z</cp:lastPrinted>
  <dcterms:created xsi:type="dcterms:W3CDTF">2020-01-10T14:53:00Z</dcterms:created>
  <dcterms:modified xsi:type="dcterms:W3CDTF">2020-01-10T14:53:00Z</dcterms:modified>
</cp:coreProperties>
</file>