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10" w:rsidRPr="00E05B10" w:rsidRDefault="00E05B10" w:rsidP="00676FD1">
      <w:pPr>
        <w:jc w:val="center"/>
        <w:rPr>
          <w:b/>
          <w:sz w:val="4"/>
        </w:rPr>
      </w:pPr>
    </w:p>
    <w:p w:rsidR="006E4474" w:rsidRDefault="00676FD1" w:rsidP="00A67E3C">
      <w:pPr>
        <w:pStyle w:val="Heading1"/>
        <w:rPr>
          <w:rFonts w:ascii="Arial" w:hAnsi="Arial" w:cs="Arial"/>
        </w:rPr>
      </w:pPr>
      <w:r w:rsidRPr="00A67E3C">
        <w:rPr>
          <w:rFonts w:ascii="Arial" w:hAnsi="Arial" w:cs="Arial"/>
        </w:rPr>
        <w:t>Academic Advising Update 2</w:t>
      </w:r>
      <w:r w:rsidRPr="00A67E3C">
        <w:rPr>
          <w:rFonts w:ascii="Arial" w:hAnsi="Arial" w:cs="Arial"/>
          <w:vertAlign w:val="superscript"/>
        </w:rPr>
        <w:t>nd</w:t>
      </w:r>
      <w:r w:rsidRPr="00A67E3C">
        <w:rPr>
          <w:rFonts w:ascii="Arial" w:hAnsi="Arial" w:cs="Arial"/>
        </w:rPr>
        <w:t xml:space="preserve"> October 2020</w:t>
      </w:r>
    </w:p>
    <w:p w:rsidR="00A67E3C" w:rsidRPr="00A67E3C" w:rsidRDefault="00A67E3C" w:rsidP="00A67E3C">
      <w:pPr>
        <w:pStyle w:val="Heading2"/>
        <w:rPr>
          <w:rFonts w:ascii="Arial" w:hAnsi="Arial" w:cs="Arial"/>
          <w:sz w:val="24"/>
          <w:szCs w:val="24"/>
        </w:rPr>
      </w:pPr>
      <w:r w:rsidRPr="00A67E3C">
        <w:rPr>
          <w:u w:val="single"/>
        </w:rPr>
        <w:br/>
      </w:r>
      <w:r w:rsidR="00676FD1" w:rsidRPr="00A67E3C">
        <w:rPr>
          <w:rFonts w:ascii="Arial" w:hAnsi="Arial" w:cs="Arial"/>
          <w:sz w:val="24"/>
          <w:szCs w:val="24"/>
        </w:rPr>
        <w:t>Learning Analytics</w:t>
      </w:r>
    </w:p>
    <w:p w:rsidR="006226DB" w:rsidRPr="00A67E3C" w:rsidRDefault="006226DB" w:rsidP="00A67E3C">
      <w:r w:rsidRPr="00A67E3C">
        <w:t xml:space="preserve">Communications will be coming out shortly about Learning Analytics (LA) being made available in the near future. </w:t>
      </w:r>
      <w:r w:rsidR="00676FD1" w:rsidRPr="00A67E3C">
        <w:t xml:space="preserve"> </w:t>
      </w:r>
      <w:r w:rsidRPr="00A67E3C">
        <w:t xml:space="preserve">This is primarily based on requests from some areas to have access to the attendance monitoring function </w:t>
      </w:r>
      <w:r w:rsidR="00F278ED" w:rsidRPr="00A67E3C">
        <w:t xml:space="preserve">of the system </w:t>
      </w:r>
      <w:r w:rsidRPr="00A67E3C">
        <w:t xml:space="preserve">which </w:t>
      </w:r>
      <w:r w:rsidR="00F278ED" w:rsidRPr="00A67E3C">
        <w:t xml:space="preserve">Apprenticeship courses are using and </w:t>
      </w:r>
      <w:r w:rsidRPr="00A67E3C">
        <w:t xml:space="preserve">forms part of the Learning Analytics </w:t>
      </w:r>
      <w:r w:rsidR="00F278ED" w:rsidRPr="00A67E3C">
        <w:t>system</w:t>
      </w:r>
      <w:r w:rsidRPr="00A67E3C">
        <w:t xml:space="preserve">. </w:t>
      </w:r>
      <w:r w:rsidR="00F278ED" w:rsidRPr="00A67E3C">
        <w:t xml:space="preserve">Where a Department or Subject group want to use the Attendance Monitoring function training will be provided by the LA project team. </w:t>
      </w:r>
      <w:r w:rsidRPr="00A67E3C">
        <w:t>There is no expectation for staff to engage with the package at this stage unless they want to.</w:t>
      </w:r>
    </w:p>
    <w:p w:rsidR="00F278ED" w:rsidRPr="00F278ED" w:rsidRDefault="00F278ED" w:rsidP="00F278ED">
      <w:pPr>
        <w:pStyle w:val="ListParagraph"/>
        <w:rPr>
          <w:sz w:val="8"/>
        </w:rPr>
      </w:pPr>
    </w:p>
    <w:p w:rsidR="006226DB" w:rsidRPr="00FE2F6B" w:rsidRDefault="006226DB" w:rsidP="00972854">
      <w:pPr>
        <w:pStyle w:val="ListParagraph"/>
        <w:ind w:left="0"/>
        <w:rPr>
          <w:sz w:val="22"/>
        </w:rPr>
      </w:pPr>
      <w:r w:rsidRPr="00972854">
        <w:t xml:space="preserve">The overall purpose of </w:t>
      </w:r>
      <w:r w:rsidR="00676FD1" w:rsidRPr="00972854">
        <w:t>L</w:t>
      </w:r>
      <w:r w:rsidRPr="00972854">
        <w:t xml:space="preserve">earning </w:t>
      </w:r>
      <w:r w:rsidR="00676FD1" w:rsidRPr="00972854">
        <w:t>A</w:t>
      </w:r>
      <w:r w:rsidRPr="00972854">
        <w:t>nalytics from an Academic Adviser perspective will be</w:t>
      </w:r>
      <w:r w:rsidR="00676FD1" w:rsidRPr="00972854">
        <w:t xml:space="preserve"> to support </w:t>
      </w:r>
      <w:r w:rsidRPr="00972854">
        <w:t xml:space="preserve">the </w:t>
      </w:r>
      <w:r w:rsidR="00676FD1" w:rsidRPr="00972854">
        <w:t xml:space="preserve">conversations </w:t>
      </w:r>
      <w:r w:rsidRPr="00972854">
        <w:t xml:space="preserve">they are having </w:t>
      </w:r>
      <w:r w:rsidR="00676FD1" w:rsidRPr="00972854">
        <w:t xml:space="preserve">with </w:t>
      </w:r>
      <w:r w:rsidRPr="00972854">
        <w:t xml:space="preserve">their </w:t>
      </w:r>
      <w:r w:rsidR="00676FD1" w:rsidRPr="00972854">
        <w:t xml:space="preserve">students </w:t>
      </w:r>
      <w:r w:rsidRPr="00972854">
        <w:t>as part of your planned AA model</w:t>
      </w:r>
      <w:r w:rsidR="00676FD1" w:rsidRPr="00972854">
        <w:t>.</w:t>
      </w:r>
      <w:r w:rsidRPr="00972854">
        <w:t xml:space="preserve">  There is no requirement or expectation for Academic Advisers to proactively and regularly track their student's engagement; it's a tool to support our role more generally. It will also provide the GDPR secure note taking function for Academic Advisers and underpin the Engagement monitoring that the Student Support Adviser team will be undertaking.</w:t>
      </w:r>
      <w:r w:rsidR="00676FD1" w:rsidRPr="00972854">
        <w:t xml:space="preserve"> </w:t>
      </w:r>
      <w:r w:rsidRPr="00FE2F6B">
        <w:rPr>
          <w:sz w:val="22"/>
        </w:rPr>
        <w:t xml:space="preserve"> </w:t>
      </w:r>
      <w:r w:rsidR="00972854">
        <w:rPr>
          <w:sz w:val="22"/>
        </w:rPr>
        <w:t xml:space="preserve">Visit the </w:t>
      </w:r>
      <w:hyperlink r:id="rId8" w:history="1">
        <w:r w:rsidRPr="009132AE">
          <w:rPr>
            <w:rStyle w:val="Hyperlink"/>
            <w:sz w:val="22"/>
          </w:rPr>
          <w:t>Learning Analytics</w:t>
        </w:r>
        <w:r w:rsidR="009132AE" w:rsidRPr="009132AE">
          <w:rPr>
            <w:rStyle w:val="Hyperlink"/>
            <w:sz w:val="22"/>
          </w:rPr>
          <w:t xml:space="preserve"> SharePoint site</w:t>
        </w:r>
      </w:hyperlink>
      <w:r w:rsidR="009132AE">
        <w:rPr>
          <w:sz w:val="22"/>
        </w:rPr>
        <w:t>.</w:t>
      </w:r>
      <w:r w:rsidRPr="00FE2F6B">
        <w:rPr>
          <w:sz w:val="22"/>
        </w:rPr>
        <w:t xml:space="preserve"> </w:t>
      </w:r>
    </w:p>
    <w:p w:rsidR="006226DB" w:rsidRPr="00F278ED" w:rsidRDefault="006226DB" w:rsidP="006226DB">
      <w:pPr>
        <w:pStyle w:val="ListParagraph"/>
        <w:rPr>
          <w:sz w:val="16"/>
        </w:rPr>
      </w:pPr>
    </w:p>
    <w:p w:rsidR="009132AE" w:rsidRPr="009132AE" w:rsidRDefault="00676FD1" w:rsidP="009132AE">
      <w:pPr>
        <w:pStyle w:val="Heading2"/>
        <w:rPr>
          <w:rFonts w:ascii="Arial" w:hAnsi="Arial" w:cs="Arial"/>
          <w:sz w:val="24"/>
          <w:szCs w:val="24"/>
        </w:rPr>
      </w:pPr>
      <w:r w:rsidRPr="009132AE">
        <w:rPr>
          <w:rFonts w:ascii="Arial" w:hAnsi="Arial" w:cs="Arial"/>
          <w:sz w:val="24"/>
          <w:szCs w:val="24"/>
        </w:rPr>
        <w:t xml:space="preserve">Students with </w:t>
      </w:r>
      <w:proofErr w:type="spellStart"/>
      <w:r w:rsidRPr="009132AE">
        <w:rPr>
          <w:rFonts w:ascii="Arial" w:hAnsi="Arial" w:cs="Arial"/>
          <w:sz w:val="24"/>
          <w:szCs w:val="24"/>
        </w:rPr>
        <w:t>Covid</w:t>
      </w:r>
      <w:proofErr w:type="spellEnd"/>
      <w:r w:rsidRPr="009132AE">
        <w:rPr>
          <w:rFonts w:ascii="Arial" w:hAnsi="Arial" w:cs="Arial"/>
          <w:sz w:val="24"/>
          <w:szCs w:val="24"/>
        </w:rPr>
        <w:t xml:space="preserve"> Symptoms</w:t>
      </w:r>
    </w:p>
    <w:p w:rsidR="006226DB" w:rsidRPr="009132AE" w:rsidRDefault="006226DB" w:rsidP="009132AE">
      <w:pPr>
        <w:spacing w:after="0"/>
      </w:pPr>
      <w:r w:rsidRPr="009132AE">
        <w:t xml:space="preserve">Students who are displaying symptoms, have tested positive or are isolating for another reason are asked to complete the </w:t>
      </w:r>
      <w:hyperlink r:id="rId9" w:history="1">
        <w:r w:rsidRPr="009132AE">
          <w:rPr>
            <w:rStyle w:val="Hyperlink"/>
          </w:rPr>
          <w:t>reporting form on MyHallam</w:t>
        </w:r>
      </w:hyperlink>
      <w:r w:rsidR="009132AE">
        <w:t>.</w:t>
      </w:r>
      <w:r w:rsidR="00F278ED" w:rsidRPr="009132AE">
        <w:t xml:space="preserve"> </w:t>
      </w:r>
      <w:r w:rsidRPr="009132AE">
        <w:t>Information for isolating students</w:t>
      </w:r>
      <w:r w:rsidR="00276B97" w:rsidRPr="009132AE">
        <w:t xml:space="preserve"> including a package of support c</w:t>
      </w:r>
      <w:r w:rsidRPr="009132AE">
        <w:t xml:space="preserve">an be found </w:t>
      </w:r>
      <w:r w:rsidR="009132AE">
        <w:t xml:space="preserve">on the </w:t>
      </w:r>
      <w:hyperlink r:id="rId10" w:history="1">
        <w:r w:rsidR="009132AE" w:rsidRPr="009132AE">
          <w:rPr>
            <w:rStyle w:val="Hyperlink"/>
          </w:rPr>
          <w:t>Keeping Safe On Campus guidance pages</w:t>
        </w:r>
        <w:r w:rsidR="009132AE">
          <w:rPr>
            <w:rStyle w:val="Hyperlink"/>
          </w:rPr>
          <w:t>.</w:t>
        </w:r>
        <w:r w:rsidRPr="009132AE">
          <w:rPr>
            <w:rStyle w:val="Hyperlink"/>
          </w:rPr>
          <w:t xml:space="preserve"> </w:t>
        </w:r>
      </w:hyperlink>
      <w:r w:rsidR="009132AE" w:rsidRPr="009132AE">
        <w:t xml:space="preserve"> </w:t>
      </w:r>
    </w:p>
    <w:p w:rsidR="00276B97" w:rsidRPr="00FE2F6B" w:rsidRDefault="00276B97" w:rsidP="006226DB">
      <w:pPr>
        <w:spacing w:after="0" w:line="240" w:lineRule="auto"/>
        <w:rPr>
          <w:sz w:val="22"/>
        </w:rPr>
      </w:pPr>
    </w:p>
    <w:p w:rsidR="009132AE" w:rsidRPr="009132AE" w:rsidRDefault="00676FD1" w:rsidP="009132AE">
      <w:pPr>
        <w:pStyle w:val="Heading2"/>
        <w:rPr>
          <w:rFonts w:ascii="Arial" w:hAnsi="Arial" w:cs="Arial"/>
          <w:sz w:val="24"/>
          <w:szCs w:val="24"/>
        </w:rPr>
      </w:pPr>
      <w:r w:rsidRPr="009132AE">
        <w:rPr>
          <w:rFonts w:ascii="Arial" w:hAnsi="Arial" w:cs="Arial"/>
          <w:sz w:val="24"/>
          <w:szCs w:val="24"/>
        </w:rPr>
        <w:t>S</w:t>
      </w:r>
      <w:r w:rsidR="00276B97" w:rsidRPr="009132AE">
        <w:rPr>
          <w:rFonts w:ascii="Arial" w:hAnsi="Arial" w:cs="Arial"/>
          <w:sz w:val="24"/>
          <w:szCs w:val="24"/>
        </w:rPr>
        <w:t xml:space="preserve">tudent </w:t>
      </w:r>
      <w:r w:rsidRPr="009132AE">
        <w:rPr>
          <w:rFonts w:ascii="Arial" w:hAnsi="Arial" w:cs="Arial"/>
          <w:sz w:val="24"/>
          <w:szCs w:val="24"/>
        </w:rPr>
        <w:t>S</w:t>
      </w:r>
      <w:r w:rsidR="00276B97" w:rsidRPr="009132AE">
        <w:rPr>
          <w:rFonts w:ascii="Arial" w:hAnsi="Arial" w:cs="Arial"/>
          <w:sz w:val="24"/>
          <w:szCs w:val="24"/>
        </w:rPr>
        <w:t xml:space="preserve">upport </w:t>
      </w:r>
      <w:r w:rsidRPr="009132AE">
        <w:rPr>
          <w:rFonts w:ascii="Arial" w:hAnsi="Arial" w:cs="Arial"/>
          <w:sz w:val="24"/>
          <w:szCs w:val="24"/>
        </w:rPr>
        <w:t>T</w:t>
      </w:r>
      <w:r w:rsidR="00276B97" w:rsidRPr="009132AE">
        <w:rPr>
          <w:rFonts w:ascii="Arial" w:hAnsi="Arial" w:cs="Arial"/>
          <w:sz w:val="24"/>
          <w:szCs w:val="24"/>
        </w:rPr>
        <w:t>riangle</w:t>
      </w:r>
      <w:r w:rsidR="009132AE">
        <w:rPr>
          <w:rFonts w:ascii="Arial" w:hAnsi="Arial" w:cs="Arial"/>
          <w:sz w:val="24"/>
          <w:szCs w:val="24"/>
        </w:rPr>
        <w:t xml:space="preserve"> (SST)</w:t>
      </w:r>
      <w:r w:rsidRPr="009132AE">
        <w:rPr>
          <w:rFonts w:ascii="Arial" w:hAnsi="Arial" w:cs="Arial"/>
          <w:sz w:val="24"/>
          <w:szCs w:val="24"/>
        </w:rPr>
        <w:t xml:space="preserve"> </w:t>
      </w:r>
      <w:r w:rsidR="00276B97" w:rsidRPr="009132AE">
        <w:rPr>
          <w:rFonts w:ascii="Arial" w:hAnsi="Arial" w:cs="Arial"/>
          <w:sz w:val="24"/>
          <w:szCs w:val="24"/>
        </w:rPr>
        <w:t xml:space="preserve">Intranet </w:t>
      </w:r>
      <w:r w:rsidRPr="009132AE">
        <w:rPr>
          <w:rFonts w:ascii="Arial" w:hAnsi="Arial" w:cs="Arial"/>
          <w:sz w:val="24"/>
          <w:szCs w:val="24"/>
        </w:rPr>
        <w:t>Page</w:t>
      </w:r>
    </w:p>
    <w:p w:rsidR="009132AE" w:rsidRDefault="00276B97" w:rsidP="009132AE">
      <w:pPr>
        <w:rPr>
          <w:sz w:val="22"/>
        </w:rPr>
      </w:pPr>
      <w:r w:rsidRPr="009132AE">
        <w:rPr>
          <w:sz w:val="22"/>
        </w:rPr>
        <w:t xml:space="preserve">The SST </w:t>
      </w:r>
      <w:r w:rsidR="009132AE">
        <w:rPr>
          <w:sz w:val="22"/>
        </w:rPr>
        <w:t xml:space="preserve">intranet </w:t>
      </w:r>
      <w:r w:rsidRPr="009132AE">
        <w:rPr>
          <w:sz w:val="22"/>
        </w:rPr>
        <w:t>page went live on Monday 21</w:t>
      </w:r>
      <w:r w:rsidRPr="009132AE">
        <w:rPr>
          <w:sz w:val="22"/>
          <w:vertAlign w:val="superscript"/>
        </w:rPr>
        <w:t>st</w:t>
      </w:r>
      <w:r w:rsidRPr="009132AE">
        <w:rPr>
          <w:sz w:val="22"/>
        </w:rPr>
        <w:t xml:space="preserve"> </w:t>
      </w:r>
      <w:r w:rsidR="00FE2F6B" w:rsidRPr="009132AE">
        <w:rPr>
          <w:sz w:val="22"/>
        </w:rPr>
        <w:t>September;</w:t>
      </w:r>
      <w:r w:rsidRPr="009132AE">
        <w:rPr>
          <w:sz w:val="22"/>
        </w:rPr>
        <w:t xml:space="preserve"> </w:t>
      </w:r>
      <w:r w:rsidR="00DF58CB" w:rsidRPr="009132AE">
        <w:rPr>
          <w:sz w:val="22"/>
        </w:rPr>
        <w:t>up to 12noon on Friday 2</w:t>
      </w:r>
      <w:r w:rsidR="00DF58CB" w:rsidRPr="009132AE">
        <w:rPr>
          <w:sz w:val="22"/>
          <w:vertAlign w:val="superscript"/>
        </w:rPr>
        <w:t>nd</w:t>
      </w:r>
      <w:r w:rsidR="00DF58CB" w:rsidRPr="009132AE">
        <w:rPr>
          <w:sz w:val="22"/>
        </w:rPr>
        <w:t xml:space="preserve"> October the site has been visited 2,717 times by 547 different users so we seem to be getting the message across that it's there and hopefully useful. </w:t>
      </w:r>
      <w:r w:rsidR="00DF58CB" w:rsidRPr="009132AE">
        <w:rPr>
          <w:b/>
          <w:sz w:val="22"/>
        </w:rPr>
        <w:t xml:space="preserve">If you haven't already done so please circulate the attached document </w:t>
      </w:r>
      <w:r w:rsidR="00DF58CB" w:rsidRPr="009132AE">
        <w:rPr>
          <w:sz w:val="22"/>
        </w:rPr>
        <w:t>which shows staff how to find the site and use the Electronic Referral form which is the preferred method of communication with S</w:t>
      </w:r>
      <w:r w:rsidR="009132AE">
        <w:rPr>
          <w:sz w:val="22"/>
        </w:rPr>
        <w:t xml:space="preserve">tudent </w:t>
      </w:r>
      <w:r w:rsidR="00DF58CB" w:rsidRPr="009132AE">
        <w:rPr>
          <w:sz w:val="22"/>
        </w:rPr>
        <w:t>S</w:t>
      </w:r>
      <w:r w:rsidR="009132AE">
        <w:rPr>
          <w:sz w:val="22"/>
        </w:rPr>
        <w:t xml:space="preserve">upport </w:t>
      </w:r>
      <w:r w:rsidR="00DF58CB" w:rsidRPr="009132AE">
        <w:rPr>
          <w:sz w:val="22"/>
        </w:rPr>
        <w:t>A</w:t>
      </w:r>
      <w:r w:rsidR="009132AE">
        <w:rPr>
          <w:sz w:val="22"/>
        </w:rPr>
        <w:t>dvisers (SSAs)</w:t>
      </w:r>
      <w:r w:rsidR="00DF58CB" w:rsidRPr="009132AE">
        <w:rPr>
          <w:sz w:val="22"/>
        </w:rPr>
        <w:t>.</w:t>
      </w:r>
      <w:r w:rsidR="00F278ED" w:rsidRPr="009132AE">
        <w:rPr>
          <w:sz w:val="22"/>
        </w:rPr>
        <w:t xml:space="preserve">  </w:t>
      </w:r>
    </w:p>
    <w:p w:rsidR="00FE2F6B" w:rsidRPr="009132AE" w:rsidRDefault="009132AE" w:rsidP="009132AE">
      <w:pPr>
        <w:rPr>
          <w:b/>
          <w:sz w:val="22"/>
        </w:rPr>
      </w:pPr>
      <w:r>
        <w:rPr>
          <w:sz w:val="22"/>
        </w:rPr>
        <w:t>If you have a</w:t>
      </w:r>
      <w:r w:rsidR="00FE2F6B" w:rsidRPr="009132AE">
        <w:rPr>
          <w:b/>
          <w:sz w:val="22"/>
        </w:rPr>
        <w:t xml:space="preserve">ny feedback on the </w:t>
      </w:r>
      <w:r>
        <w:rPr>
          <w:b/>
          <w:sz w:val="22"/>
        </w:rPr>
        <w:t>SST intranet site, please contact Melissa Jacobi direct. We are ke</w:t>
      </w:r>
      <w:r w:rsidR="00FE2F6B" w:rsidRPr="009132AE">
        <w:rPr>
          <w:b/>
          <w:sz w:val="22"/>
        </w:rPr>
        <w:t xml:space="preserve">en to ensure it meets the requirements of </w:t>
      </w:r>
      <w:r>
        <w:rPr>
          <w:b/>
          <w:sz w:val="22"/>
        </w:rPr>
        <w:t xml:space="preserve">our </w:t>
      </w:r>
      <w:r w:rsidR="00FE2F6B" w:rsidRPr="009132AE">
        <w:rPr>
          <w:b/>
          <w:sz w:val="22"/>
        </w:rPr>
        <w:t>Academic Advisers.</w:t>
      </w:r>
    </w:p>
    <w:p w:rsidR="00F278ED" w:rsidRPr="00F278ED" w:rsidRDefault="00F278ED" w:rsidP="00F278ED">
      <w:pPr>
        <w:pStyle w:val="ListParagraph"/>
        <w:rPr>
          <w:b/>
          <w:sz w:val="12"/>
        </w:rPr>
      </w:pPr>
    </w:p>
    <w:p w:rsidR="009132AE" w:rsidRPr="009132AE" w:rsidRDefault="00276B97" w:rsidP="009132AE">
      <w:pPr>
        <w:pStyle w:val="Heading2"/>
        <w:rPr>
          <w:rFonts w:ascii="Arial" w:hAnsi="Arial" w:cs="Arial"/>
          <w:sz w:val="24"/>
          <w:szCs w:val="24"/>
        </w:rPr>
      </w:pPr>
      <w:r w:rsidRPr="009132AE">
        <w:rPr>
          <w:rFonts w:ascii="Arial" w:hAnsi="Arial" w:cs="Arial"/>
          <w:sz w:val="24"/>
          <w:szCs w:val="24"/>
        </w:rPr>
        <w:t>Skills Centre Virtual Drop In's</w:t>
      </w:r>
    </w:p>
    <w:p w:rsidR="00276B97" w:rsidRPr="009132AE" w:rsidRDefault="00276B97" w:rsidP="009132AE">
      <w:pPr>
        <w:spacing w:after="0"/>
        <w:rPr>
          <w:sz w:val="22"/>
        </w:rPr>
      </w:pPr>
      <w:r w:rsidRPr="009132AE">
        <w:rPr>
          <w:sz w:val="22"/>
        </w:rPr>
        <w:t>The Skills Centre are now launching a Virtual Drop-in which will be held each week in Blackboard Collaborate</w:t>
      </w:r>
      <w:r w:rsidR="009132AE">
        <w:rPr>
          <w:sz w:val="22"/>
        </w:rPr>
        <w:t xml:space="preserve">: </w:t>
      </w:r>
      <w:r w:rsidRPr="009132AE">
        <w:rPr>
          <w:sz w:val="22"/>
        </w:rPr>
        <w:t>Wednesday</w:t>
      </w:r>
      <w:r w:rsidR="009132AE">
        <w:rPr>
          <w:sz w:val="22"/>
        </w:rPr>
        <w:t>'s</w:t>
      </w:r>
      <w:r w:rsidRPr="009132AE">
        <w:rPr>
          <w:sz w:val="22"/>
        </w:rPr>
        <w:t xml:space="preserve"> 4pm-6pm.  At these sessions students will be able to receive help with quick questions about their studies from Academic Skills Advisors, Librarians, Digital Skills Experts – and now also Maths &amp; Stats </w:t>
      </w:r>
      <w:r w:rsidR="00FE2F6B" w:rsidRPr="009132AE">
        <w:rPr>
          <w:sz w:val="22"/>
        </w:rPr>
        <w:t>A</w:t>
      </w:r>
      <w:r w:rsidRPr="009132AE">
        <w:rPr>
          <w:sz w:val="22"/>
        </w:rPr>
        <w:t>dvisors</w:t>
      </w:r>
      <w:r w:rsidR="009132AE">
        <w:rPr>
          <w:sz w:val="22"/>
        </w:rPr>
        <w:t xml:space="preserve">. Visit </w:t>
      </w:r>
      <w:hyperlink r:id="rId11" w:history="1">
        <w:r w:rsidR="009132AE" w:rsidRPr="009132AE">
          <w:rPr>
            <w:rStyle w:val="Hyperlink"/>
            <w:sz w:val="22"/>
          </w:rPr>
          <w:t>The Skills Centre website</w:t>
        </w:r>
      </w:hyperlink>
      <w:r w:rsidR="009132AE">
        <w:rPr>
          <w:sz w:val="22"/>
        </w:rPr>
        <w:t xml:space="preserve"> for further details. </w:t>
      </w:r>
      <w:r w:rsidRPr="009132AE">
        <w:rPr>
          <w:sz w:val="22"/>
        </w:rPr>
        <w:t> </w:t>
      </w:r>
      <w:r w:rsidR="00FE2F6B" w:rsidRPr="009132AE">
        <w:rPr>
          <w:sz w:val="22"/>
        </w:rPr>
        <w:t xml:space="preserve"> </w:t>
      </w:r>
      <w:r w:rsidRPr="009132AE">
        <w:rPr>
          <w:sz w:val="22"/>
        </w:rPr>
        <w:t xml:space="preserve"> </w:t>
      </w:r>
    </w:p>
    <w:p w:rsidR="00276B97" w:rsidRPr="00F278ED" w:rsidRDefault="00276B97" w:rsidP="00FE2F6B">
      <w:pPr>
        <w:pStyle w:val="ListParagraph"/>
        <w:rPr>
          <w:b/>
          <w:sz w:val="14"/>
        </w:rPr>
      </w:pPr>
    </w:p>
    <w:p w:rsidR="009132AE" w:rsidRPr="009132AE" w:rsidRDefault="00676FD1" w:rsidP="009132AE">
      <w:pPr>
        <w:pStyle w:val="Heading2"/>
        <w:rPr>
          <w:rFonts w:ascii="Arial" w:hAnsi="Arial" w:cs="Arial"/>
          <w:sz w:val="24"/>
          <w:szCs w:val="24"/>
        </w:rPr>
      </w:pPr>
      <w:r w:rsidRPr="009132AE">
        <w:rPr>
          <w:rFonts w:ascii="Arial" w:hAnsi="Arial" w:cs="Arial"/>
          <w:sz w:val="24"/>
          <w:szCs w:val="24"/>
        </w:rPr>
        <w:t>Allocations</w:t>
      </w:r>
    </w:p>
    <w:p w:rsidR="00676FD1" w:rsidRPr="009132AE" w:rsidRDefault="00FE2F6B" w:rsidP="009132AE">
      <w:pPr>
        <w:rPr>
          <w:sz w:val="22"/>
        </w:rPr>
      </w:pPr>
      <w:r w:rsidRPr="009132AE">
        <w:rPr>
          <w:sz w:val="22"/>
        </w:rPr>
        <w:t xml:space="preserve">I know you are all working hard to collate the allocations for upload to SITS, thank you very much for this work. To clarify you have access to the SITS reports to check your allocation lists by </w:t>
      </w:r>
      <w:proofErr w:type="spellStart"/>
      <w:r w:rsidRPr="009132AE">
        <w:rPr>
          <w:sz w:val="22"/>
        </w:rPr>
        <w:t>Dept</w:t>
      </w:r>
      <w:proofErr w:type="spellEnd"/>
      <w:r w:rsidRPr="009132AE">
        <w:rPr>
          <w:sz w:val="22"/>
        </w:rPr>
        <w:t xml:space="preserve">, Subject Group, Course or AA and I sent round the Departmental SITS download for your area that can be updated and returned to </w:t>
      </w:r>
      <w:r w:rsidRPr="009132AE">
        <w:rPr>
          <w:b/>
          <w:sz w:val="22"/>
        </w:rPr>
        <w:t xml:space="preserve">! Academic Advising </w:t>
      </w:r>
      <w:r w:rsidR="009132AE">
        <w:rPr>
          <w:sz w:val="22"/>
        </w:rPr>
        <w:t>or</w:t>
      </w:r>
      <w:r w:rsidRPr="009132AE">
        <w:rPr>
          <w:sz w:val="22"/>
        </w:rPr>
        <w:t xml:space="preserve">, you can send through your own local spreadsheets - the key is that </w:t>
      </w:r>
      <w:r w:rsidRPr="009132AE">
        <w:rPr>
          <w:b/>
          <w:sz w:val="22"/>
        </w:rPr>
        <w:lastRenderedPageBreak/>
        <w:t>as long as the allocations are in Excel, have the student number and AA name we can work with it</w:t>
      </w:r>
      <w:r w:rsidRPr="009132AE">
        <w:rPr>
          <w:sz w:val="22"/>
          <w:u w:val="single"/>
        </w:rPr>
        <w:t>.</w:t>
      </w:r>
      <w:r w:rsidRPr="009132AE">
        <w:rPr>
          <w:sz w:val="22"/>
        </w:rPr>
        <w:t xml:space="preserve">  Please send them through </w:t>
      </w:r>
      <w:r w:rsidR="009132AE">
        <w:rPr>
          <w:sz w:val="22"/>
        </w:rPr>
        <w:t xml:space="preserve">to Melissa Jacobi direct </w:t>
      </w:r>
      <w:r w:rsidR="009132AE" w:rsidRPr="009132AE">
        <w:rPr>
          <w:b/>
          <w:sz w:val="22"/>
        </w:rPr>
        <w:t>asap</w:t>
      </w:r>
      <w:r w:rsidRPr="009132AE">
        <w:rPr>
          <w:b/>
          <w:sz w:val="22"/>
        </w:rPr>
        <w:t xml:space="preserve"> </w:t>
      </w:r>
      <w:r w:rsidRPr="009132AE">
        <w:rPr>
          <w:sz w:val="22"/>
        </w:rPr>
        <w:t>and we'll get them uploaded.</w:t>
      </w:r>
    </w:p>
    <w:p w:rsidR="006226DB" w:rsidRPr="00F278ED" w:rsidRDefault="006226DB" w:rsidP="006226DB">
      <w:pPr>
        <w:pStyle w:val="ListParagraph"/>
        <w:rPr>
          <w:sz w:val="14"/>
        </w:rPr>
      </w:pPr>
    </w:p>
    <w:p w:rsidR="009132AE" w:rsidRPr="009132AE" w:rsidRDefault="00676FD1" w:rsidP="002D1DFF">
      <w:pPr>
        <w:pStyle w:val="Heading2"/>
        <w:tabs>
          <w:tab w:val="center" w:pos="5233"/>
        </w:tabs>
        <w:rPr>
          <w:rFonts w:ascii="Arial" w:hAnsi="Arial" w:cs="Arial"/>
          <w:sz w:val="24"/>
          <w:szCs w:val="24"/>
        </w:rPr>
      </w:pPr>
      <w:r w:rsidRPr="009132AE">
        <w:rPr>
          <w:rFonts w:ascii="Arial" w:hAnsi="Arial" w:cs="Arial"/>
          <w:sz w:val="24"/>
          <w:szCs w:val="24"/>
        </w:rPr>
        <w:t>Training</w:t>
      </w:r>
      <w:r w:rsidR="002D1DFF">
        <w:rPr>
          <w:rFonts w:ascii="Arial" w:hAnsi="Arial" w:cs="Arial"/>
          <w:sz w:val="24"/>
          <w:szCs w:val="24"/>
        </w:rPr>
        <w:tab/>
      </w:r>
      <w:bookmarkStart w:id="0" w:name="_GoBack"/>
      <w:bookmarkEnd w:id="0"/>
    </w:p>
    <w:p w:rsidR="00676FD1" w:rsidRPr="009132AE" w:rsidRDefault="00FE2F6B" w:rsidP="009132AE">
      <w:pPr>
        <w:rPr>
          <w:sz w:val="22"/>
        </w:rPr>
      </w:pPr>
      <w:r w:rsidRPr="009132AE">
        <w:rPr>
          <w:sz w:val="22"/>
        </w:rPr>
        <w:t>Mandatory Training should be completed by all AA's (Being an Academic Adviser on BB), this only needs to be done once but a refresher is never a bad thing</w:t>
      </w:r>
      <w:r w:rsidR="009132AE">
        <w:rPr>
          <w:sz w:val="22"/>
        </w:rPr>
        <w:t xml:space="preserve">. </w:t>
      </w:r>
      <w:r w:rsidRPr="009132AE">
        <w:rPr>
          <w:sz w:val="22"/>
        </w:rPr>
        <w:t xml:space="preserve">More details of training options can be found on the </w:t>
      </w:r>
      <w:hyperlink r:id="rId12" w:history="1">
        <w:r w:rsidRPr="009132AE">
          <w:rPr>
            <w:rStyle w:val="Hyperlink"/>
            <w:sz w:val="22"/>
          </w:rPr>
          <w:t>Academic Adviser Training</w:t>
        </w:r>
        <w:r w:rsidR="009132AE" w:rsidRPr="009132AE">
          <w:rPr>
            <w:rStyle w:val="Hyperlink"/>
            <w:sz w:val="22"/>
          </w:rPr>
          <w:t xml:space="preserve"> and Development website</w:t>
        </w:r>
      </w:hyperlink>
      <w:r w:rsidRPr="009132AE">
        <w:rPr>
          <w:sz w:val="22"/>
        </w:rPr>
        <w:t>.</w:t>
      </w:r>
    </w:p>
    <w:p w:rsidR="006226DB" w:rsidRPr="00FE2F6B" w:rsidRDefault="006226DB" w:rsidP="006226DB">
      <w:pPr>
        <w:pStyle w:val="ListParagraph"/>
        <w:rPr>
          <w:sz w:val="22"/>
        </w:rPr>
      </w:pPr>
    </w:p>
    <w:p w:rsidR="009132AE" w:rsidRPr="009132AE" w:rsidRDefault="00676FD1" w:rsidP="009132AE">
      <w:pPr>
        <w:pStyle w:val="Heading2"/>
        <w:rPr>
          <w:rFonts w:ascii="Arial" w:hAnsi="Arial" w:cs="Arial"/>
          <w:sz w:val="24"/>
          <w:szCs w:val="24"/>
        </w:rPr>
      </w:pPr>
      <w:r w:rsidRPr="009132AE">
        <w:rPr>
          <w:rFonts w:ascii="Arial" w:hAnsi="Arial" w:cs="Arial"/>
          <w:sz w:val="24"/>
          <w:szCs w:val="24"/>
        </w:rPr>
        <w:t>UKAT</w:t>
      </w:r>
    </w:p>
    <w:p w:rsidR="00676FD1" w:rsidRPr="009132AE" w:rsidRDefault="00E05B10" w:rsidP="009132AE">
      <w:pPr>
        <w:rPr>
          <w:sz w:val="22"/>
        </w:rPr>
      </w:pPr>
      <w:r w:rsidRPr="009132AE">
        <w:rPr>
          <w:sz w:val="22"/>
        </w:rPr>
        <w:t xml:space="preserve">We have </w:t>
      </w:r>
      <w:hyperlink r:id="rId13" w:history="1">
        <w:r w:rsidRPr="009132AE">
          <w:rPr>
            <w:rStyle w:val="Hyperlink"/>
            <w:sz w:val="22"/>
          </w:rPr>
          <w:t>Enhanced UKAT Institutional Membership</w:t>
        </w:r>
      </w:hyperlink>
      <w:r w:rsidRPr="009132AE">
        <w:rPr>
          <w:sz w:val="22"/>
        </w:rPr>
        <w:t xml:space="preserve"> this</w:t>
      </w:r>
      <w:r w:rsidR="007179E8" w:rsidRPr="009132AE">
        <w:rPr>
          <w:sz w:val="22"/>
        </w:rPr>
        <w:t xml:space="preserve"> academic</w:t>
      </w:r>
      <w:r w:rsidRPr="009132AE">
        <w:rPr>
          <w:sz w:val="22"/>
        </w:rPr>
        <w:t xml:space="preserve"> year, so I will be arranging a meeting towards the end of October to discuss how best to use this and identify staff who want to be considered to register for one of the Professional Recognition awards.</w:t>
      </w:r>
    </w:p>
    <w:sectPr w:rsidR="00676FD1" w:rsidRPr="009132AE" w:rsidSect="00E05B10">
      <w:headerReference w:type="default" r:id="rId14"/>
      <w:footerReference w:type="default" r:id="rId15"/>
      <w:pgSz w:w="11906" w:h="16838"/>
      <w:pgMar w:top="720" w:right="720" w:bottom="284"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D1" w:rsidRDefault="00676FD1" w:rsidP="00676FD1">
      <w:pPr>
        <w:spacing w:after="0" w:line="240" w:lineRule="auto"/>
      </w:pPr>
      <w:r>
        <w:separator/>
      </w:r>
    </w:p>
  </w:endnote>
  <w:endnote w:type="continuationSeparator" w:id="0">
    <w:p w:rsidR="00676FD1" w:rsidRDefault="00676FD1" w:rsidP="0067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F9" w:rsidRDefault="008E06F9">
    <w:pPr>
      <w:pStyle w:val="Footer"/>
    </w:pPr>
    <w:r w:rsidRPr="008E06F9">
      <w:rPr>
        <w:b/>
      </w:rPr>
      <w:t>Academic Advising Update October 2020</w:t>
    </w:r>
    <w:r>
      <w:t xml:space="preserve"> - Melissa Jacobi circulated to all AA Leads</w:t>
    </w:r>
  </w:p>
  <w:p w:rsidR="00676FD1" w:rsidRDefault="00676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D1" w:rsidRDefault="00676FD1" w:rsidP="00676FD1">
      <w:pPr>
        <w:spacing w:after="0" w:line="240" w:lineRule="auto"/>
      </w:pPr>
      <w:r>
        <w:separator/>
      </w:r>
    </w:p>
  </w:footnote>
  <w:footnote w:type="continuationSeparator" w:id="0">
    <w:p w:rsidR="00676FD1" w:rsidRDefault="00676FD1" w:rsidP="00676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D1" w:rsidRDefault="00676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1273"/>
    <w:multiLevelType w:val="hybridMultilevel"/>
    <w:tmpl w:val="AA2CC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D1"/>
    <w:rsid w:val="000004FB"/>
    <w:rsid w:val="000466C9"/>
    <w:rsid w:val="000542C7"/>
    <w:rsid w:val="000577F4"/>
    <w:rsid w:val="0006130C"/>
    <w:rsid w:val="00075D19"/>
    <w:rsid w:val="00077B78"/>
    <w:rsid w:val="0009623E"/>
    <w:rsid w:val="000A7B52"/>
    <w:rsid w:val="000B1F91"/>
    <w:rsid w:val="000D04ED"/>
    <w:rsid w:val="000D5148"/>
    <w:rsid w:val="000F15E9"/>
    <w:rsid w:val="000F4470"/>
    <w:rsid w:val="000F7302"/>
    <w:rsid w:val="00111DDE"/>
    <w:rsid w:val="00127E35"/>
    <w:rsid w:val="00136A21"/>
    <w:rsid w:val="001406C6"/>
    <w:rsid w:val="001442ED"/>
    <w:rsid w:val="00150F97"/>
    <w:rsid w:val="00155993"/>
    <w:rsid w:val="00156A05"/>
    <w:rsid w:val="00167479"/>
    <w:rsid w:val="001723E3"/>
    <w:rsid w:val="00174385"/>
    <w:rsid w:val="001762A9"/>
    <w:rsid w:val="001931D7"/>
    <w:rsid w:val="001937E4"/>
    <w:rsid w:val="001964CC"/>
    <w:rsid w:val="001C10E3"/>
    <w:rsid w:val="001D273E"/>
    <w:rsid w:val="001F76FA"/>
    <w:rsid w:val="00201B08"/>
    <w:rsid w:val="00215C2C"/>
    <w:rsid w:val="00222DA4"/>
    <w:rsid w:val="00231861"/>
    <w:rsid w:val="00246F15"/>
    <w:rsid w:val="00250B5C"/>
    <w:rsid w:val="00261DE7"/>
    <w:rsid w:val="00276B97"/>
    <w:rsid w:val="002826AC"/>
    <w:rsid w:val="00284604"/>
    <w:rsid w:val="00285B41"/>
    <w:rsid w:val="00297028"/>
    <w:rsid w:val="002A4A61"/>
    <w:rsid w:val="002B65C2"/>
    <w:rsid w:val="002C0991"/>
    <w:rsid w:val="002D00A3"/>
    <w:rsid w:val="002D1DFF"/>
    <w:rsid w:val="002F0774"/>
    <w:rsid w:val="002F1EBE"/>
    <w:rsid w:val="002F6946"/>
    <w:rsid w:val="002F7BE3"/>
    <w:rsid w:val="0030081A"/>
    <w:rsid w:val="00310BDE"/>
    <w:rsid w:val="00330AB0"/>
    <w:rsid w:val="00336FD5"/>
    <w:rsid w:val="00355EBD"/>
    <w:rsid w:val="00360716"/>
    <w:rsid w:val="00364663"/>
    <w:rsid w:val="00373FDB"/>
    <w:rsid w:val="003771B7"/>
    <w:rsid w:val="00385328"/>
    <w:rsid w:val="003A4A4D"/>
    <w:rsid w:val="003A77FB"/>
    <w:rsid w:val="003C66BB"/>
    <w:rsid w:val="003C6846"/>
    <w:rsid w:val="003C7527"/>
    <w:rsid w:val="003D0946"/>
    <w:rsid w:val="003F0E1B"/>
    <w:rsid w:val="003F15EB"/>
    <w:rsid w:val="003F311B"/>
    <w:rsid w:val="00412DE1"/>
    <w:rsid w:val="00416181"/>
    <w:rsid w:val="00434A8B"/>
    <w:rsid w:val="00435079"/>
    <w:rsid w:val="00461648"/>
    <w:rsid w:val="004648D7"/>
    <w:rsid w:val="00472025"/>
    <w:rsid w:val="00477415"/>
    <w:rsid w:val="00487438"/>
    <w:rsid w:val="004A2F4D"/>
    <w:rsid w:val="004A4874"/>
    <w:rsid w:val="004A7D1B"/>
    <w:rsid w:val="004C0CEF"/>
    <w:rsid w:val="004D7F43"/>
    <w:rsid w:val="004E7A52"/>
    <w:rsid w:val="00502128"/>
    <w:rsid w:val="00514800"/>
    <w:rsid w:val="00534366"/>
    <w:rsid w:val="00537897"/>
    <w:rsid w:val="00547C8F"/>
    <w:rsid w:val="005574BB"/>
    <w:rsid w:val="00567955"/>
    <w:rsid w:val="0058187B"/>
    <w:rsid w:val="00587CBB"/>
    <w:rsid w:val="00592587"/>
    <w:rsid w:val="005A1817"/>
    <w:rsid w:val="005D2EAC"/>
    <w:rsid w:val="005D597C"/>
    <w:rsid w:val="005D768A"/>
    <w:rsid w:val="005F1D76"/>
    <w:rsid w:val="005F7ED4"/>
    <w:rsid w:val="0061360C"/>
    <w:rsid w:val="006226DB"/>
    <w:rsid w:val="00630F8A"/>
    <w:rsid w:val="00642DBA"/>
    <w:rsid w:val="006464C6"/>
    <w:rsid w:val="00655EB0"/>
    <w:rsid w:val="006705CE"/>
    <w:rsid w:val="00676FD1"/>
    <w:rsid w:val="006815C9"/>
    <w:rsid w:val="00682AB3"/>
    <w:rsid w:val="006953F9"/>
    <w:rsid w:val="0069671C"/>
    <w:rsid w:val="006968C5"/>
    <w:rsid w:val="006A5830"/>
    <w:rsid w:val="006B72D1"/>
    <w:rsid w:val="006C473D"/>
    <w:rsid w:val="006D2474"/>
    <w:rsid w:val="006D67C3"/>
    <w:rsid w:val="006E4107"/>
    <w:rsid w:val="006E4474"/>
    <w:rsid w:val="006E6338"/>
    <w:rsid w:val="006F0E34"/>
    <w:rsid w:val="006F477E"/>
    <w:rsid w:val="006F4BDF"/>
    <w:rsid w:val="00714E1D"/>
    <w:rsid w:val="00716274"/>
    <w:rsid w:val="007179E8"/>
    <w:rsid w:val="00721AA8"/>
    <w:rsid w:val="007263C2"/>
    <w:rsid w:val="00754F37"/>
    <w:rsid w:val="00761AAD"/>
    <w:rsid w:val="0077316F"/>
    <w:rsid w:val="0077708E"/>
    <w:rsid w:val="007B0C6A"/>
    <w:rsid w:val="007C4D14"/>
    <w:rsid w:val="007E092A"/>
    <w:rsid w:val="007F0827"/>
    <w:rsid w:val="007F2D48"/>
    <w:rsid w:val="00816A57"/>
    <w:rsid w:val="00830703"/>
    <w:rsid w:val="00856E24"/>
    <w:rsid w:val="008619BE"/>
    <w:rsid w:val="00871F3D"/>
    <w:rsid w:val="00885967"/>
    <w:rsid w:val="008908FE"/>
    <w:rsid w:val="008A6727"/>
    <w:rsid w:val="008B0A68"/>
    <w:rsid w:val="008B3F92"/>
    <w:rsid w:val="008C44B5"/>
    <w:rsid w:val="008C6411"/>
    <w:rsid w:val="008D5EEB"/>
    <w:rsid w:val="008E06F9"/>
    <w:rsid w:val="008E420B"/>
    <w:rsid w:val="008E7254"/>
    <w:rsid w:val="008F5D10"/>
    <w:rsid w:val="008F7C53"/>
    <w:rsid w:val="009008DA"/>
    <w:rsid w:val="00900CDC"/>
    <w:rsid w:val="00900DDD"/>
    <w:rsid w:val="009132AE"/>
    <w:rsid w:val="009239F3"/>
    <w:rsid w:val="00927A7A"/>
    <w:rsid w:val="00927FE6"/>
    <w:rsid w:val="009328B0"/>
    <w:rsid w:val="00936116"/>
    <w:rsid w:val="009405DD"/>
    <w:rsid w:val="009568C0"/>
    <w:rsid w:val="00972854"/>
    <w:rsid w:val="00990716"/>
    <w:rsid w:val="0099090F"/>
    <w:rsid w:val="00997F15"/>
    <w:rsid w:val="009A1C6D"/>
    <w:rsid w:val="009A20A6"/>
    <w:rsid w:val="009B1BE4"/>
    <w:rsid w:val="009B750B"/>
    <w:rsid w:val="009C04C3"/>
    <w:rsid w:val="009C0EB3"/>
    <w:rsid w:val="009E0B48"/>
    <w:rsid w:val="009F5785"/>
    <w:rsid w:val="00A31067"/>
    <w:rsid w:val="00A43155"/>
    <w:rsid w:val="00A4602A"/>
    <w:rsid w:val="00A6233E"/>
    <w:rsid w:val="00A67E3C"/>
    <w:rsid w:val="00A70E5F"/>
    <w:rsid w:val="00A94C12"/>
    <w:rsid w:val="00AA465F"/>
    <w:rsid w:val="00AD615C"/>
    <w:rsid w:val="00AD6919"/>
    <w:rsid w:val="00B00968"/>
    <w:rsid w:val="00B16482"/>
    <w:rsid w:val="00B2286B"/>
    <w:rsid w:val="00B22D62"/>
    <w:rsid w:val="00B34A18"/>
    <w:rsid w:val="00B409E0"/>
    <w:rsid w:val="00B40B38"/>
    <w:rsid w:val="00B43519"/>
    <w:rsid w:val="00B52E4F"/>
    <w:rsid w:val="00B5480C"/>
    <w:rsid w:val="00B63C69"/>
    <w:rsid w:val="00B76076"/>
    <w:rsid w:val="00B80D99"/>
    <w:rsid w:val="00BA670A"/>
    <w:rsid w:val="00BA6D2F"/>
    <w:rsid w:val="00BD18F1"/>
    <w:rsid w:val="00BE193D"/>
    <w:rsid w:val="00BF015E"/>
    <w:rsid w:val="00BF34FE"/>
    <w:rsid w:val="00BF70D8"/>
    <w:rsid w:val="00C425CC"/>
    <w:rsid w:val="00C47B24"/>
    <w:rsid w:val="00C5004F"/>
    <w:rsid w:val="00C55224"/>
    <w:rsid w:val="00C6214F"/>
    <w:rsid w:val="00C71C77"/>
    <w:rsid w:val="00C72247"/>
    <w:rsid w:val="00C77FEA"/>
    <w:rsid w:val="00C8105D"/>
    <w:rsid w:val="00C81240"/>
    <w:rsid w:val="00CA66DC"/>
    <w:rsid w:val="00CB0C15"/>
    <w:rsid w:val="00CB2A5B"/>
    <w:rsid w:val="00CC5565"/>
    <w:rsid w:val="00CC7675"/>
    <w:rsid w:val="00CD4F84"/>
    <w:rsid w:val="00CD5D05"/>
    <w:rsid w:val="00CD6738"/>
    <w:rsid w:val="00CE5AB1"/>
    <w:rsid w:val="00CE6BD9"/>
    <w:rsid w:val="00CF03AE"/>
    <w:rsid w:val="00CF54C8"/>
    <w:rsid w:val="00D179AC"/>
    <w:rsid w:val="00D30286"/>
    <w:rsid w:val="00D34FD1"/>
    <w:rsid w:val="00D43A39"/>
    <w:rsid w:val="00D56C51"/>
    <w:rsid w:val="00D853B2"/>
    <w:rsid w:val="00DA1D00"/>
    <w:rsid w:val="00DB6056"/>
    <w:rsid w:val="00DB6717"/>
    <w:rsid w:val="00DC0DAA"/>
    <w:rsid w:val="00DE06A6"/>
    <w:rsid w:val="00DE5440"/>
    <w:rsid w:val="00DF58CB"/>
    <w:rsid w:val="00DF5D28"/>
    <w:rsid w:val="00E05B10"/>
    <w:rsid w:val="00E167D2"/>
    <w:rsid w:val="00E23737"/>
    <w:rsid w:val="00E50815"/>
    <w:rsid w:val="00E52A76"/>
    <w:rsid w:val="00E63B6F"/>
    <w:rsid w:val="00EC6854"/>
    <w:rsid w:val="00EC7B72"/>
    <w:rsid w:val="00ED0A8B"/>
    <w:rsid w:val="00ED6FAB"/>
    <w:rsid w:val="00EE59EA"/>
    <w:rsid w:val="00EF16DF"/>
    <w:rsid w:val="00EF55C5"/>
    <w:rsid w:val="00F038E4"/>
    <w:rsid w:val="00F03A7D"/>
    <w:rsid w:val="00F278ED"/>
    <w:rsid w:val="00F30428"/>
    <w:rsid w:val="00F3486B"/>
    <w:rsid w:val="00F3665F"/>
    <w:rsid w:val="00F461DA"/>
    <w:rsid w:val="00F56D29"/>
    <w:rsid w:val="00F77790"/>
    <w:rsid w:val="00F813C2"/>
    <w:rsid w:val="00F8257F"/>
    <w:rsid w:val="00F84FD4"/>
    <w:rsid w:val="00F850E9"/>
    <w:rsid w:val="00F92396"/>
    <w:rsid w:val="00FD2715"/>
    <w:rsid w:val="00FD317F"/>
    <w:rsid w:val="00FD4623"/>
    <w:rsid w:val="00FD5EBE"/>
    <w:rsid w:val="00FD6C78"/>
    <w:rsid w:val="00FE2F6B"/>
    <w:rsid w:val="00FE4DF7"/>
    <w:rsid w:val="00FE63D5"/>
    <w:rsid w:val="00FF159D"/>
    <w:rsid w:val="00FF160B"/>
    <w:rsid w:val="00FF40DF"/>
    <w:rsid w:val="00FF76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7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E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FD1"/>
  </w:style>
  <w:style w:type="paragraph" w:styleId="Footer">
    <w:name w:val="footer"/>
    <w:basedOn w:val="Normal"/>
    <w:link w:val="FooterChar"/>
    <w:uiPriority w:val="99"/>
    <w:unhideWhenUsed/>
    <w:rsid w:val="00676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FD1"/>
  </w:style>
  <w:style w:type="paragraph" w:styleId="BalloonText">
    <w:name w:val="Balloon Text"/>
    <w:basedOn w:val="Normal"/>
    <w:link w:val="BalloonTextChar"/>
    <w:uiPriority w:val="99"/>
    <w:semiHidden/>
    <w:unhideWhenUsed/>
    <w:rsid w:val="00676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D1"/>
    <w:rPr>
      <w:rFonts w:ascii="Tahoma" w:hAnsi="Tahoma" w:cs="Tahoma"/>
      <w:sz w:val="16"/>
      <w:szCs w:val="16"/>
    </w:rPr>
  </w:style>
  <w:style w:type="paragraph" w:styleId="ListParagraph">
    <w:name w:val="List Paragraph"/>
    <w:basedOn w:val="Normal"/>
    <w:uiPriority w:val="34"/>
    <w:qFormat/>
    <w:rsid w:val="00676FD1"/>
    <w:pPr>
      <w:ind w:left="720"/>
      <w:contextualSpacing/>
    </w:pPr>
  </w:style>
  <w:style w:type="character" w:styleId="Hyperlink">
    <w:name w:val="Hyperlink"/>
    <w:basedOn w:val="DefaultParagraphFont"/>
    <w:uiPriority w:val="99"/>
    <w:unhideWhenUsed/>
    <w:rsid w:val="006226DB"/>
    <w:rPr>
      <w:color w:val="0000FF"/>
      <w:u w:val="single"/>
    </w:rPr>
  </w:style>
  <w:style w:type="character" w:styleId="FollowedHyperlink">
    <w:name w:val="FollowedHyperlink"/>
    <w:basedOn w:val="DefaultParagraphFont"/>
    <w:uiPriority w:val="99"/>
    <w:semiHidden/>
    <w:unhideWhenUsed/>
    <w:rsid w:val="006226DB"/>
    <w:rPr>
      <w:color w:val="800080" w:themeColor="followedHyperlink"/>
      <w:u w:val="single"/>
    </w:rPr>
  </w:style>
  <w:style w:type="character" w:customStyle="1" w:styleId="Heading1Char">
    <w:name w:val="Heading 1 Char"/>
    <w:basedOn w:val="DefaultParagraphFont"/>
    <w:link w:val="Heading1"/>
    <w:uiPriority w:val="9"/>
    <w:rsid w:val="00A67E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7E3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7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E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FD1"/>
  </w:style>
  <w:style w:type="paragraph" w:styleId="Footer">
    <w:name w:val="footer"/>
    <w:basedOn w:val="Normal"/>
    <w:link w:val="FooterChar"/>
    <w:uiPriority w:val="99"/>
    <w:unhideWhenUsed/>
    <w:rsid w:val="00676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FD1"/>
  </w:style>
  <w:style w:type="paragraph" w:styleId="BalloonText">
    <w:name w:val="Balloon Text"/>
    <w:basedOn w:val="Normal"/>
    <w:link w:val="BalloonTextChar"/>
    <w:uiPriority w:val="99"/>
    <w:semiHidden/>
    <w:unhideWhenUsed/>
    <w:rsid w:val="00676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D1"/>
    <w:rPr>
      <w:rFonts w:ascii="Tahoma" w:hAnsi="Tahoma" w:cs="Tahoma"/>
      <w:sz w:val="16"/>
      <w:szCs w:val="16"/>
    </w:rPr>
  </w:style>
  <w:style w:type="paragraph" w:styleId="ListParagraph">
    <w:name w:val="List Paragraph"/>
    <w:basedOn w:val="Normal"/>
    <w:uiPriority w:val="34"/>
    <w:qFormat/>
    <w:rsid w:val="00676FD1"/>
    <w:pPr>
      <w:ind w:left="720"/>
      <w:contextualSpacing/>
    </w:pPr>
  </w:style>
  <w:style w:type="character" w:styleId="Hyperlink">
    <w:name w:val="Hyperlink"/>
    <w:basedOn w:val="DefaultParagraphFont"/>
    <w:uiPriority w:val="99"/>
    <w:unhideWhenUsed/>
    <w:rsid w:val="006226DB"/>
    <w:rPr>
      <w:color w:val="0000FF"/>
      <w:u w:val="single"/>
    </w:rPr>
  </w:style>
  <w:style w:type="character" w:styleId="FollowedHyperlink">
    <w:name w:val="FollowedHyperlink"/>
    <w:basedOn w:val="DefaultParagraphFont"/>
    <w:uiPriority w:val="99"/>
    <w:semiHidden/>
    <w:unhideWhenUsed/>
    <w:rsid w:val="006226DB"/>
    <w:rPr>
      <w:color w:val="800080" w:themeColor="followedHyperlink"/>
      <w:u w:val="single"/>
    </w:rPr>
  </w:style>
  <w:style w:type="character" w:customStyle="1" w:styleId="Heading1Char">
    <w:name w:val="Heading 1 Char"/>
    <w:basedOn w:val="DefaultParagraphFont"/>
    <w:link w:val="Heading1"/>
    <w:uiPriority w:val="9"/>
    <w:rsid w:val="00A67E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7E3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5689">
      <w:bodyDiv w:val="1"/>
      <w:marLeft w:val="0"/>
      <w:marRight w:val="0"/>
      <w:marTop w:val="0"/>
      <w:marBottom w:val="0"/>
      <w:divBdr>
        <w:top w:val="none" w:sz="0" w:space="0" w:color="auto"/>
        <w:left w:val="none" w:sz="0" w:space="0" w:color="auto"/>
        <w:bottom w:val="none" w:sz="0" w:space="0" w:color="auto"/>
        <w:right w:val="none" w:sz="0" w:space="0" w:color="auto"/>
      </w:divBdr>
    </w:div>
    <w:div w:id="138112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ffieldhallam.sharepoint.com/sites/4105?e=1%3Ad9691757cbb54b30a1fc92ea99f84f36" TargetMode="External"/><Relationship Id="rId13" Type="http://schemas.openxmlformats.org/officeDocument/2006/relationships/hyperlink" Target="https://blogs.shu.ac.uk/academicadvising/ukat-membershi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logs.shu.ac.uk/academicadvising/training-and-development-for-staff-acting-as-academic-advis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s.shu.ac.uk/skillscentre/2020/09/28/virtual-drop-ins-bring-your-quick-questions-about-your-stud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hu.ac.uk/keeping-safe-on-campus/self-isolation" TargetMode="External"/><Relationship Id="rId4" Type="http://schemas.openxmlformats.org/officeDocument/2006/relationships/settings" Target="settings.xml"/><Relationship Id="rId9" Type="http://schemas.openxmlformats.org/officeDocument/2006/relationships/hyperlink" Target="https://www.shu.ac.uk/covid-19/contact-for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Jacobi</dc:creator>
  <cp:lastModifiedBy>Natalie Brownell</cp:lastModifiedBy>
  <cp:revision>6</cp:revision>
  <dcterms:created xsi:type="dcterms:W3CDTF">2020-10-15T12:51:00Z</dcterms:created>
  <dcterms:modified xsi:type="dcterms:W3CDTF">2020-10-15T14:32:00Z</dcterms:modified>
</cp:coreProperties>
</file>